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CFD" w:rsidRDefault="00370CFD" w:rsidP="00370CFD">
      <w:pPr>
        <w:spacing w:line="640" w:lineRule="exact"/>
        <w:jc w:val="right"/>
        <w:rPr>
          <w:rFonts w:ascii="仿宋" w:eastAsia="仿宋" w:hAnsi="仿宋" w:cs="Times New Roman"/>
          <w:szCs w:val="21"/>
        </w:rPr>
      </w:pPr>
    </w:p>
    <w:p w:rsidR="00370CFD" w:rsidRDefault="00370CFD" w:rsidP="00370CFD">
      <w:pPr>
        <w:spacing w:line="640" w:lineRule="exact"/>
        <w:jc w:val="center"/>
        <w:rPr>
          <w:rFonts w:ascii="仿宋" w:eastAsia="仿宋" w:hAnsi="仿宋" w:cs="Times New Roman"/>
          <w:sz w:val="52"/>
          <w:szCs w:val="52"/>
        </w:rPr>
      </w:pPr>
    </w:p>
    <w:p w:rsidR="00370CFD" w:rsidRDefault="00370CFD" w:rsidP="00370CFD">
      <w:pPr>
        <w:spacing w:line="640" w:lineRule="exact"/>
        <w:jc w:val="center"/>
        <w:rPr>
          <w:rFonts w:asciiTheme="majorEastAsia" w:eastAsiaTheme="majorEastAsia" w:hAnsiTheme="majorEastAsia" w:cs="Times New Roman"/>
          <w:b/>
          <w:color w:val="000000"/>
          <w:sz w:val="44"/>
          <w:szCs w:val="44"/>
        </w:rPr>
      </w:pPr>
      <w:r>
        <w:rPr>
          <w:rFonts w:asciiTheme="majorEastAsia" w:eastAsiaTheme="majorEastAsia" w:hAnsiTheme="majorEastAsia" w:cs="Times New Roman" w:hint="eastAsia"/>
          <w:b/>
          <w:color w:val="000000"/>
          <w:sz w:val="44"/>
          <w:szCs w:val="44"/>
        </w:rPr>
        <w:t>杨 陵 区 政 府 采 购 中 心</w:t>
      </w:r>
    </w:p>
    <w:p w:rsidR="00370CFD" w:rsidRDefault="00370CFD" w:rsidP="00370CFD">
      <w:pPr>
        <w:spacing w:line="640" w:lineRule="exact"/>
        <w:jc w:val="center"/>
        <w:rPr>
          <w:rFonts w:asciiTheme="majorEastAsia" w:eastAsiaTheme="majorEastAsia" w:hAnsiTheme="majorEastAsia" w:cs="Times New Roman"/>
          <w:b/>
          <w:color w:val="000000"/>
          <w:sz w:val="44"/>
          <w:szCs w:val="44"/>
        </w:rPr>
      </w:pPr>
    </w:p>
    <w:p w:rsidR="00370CFD" w:rsidRDefault="00370CFD" w:rsidP="00370CFD">
      <w:pPr>
        <w:spacing w:line="640" w:lineRule="exact"/>
        <w:jc w:val="center"/>
        <w:rPr>
          <w:rFonts w:asciiTheme="majorEastAsia" w:eastAsiaTheme="majorEastAsia" w:hAnsiTheme="majorEastAsia" w:cs="Times New Roman"/>
          <w:b/>
          <w:color w:val="000000"/>
          <w:sz w:val="44"/>
          <w:szCs w:val="44"/>
        </w:rPr>
      </w:pPr>
      <w:r>
        <w:rPr>
          <w:rFonts w:asciiTheme="majorEastAsia" w:eastAsiaTheme="majorEastAsia" w:hAnsiTheme="majorEastAsia" w:cs="Times New Roman" w:hint="eastAsia"/>
          <w:b/>
          <w:color w:val="000000"/>
          <w:sz w:val="44"/>
          <w:szCs w:val="44"/>
        </w:rPr>
        <w:t>竞争性磋商文件</w:t>
      </w:r>
    </w:p>
    <w:p w:rsidR="00370CFD" w:rsidRDefault="00370CFD" w:rsidP="00370CFD">
      <w:pPr>
        <w:spacing w:line="640" w:lineRule="exact"/>
        <w:rPr>
          <w:rFonts w:asciiTheme="majorEastAsia" w:eastAsiaTheme="majorEastAsia" w:hAnsiTheme="majorEastAsia" w:cs="Times New Roman"/>
          <w:b/>
          <w:color w:val="000000"/>
          <w:sz w:val="44"/>
          <w:szCs w:val="44"/>
        </w:rPr>
      </w:pPr>
    </w:p>
    <w:p w:rsidR="00370CFD" w:rsidRDefault="00370CFD" w:rsidP="00370CFD">
      <w:pPr>
        <w:spacing w:line="640" w:lineRule="exact"/>
        <w:ind w:firstLineChars="700" w:firstLine="3092"/>
        <w:rPr>
          <w:rFonts w:asciiTheme="majorEastAsia" w:eastAsiaTheme="majorEastAsia" w:hAnsiTheme="majorEastAsia" w:cs="Times New Roman"/>
          <w:b/>
          <w:color w:val="000000"/>
          <w:sz w:val="44"/>
          <w:szCs w:val="44"/>
        </w:rPr>
      </w:pPr>
    </w:p>
    <w:p w:rsidR="00370CFD" w:rsidRDefault="00370CFD" w:rsidP="00370CFD">
      <w:pPr>
        <w:spacing w:line="640" w:lineRule="exact"/>
        <w:rPr>
          <w:rFonts w:asciiTheme="majorEastAsia" w:eastAsiaTheme="majorEastAsia" w:hAnsiTheme="majorEastAsia" w:cs="Times New Roman"/>
          <w:sz w:val="44"/>
          <w:szCs w:val="44"/>
        </w:rPr>
      </w:pPr>
      <w:r>
        <w:rPr>
          <w:rFonts w:asciiTheme="majorEastAsia" w:eastAsiaTheme="majorEastAsia" w:hAnsiTheme="majorEastAsia" w:cs="Times New Roman" w:hint="eastAsia"/>
          <w:sz w:val="44"/>
          <w:szCs w:val="44"/>
        </w:rPr>
        <w:t xml:space="preserve">     </w:t>
      </w:r>
    </w:p>
    <w:p w:rsidR="00370CFD" w:rsidRDefault="00370CFD" w:rsidP="00370CFD">
      <w:pPr>
        <w:spacing w:line="640" w:lineRule="exact"/>
        <w:rPr>
          <w:rFonts w:asciiTheme="majorEastAsia" w:eastAsiaTheme="majorEastAsia" w:hAnsiTheme="majorEastAsia" w:cs="Times New Roman"/>
          <w:color w:val="000000"/>
          <w:sz w:val="32"/>
          <w:szCs w:val="32"/>
        </w:rPr>
      </w:pPr>
      <w:r>
        <w:rPr>
          <w:rFonts w:asciiTheme="majorEastAsia" w:eastAsiaTheme="majorEastAsia" w:hAnsiTheme="majorEastAsia" w:cs="Times New Roman" w:hint="eastAsia"/>
          <w:sz w:val="32"/>
          <w:szCs w:val="32"/>
        </w:rPr>
        <w:t>采 购 人：</w:t>
      </w:r>
      <w:r>
        <w:rPr>
          <w:rFonts w:asciiTheme="majorEastAsia" w:eastAsiaTheme="majorEastAsia" w:hAnsiTheme="majorEastAsia" w:cs="Times New Roman" w:hint="eastAsia"/>
          <w:color w:val="000000"/>
          <w:sz w:val="32"/>
          <w:szCs w:val="32"/>
        </w:rPr>
        <w:t>杨陵区人民法院</w:t>
      </w:r>
    </w:p>
    <w:p w:rsidR="00370CFD" w:rsidRDefault="00370CFD" w:rsidP="00370CFD">
      <w:pPr>
        <w:spacing w:line="540" w:lineRule="exact"/>
        <w:rPr>
          <w:rFonts w:asciiTheme="majorEastAsia" w:eastAsiaTheme="majorEastAsia" w:hAnsiTheme="majorEastAsia" w:cs="Times New Roman"/>
          <w:bCs/>
          <w:sz w:val="32"/>
          <w:szCs w:val="32"/>
        </w:rPr>
      </w:pPr>
    </w:p>
    <w:p w:rsidR="007C3D48" w:rsidRDefault="00370CFD" w:rsidP="00583934">
      <w:pPr>
        <w:spacing w:line="640" w:lineRule="exact"/>
        <w:rPr>
          <w:rFonts w:asciiTheme="majorEastAsia" w:eastAsiaTheme="majorEastAsia" w:hAnsiTheme="majorEastAsia" w:cs="Times New Roman"/>
          <w:color w:val="000000"/>
          <w:sz w:val="32"/>
          <w:szCs w:val="32"/>
        </w:rPr>
      </w:pPr>
      <w:r>
        <w:rPr>
          <w:rFonts w:asciiTheme="majorEastAsia" w:eastAsiaTheme="majorEastAsia" w:hAnsiTheme="majorEastAsia" w:cs="Times New Roman" w:hint="eastAsia"/>
          <w:color w:val="000000"/>
          <w:sz w:val="32"/>
          <w:szCs w:val="32"/>
        </w:rPr>
        <w:t>项目名称：杨陵区人民法院</w:t>
      </w:r>
      <w:r w:rsidR="001E4250" w:rsidRPr="001E4250">
        <w:rPr>
          <w:rFonts w:asciiTheme="majorEastAsia" w:eastAsiaTheme="majorEastAsia" w:hAnsiTheme="majorEastAsia" w:cs="Times New Roman" w:hint="eastAsia"/>
          <w:color w:val="000000"/>
          <w:sz w:val="32"/>
          <w:szCs w:val="32"/>
        </w:rPr>
        <w:t>中省转移支付资金</w:t>
      </w:r>
      <w:r w:rsidR="001E4250">
        <w:rPr>
          <w:rFonts w:asciiTheme="majorEastAsia" w:eastAsiaTheme="majorEastAsia" w:hAnsiTheme="majorEastAsia" w:cs="Times New Roman" w:hint="eastAsia"/>
          <w:color w:val="000000"/>
          <w:sz w:val="32"/>
          <w:szCs w:val="32"/>
        </w:rPr>
        <w:t>业务装备</w:t>
      </w:r>
    </w:p>
    <w:p w:rsidR="00370CFD" w:rsidRDefault="00583934" w:rsidP="007C3D48">
      <w:pPr>
        <w:spacing w:line="640" w:lineRule="exact"/>
        <w:ind w:firstLineChars="500" w:firstLine="1600"/>
        <w:rPr>
          <w:rFonts w:asciiTheme="majorEastAsia" w:eastAsiaTheme="majorEastAsia" w:hAnsiTheme="majorEastAsia" w:cs="Times New Roman"/>
          <w:color w:val="000000"/>
          <w:sz w:val="32"/>
          <w:szCs w:val="32"/>
        </w:rPr>
      </w:pPr>
      <w:r>
        <w:rPr>
          <w:rFonts w:asciiTheme="majorEastAsia" w:eastAsiaTheme="majorEastAsia" w:hAnsiTheme="majorEastAsia" w:cs="Times New Roman" w:hint="eastAsia"/>
          <w:color w:val="000000"/>
          <w:sz w:val="32"/>
          <w:szCs w:val="32"/>
        </w:rPr>
        <w:t>二次</w:t>
      </w:r>
      <w:r w:rsidR="00AA6708">
        <w:rPr>
          <w:rFonts w:asciiTheme="majorEastAsia" w:eastAsiaTheme="majorEastAsia" w:hAnsiTheme="majorEastAsia" w:cs="Times New Roman" w:hint="eastAsia"/>
          <w:color w:val="000000"/>
          <w:sz w:val="32"/>
          <w:szCs w:val="32"/>
        </w:rPr>
        <w:t>采购</w:t>
      </w:r>
      <w:r w:rsidR="00370CFD">
        <w:rPr>
          <w:rFonts w:asciiTheme="majorEastAsia" w:eastAsiaTheme="majorEastAsia" w:hAnsiTheme="majorEastAsia" w:cs="Times New Roman" w:hint="eastAsia"/>
          <w:color w:val="000000"/>
          <w:sz w:val="32"/>
          <w:szCs w:val="32"/>
        </w:rPr>
        <w:t>项目</w:t>
      </w:r>
    </w:p>
    <w:p w:rsidR="00370CFD" w:rsidRDefault="00370CFD" w:rsidP="00370CFD">
      <w:pPr>
        <w:spacing w:line="540" w:lineRule="exact"/>
        <w:rPr>
          <w:rFonts w:asciiTheme="majorEastAsia" w:eastAsiaTheme="majorEastAsia" w:hAnsiTheme="majorEastAsia" w:cs="Times New Roman"/>
          <w:color w:val="000000"/>
          <w:sz w:val="32"/>
          <w:szCs w:val="32"/>
        </w:rPr>
      </w:pPr>
    </w:p>
    <w:p w:rsidR="00370CFD" w:rsidRDefault="00370CFD" w:rsidP="00370CFD">
      <w:pPr>
        <w:spacing w:line="540" w:lineRule="exact"/>
        <w:rPr>
          <w:rFonts w:asciiTheme="majorEastAsia" w:eastAsiaTheme="majorEastAsia" w:hAnsiTheme="majorEastAsia" w:cs="Times New Roman"/>
          <w:color w:val="000000"/>
          <w:sz w:val="32"/>
          <w:szCs w:val="32"/>
        </w:rPr>
      </w:pPr>
      <w:r>
        <w:rPr>
          <w:rFonts w:asciiTheme="majorEastAsia" w:eastAsiaTheme="majorEastAsia" w:hAnsiTheme="majorEastAsia" w:cs="Times New Roman" w:hint="eastAsia"/>
          <w:color w:val="000000"/>
          <w:sz w:val="32"/>
          <w:szCs w:val="32"/>
        </w:rPr>
        <w:t>编    号：政采-杨陵区</w:t>
      </w:r>
      <w:r w:rsidR="001E4250">
        <w:rPr>
          <w:rFonts w:asciiTheme="majorEastAsia" w:eastAsiaTheme="majorEastAsia" w:hAnsiTheme="majorEastAsia" w:cs="Times New Roman" w:hint="eastAsia"/>
          <w:color w:val="000000"/>
          <w:sz w:val="32"/>
          <w:szCs w:val="32"/>
        </w:rPr>
        <w:t>-2021-00005</w:t>
      </w:r>
      <w:r w:rsidR="00803780">
        <w:rPr>
          <w:rFonts w:asciiTheme="majorEastAsia" w:eastAsiaTheme="majorEastAsia" w:hAnsiTheme="majorEastAsia" w:cs="Times New Roman" w:hint="eastAsia"/>
          <w:color w:val="000000"/>
          <w:sz w:val="32"/>
          <w:szCs w:val="32"/>
        </w:rPr>
        <w:t>-1</w:t>
      </w:r>
    </w:p>
    <w:p w:rsidR="00370CFD" w:rsidRDefault="00370CFD" w:rsidP="00370CFD">
      <w:pPr>
        <w:spacing w:line="540" w:lineRule="exact"/>
        <w:rPr>
          <w:rFonts w:asciiTheme="majorEastAsia" w:eastAsiaTheme="majorEastAsia" w:hAnsiTheme="majorEastAsia" w:cs="Times New Roman"/>
          <w:bCs/>
          <w:sz w:val="32"/>
          <w:szCs w:val="32"/>
        </w:rPr>
      </w:pPr>
    </w:p>
    <w:p w:rsidR="00370CFD" w:rsidRDefault="00370CFD" w:rsidP="00370CFD">
      <w:pPr>
        <w:spacing w:line="540" w:lineRule="exact"/>
        <w:rPr>
          <w:rFonts w:asciiTheme="majorEastAsia" w:eastAsiaTheme="majorEastAsia" w:hAnsiTheme="majorEastAsia" w:cs="Times New Roman"/>
          <w:bCs/>
          <w:sz w:val="32"/>
          <w:szCs w:val="32"/>
        </w:rPr>
      </w:pPr>
      <w:r>
        <w:rPr>
          <w:rFonts w:asciiTheme="majorEastAsia" w:eastAsiaTheme="majorEastAsia" w:hAnsiTheme="majorEastAsia" w:cs="Times New Roman" w:hint="eastAsia"/>
          <w:bCs/>
          <w:sz w:val="32"/>
          <w:szCs w:val="32"/>
        </w:rPr>
        <w:t>代理机构：杨陵区政府采购中心</w:t>
      </w:r>
    </w:p>
    <w:p w:rsidR="00370CFD" w:rsidRDefault="00370CFD" w:rsidP="00370CFD">
      <w:pPr>
        <w:spacing w:line="540" w:lineRule="exact"/>
        <w:ind w:firstLineChars="1150" w:firstLine="3680"/>
        <w:rPr>
          <w:rFonts w:asciiTheme="majorEastAsia" w:eastAsiaTheme="majorEastAsia" w:hAnsiTheme="majorEastAsia" w:cs="Times New Roman"/>
          <w:bCs/>
          <w:sz w:val="32"/>
          <w:szCs w:val="32"/>
        </w:rPr>
      </w:pPr>
    </w:p>
    <w:p w:rsidR="00370CFD" w:rsidRDefault="00370CFD" w:rsidP="00370CFD">
      <w:pPr>
        <w:spacing w:line="540" w:lineRule="exact"/>
        <w:rPr>
          <w:rFonts w:asciiTheme="majorEastAsia" w:eastAsiaTheme="majorEastAsia" w:hAnsiTheme="majorEastAsia" w:cs="Times New Roman"/>
          <w:bCs/>
          <w:sz w:val="32"/>
          <w:szCs w:val="32"/>
        </w:rPr>
      </w:pPr>
      <w:r>
        <w:rPr>
          <w:rFonts w:asciiTheme="majorEastAsia" w:eastAsiaTheme="majorEastAsia" w:hAnsiTheme="majorEastAsia" w:cs="Times New Roman" w:hint="eastAsia"/>
          <w:bCs/>
          <w:sz w:val="32"/>
          <w:szCs w:val="32"/>
        </w:rPr>
        <w:t>时    间：202</w:t>
      </w:r>
      <w:r w:rsidR="001E4250">
        <w:rPr>
          <w:rFonts w:asciiTheme="majorEastAsia" w:eastAsiaTheme="majorEastAsia" w:hAnsiTheme="majorEastAsia" w:cs="Times New Roman" w:hint="eastAsia"/>
          <w:bCs/>
          <w:sz w:val="32"/>
          <w:szCs w:val="32"/>
        </w:rPr>
        <w:t>1</w:t>
      </w:r>
      <w:r>
        <w:rPr>
          <w:rFonts w:asciiTheme="majorEastAsia" w:eastAsiaTheme="majorEastAsia" w:hAnsiTheme="majorEastAsia" w:cs="Times New Roman" w:hint="eastAsia"/>
          <w:bCs/>
          <w:sz w:val="32"/>
          <w:szCs w:val="32"/>
        </w:rPr>
        <w:t>年</w:t>
      </w:r>
      <w:r w:rsidR="00BD62CF">
        <w:rPr>
          <w:rFonts w:asciiTheme="majorEastAsia" w:eastAsiaTheme="majorEastAsia" w:hAnsiTheme="majorEastAsia" w:cs="Times New Roman" w:hint="eastAsia"/>
          <w:bCs/>
          <w:sz w:val="32"/>
          <w:szCs w:val="32"/>
        </w:rPr>
        <w:t>4</w:t>
      </w:r>
      <w:r>
        <w:rPr>
          <w:rFonts w:asciiTheme="majorEastAsia" w:eastAsiaTheme="majorEastAsia" w:hAnsiTheme="majorEastAsia" w:cs="Times New Roman" w:hint="eastAsia"/>
          <w:bCs/>
          <w:sz w:val="32"/>
          <w:szCs w:val="32"/>
        </w:rPr>
        <w:t>月</w:t>
      </w:r>
    </w:p>
    <w:p w:rsidR="00370CFD" w:rsidRDefault="00370CFD" w:rsidP="00370CFD">
      <w:pPr>
        <w:spacing w:line="540" w:lineRule="exact"/>
        <w:rPr>
          <w:rFonts w:asciiTheme="majorEastAsia" w:eastAsiaTheme="majorEastAsia" w:hAnsiTheme="majorEastAsia" w:cs="Times New Roman"/>
          <w:bCs/>
          <w:sz w:val="32"/>
          <w:szCs w:val="32"/>
        </w:rPr>
      </w:pPr>
    </w:p>
    <w:p w:rsidR="00370CFD" w:rsidRDefault="00370CFD" w:rsidP="00370CFD">
      <w:pPr>
        <w:spacing w:line="540" w:lineRule="exact"/>
        <w:rPr>
          <w:rFonts w:asciiTheme="majorEastAsia" w:eastAsiaTheme="majorEastAsia" w:hAnsiTheme="majorEastAsia" w:cs="Times New Roman"/>
          <w:bCs/>
          <w:sz w:val="44"/>
          <w:szCs w:val="44"/>
        </w:rPr>
      </w:pPr>
    </w:p>
    <w:p w:rsidR="00370CFD" w:rsidRDefault="00370CFD" w:rsidP="00370CFD">
      <w:pPr>
        <w:spacing w:line="360" w:lineRule="exact"/>
        <w:jc w:val="center"/>
        <w:rPr>
          <w:rFonts w:asciiTheme="majorEastAsia" w:eastAsiaTheme="majorEastAsia" w:hAnsiTheme="majorEastAsia" w:cs="Times New Roman"/>
          <w:sz w:val="44"/>
          <w:szCs w:val="44"/>
        </w:rPr>
      </w:pPr>
    </w:p>
    <w:p w:rsidR="00370CFD" w:rsidRDefault="00370CFD" w:rsidP="00370CFD">
      <w:pPr>
        <w:spacing w:line="360" w:lineRule="exact"/>
        <w:jc w:val="center"/>
        <w:rPr>
          <w:rFonts w:asciiTheme="majorEastAsia" w:eastAsiaTheme="majorEastAsia" w:hAnsiTheme="majorEastAsia" w:cs="Times New Roman"/>
          <w:sz w:val="44"/>
          <w:szCs w:val="44"/>
        </w:rPr>
      </w:pPr>
    </w:p>
    <w:p w:rsidR="00370CFD" w:rsidRDefault="00370CFD" w:rsidP="00370CFD">
      <w:pPr>
        <w:spacing w:line="700" w:lineRule="exact"/>
        <w:jc w:val="center"/>
        <w:rPr>
          <w:rFonts w:asciiTheme="majorEastAsia" w:eastAsiaTheme="majorEastAsia" w:hAnsiTheme="majorEastAsia" w:cs="Times New Roman"/>
          <w:sz w:val="44"/>
          <w:szCs w:val="44"/>
        </w:rPr>
      </w:pPr>
    </w:p>
    <w:p w:rsidR="00370CFD" w:rsidRDefault="00370CFD" w:rsidP="00370CFD">
      <w:pPr>
        <w:spacing w:line="700" w:lineRule="exact"/>
        <w:jc w:val="center"/>
        <w:rPr>
          <w:rFonts w:ascii="仿宋" w:eastAsia="仿宋" w:hAnsi="仿宋" w:cs="Times New Roman"/>
          <w:sz w:val="48"/>
          <w:szCs w:val="48"/>
        </w:rPr>
      </w:pPr>
    </w:p>
    <w:p w:rsidR="00370CFD" w:rsidRPr="00053C55" w:rsidRDefault="00370CFD" w:rsidP="00370CFD">
      <w:pPr>
        <w:spacing w:line="700" w:lineRule="exact"/>
        <w:jc w:val="center"/>
        <w:rPr>
          <w:rFonts w:ascii="仿宋_GB2312" w:eastAsia="仿宋_GB2312" w:hAnsi="仿宋" w:cs="Times New Roman"/>
          <w:sz w:val="48"/>
          <w:szCs w:val="48"/>
        </w:rPr>
      </w:pPr>
    </w:p>
    <w:p w:rsidR="00370CFD" w:rsidRDefault="00370CFD" w:rsidP="00370CFD">
      <w:pPr>
        <w:spacing w:line="700" w:lineRule="exact"/>
        <w:jc w:val="center"/>
        <w:rPr>
          <w:rFonts w:asciiTheme="majorEastAsia" w:eastAsiaTheme="majorEastAsia" w:hAnsiTheme="majorEastAsia" w:cs="Times New Roman"/>
          <w:sz w:val="48"/>
          <w:szCs w:val="48"/>
        </w:rPr>
      </w:pPr>
      <w:r>
        <w:rPr>
          <w:rFonts w:asciiTheme="majorEastAsia" w:eastAsiaTheme="majorEastAsia" w:hAnsiTheme="majorEastAsia" w:cs="Times New Roman" w:hint="eastAsia"/>
          <w:sz w:val="48"/>
          <w:szCs w:val="48"/>
        </w:rPr>
        <w:t>目    录</w:t>
      </w:r>
    </w:p>
    <w:p w:rsidR="00370CFD" w:rsidRDefault="00370CFD" w:rsidP="00370CFD">
      <w:pPr>
        <w:spacing w:line="360" w:lineRule="exact"/>
        <w:rPr>
          <w:rFonts w:asciiTheme="majorEastAsia" w:eastAsiaTheme="majorEastAsia" w:hAnsiTheme="majorEastAsia" w:cs="Times New Roman"/>
          <w:szCs w:val="24"/>
        </w:rPr>
      </w:pPr>
    </w:p>
    <w:p w:rsidR="00370CFD" w:rsidRDefault="00370CFD" w:rsidP="00370CFD">
      <w:pPr>
        <w:spacing w:line="360" w:lineRule="exact"/>
        <w:rPr>
          <w:rFonts w:asciiTheme="majorEastAsia" w:eastAsiaTheme="majorEastAsia" w:hAnsiTheme="majorEastAsia" w:cs="Times New Roman"/>
          <w:szCs w:val="24"/>
        </w:rPr>
      </w:pPr>
    </w:p>
    <w:p w:rsidR="00370CFD" w:rsidRDefault="00370CFD" w:rsidP="00370CFD">
      <w:pPr>
        <w:spacing w:line="360" w:lineRule="exact"/>
        <w:rPr>
          <w:rFonts w:asciiTheme="majorEastAsia" w:eastAsiaTheme="majorEastAsia" w:hAnsiTheme="majorEastAsia" w:cs="Times New Roman"/>
          <w:szCs w:val="24"/>
        </w:rPr>
      </w:pPr>
    </w:p>
    <w:p w:rsidR="00370CFD" w:rsidRDefault="00370CFD" w:rsidP="00370CFD">
      <w:pPr>
        <w:spacing w:line="540" w:lineRule="exact"/>
        <w:ind w:rightChars="-146" w:right="-307" w:firstLineChars="200" w:firstLine="640"/>
        <w:rPr>
          <w:rFonts w:asciiTheme="majorEastAsia" w:eastAsiaTheme="majorEastAsia" w:hAnsiTheme="majorEastAsia" w:cs="Times New Roman"/>
          <w:color w:val="000000"/>
          <w:sz w:val="32"/>
          <w:szCs w:val="32"/>
        </w:rPr>
      </w:pPr>
      <w:r>
        <w:rPr>
          <w:rFonts w:asciiTheme="majorEastAsia" w:eastAsiaTheme="majorEastAsia" w:hAnsiTheme="majorEastAsia" w:cs="Times New Roman" w:hint="eastAsia"/>
          <w:color w:val="000000"/>
          <w:sz w:val="32"/>
          <w:szCs w:val="32"/>
        </w:rPr>
        <w:t>第一章  磋商邀请</w:t>
      </w:r>
    </w:p>
    <w:p w:rsidR="00370CFD" w:rsidRDefault="00370CFD" w:rsidP="00370CFD">
      <w:pPr>
        <w:spacing w:line="540" w:lineRule="exact"/>
        <w:ind w:rightChars="-146" w:right="-307"/>
        <w:rPr>
          <w:rFonts w:asciiTheme="majorEastAsia" w:eastAsiaTheme="majorEastAsia" w:hAnsiTheme="majorEastAsia" w:cs="Times New Roman"/>
          <w:color w:val="000000"/>
          <w:sz w:val="32"/>
          <w:szCs w:val="32"/>
        </w:rPr>
      </w:pPr>
    </w:p>
    <w:p w:rsidR="00370CFD" w:rsidRDefault="00370CFD" w:rsidP="00370CFD">
      <w:pPr>
        <w:spacing w:line="540" w:lineRule="exact"/>
        <w:ind w:rightChars="-146" w:right="-307" w:firstLineChars="200" w:firstLine="640"/>
        <w:rPr>
          <w:rFonts w:asciiTheme="majorEastAsia" w:eastAsiaTheme="majorEastAsia" w:hAnsiTheme="majorEastAsia" w:cs="Times New Roman"/>
          <w:color w:val="000000"/>
          <w:sz w:val="32"/>
          <w:szCs w:val="32"/>
        </w:rPr>
      </w:pPr>
      <w:r>
        <w:rPr>
          <w:rFonts w:asciiTheme="majorEastAsia" w:eastAsiaTheme="majorEastAsia" w:hAnsiTheme="majorEastAsia" w:cs="Times New Roman" w:hint="eastAsia"/>
          <w:color w:val="000000"/>
          <w:sz w:val="32"/>
          <w:szCs w:val="32"/>
        </w:rPr>
        <w:t>第二章  供应商须知</w:t>
      </w:r>
    </w:p>
    <w:p w:rsidR="00370CFD" w:rsidRDefault="00370CFD" w:rsidP="00370CFD">
      <w:pPr>
        <w:spacing w:line="540" w:lineRule="exact"/>
        <w:ind w:rightChars="-146" w:right="-307"/>
        <w:rPr>
          <w:rFonts w:asciiTheme="majorEastAsia" w:eastAsiaTheme="majorEastAsia" w:hAnsiTheme="majorEastAsia" w:cs="Times New Roman"/>
          <w:color w:val="000000"/>
          <w:sz w:val="32"/>
          <w:szCs w:val="32"/>
        </w:rPr>
      </w:pPr>
    </w:p>
    <w:p w:rsidR="00370CFD" w:rsidRDefault="00370CFD" w:rsidP="00370CFD">
      <w:pPr>
        <w:spacing w:line="540" w:lineRule="exact"/>
        <w:ind w:rightChars="-146" w:right="-307" w:firstLineChars="200" w:firstLine="640"/>
        <w:rPr>
          <w:rFonts w:asciiTheme="majorEastAsia" w:eastAsiaTheme="majorEastAsia" w:hAnsiTheme="majorEastAsia" w:cs="Times New Roman"/>
          <w:color w:val="000000"/>
          <w:sz w:val="32"/>
          <w:szCs w:val="32"/>
        </w:rPr>
      </w:pPr>
      <w:r>
        <w:rPr>
          <w:rFonts w:asciiTheme="majorEastAsia" w:eastAsiaTheme="majorEastAsia" w:hAnsiTheme="majorEastAsia" w:cs="Times New Roman" w:hint="eastAsia"/>
          <w:color w:val="000000"/>
          <w:sz w:val="32"/>
          <w:szCs w:val="32"/>
        </w:rPr>
        <w:t>第三章  合同草案条款</w:t>
      </w:r>
    </w:p>
    <w:p w:rsidR="00370CFD" w:rsidRDefault="00370CFD" w:rsidP="00370CFD">
      <w:pPr>
        <w:spacing w:line="540" w:lineRule="exact"/>
        <w:ind w:rightChars="-146" w:right="-307"/>
        <w:rPr>
          <w:rFonts w:asciiTheme="majorEastAsia" w:eastAsiaTheme="majorEastAsia" w:hAnsiTheme="majorEastAsia" w:cs="Times New Roman"/>
          <w:color w:val="000000"/>
          <w:sz w:val="32"/>
          <w:szCs w:val="32"/>
        </w:rPr>
      </w:pPr>
    </w:p>
    <w:p w:rsidR="00370CFD" w:rsidRDefault="00370CFD" w:rsidP="00370CFD">
      <w:pPr>
        <w:spacing w:line="540" w:lineRule="exact"/>
        <w:ind w:rightChars="-146" w:right="-307" w:firstLineChars="200" w:firstLine="640"/>
        <w:rPr>
          <w:rFonts w:asciiTheme="majorEastAsia" w:eastAsiaTheme="majorEastAsia" w:hAnsiTheme="majorEastAsia" w:cs="Times New Roman"/>
          <w:color w:val="000000"/>
          <w:sz w:val="32"/>
          <w:szCs w:val="32"/>
        </w:rPr>
      </w:pPr>
      <w:r>
        <w:rPr>
          <w:rFonts w:asciiTheme="majorEastAsia" w:eastAsiaTheme="majorEastAsia" w:hAnsiTheme="majorEastAsia" w:cs="Times New Roman" w:hint="eastAsia"/>
          <w:color w:val="000000"/>
          <w:sz w:val="32"/>
          <w:szCs w:val="32"/>
        </w:rPr>
        <w:t>第四章  供应商资格证明文件及审核</w:t>
      </w:r>
    </w:p>
    <w:p w:rsidR="00370CFD" w:rsidRDefault="00370CFD" w:rsidP="00370CFD">
      <w:pPr>
        <w:spacing w:line="540" w:lineRule="exact"/>
        <w:ind w:rightChars="-146" w:right="-307"/>
        <w:rPr>
          <w:rFonts w:asciiTheme="majorEastAsia" w:eastAsiaTheme="majorEastAsia" w:hAnsiTheme="majorEastAsia" w:cs="Times New Roman"/>
          <w:color w:val="000000"/>
          <w:sz w:val="32"/>
          <w:szCs w:val="32"/>
        </w:rPr>
      </w:pPr>
    </w:p>
    <w:p w:rsidR="00370CFD" w:rsidRDefault="00370CFD" w:rsidP="00370CFD">
      <w:pPr>
        <w:spacing w:line="580" w:lineRule="exact"/>
        <w:ind w:firstLineChars="200" w:firstLine="640"/>
        <w:rPr>
          <w:rFonts w:asciiTheme="majorEastAsia" w:eastAsiaTheme="majorEastAsia" w:hAnsiTheme="majorEastAsia" w:cs="Times New Roman"/>
          <w:b/>
          <w:color w:val="000000"/>
          <w:sz w:val="36"/>
          <w:szCs w:val="36"/>
        </w:rPr>
      </w:pPr>
      <w:r>
        <w:rPr>
          <w:rFonts w:asciiTheme="majorEastAsia" w:eastAsiaTheme="majorEastAsia" w:hAnsiTheme="majorEastAsia" w:cs="Times New Roman" w:hint="eastAsia"/>
          <w:color w:val="000000"/>
          <w:sz w:val="32"/>
          <w:szCs w:val="32"/>
        </w:rPr>
        <w:t>第五章  商务要求</w:t>
      </w:r>
    </w:p>
    <w:p w:rsidR="00370CFD" w:rsidRDefault="00370CFD" w:rsidP="00370CFD">
      <w:pPr>
        <w:spacing w:line="540" w:lineRule="exact"/>
        <w:ind w:rightChars="-146" w:right="-307"/>
        <w:rPr>
          <w:rFonts w:asciiTheme="majorEastAsia" w:eastAsiaTheme="majorEastAsia" w:hAnsiTheme="majorEastAsia" w:cs="Times New Roman"/>
          <w:color w:val="000000"/>
          <w:sz w:val="32"/>
          <w:szCs w:val="32"/>
        </w:rPr>
      </w:pPr>
    </w:p>
    <w:p w:rsidR="00370CFD" w:rsidRDefault="00370CFD" w:rsidP="00370CFD">
      <w:pPr>
        <w:spacing w:line="540" w:lineRule="exact"/>
        <w:ind w:rightChars="-146" w:right="-307" w:firstLineChars="200" w:firstLine="640"/>
        <w:rPr>
          <w:rFonts w:asciiTheme="majorEastAsia" w:eastAsiaTheme="majorEastAsia" w:hAnsiTheme="majorEastAsia" w:cs="Times New Roman"/>
          <w:color w:val="000000"/>
          <w:sz w:val="32"/>
          <w:szCs w:val="32"/>
        </w:rPr>
      </w:pPr>
      <w:r>
        <w:rPr>
          <w:rFonts w:asciiTheme="majorEastAsia" w:eastAsiaTheme="majorEastAsia" w:hAnsiTheme="majorEastAsia" w:cs="Times New Roman" w:hint="eastAsia"/>
          <w:color w:val="000000"/>
          <w:sz w:val="32"/>
          <w:szCs w:val="32"/>
        </w:rPr>
        <w:t>第六章  响应文件格式及构成</w:t>
      </w:r>
    </w:p>
    <w:p w:rsidR="00370CFD" w:rsidRDefault="00370CFD" w:rsidP="00370CFD">
      <w:pPr>
        <w:spacing w:line="540" w:lineRule="exact"/>
        <w:ind w:rightChars="-146" w:right="-307"/>
        <w:rPr>
          <w:rFonts w:asciiTheme="majorEastAsia" w:eastAsiaTheme="majorEastAsia" w:hAnsiTheme="majorEastAsia" w:cs="Times New Roman"/>
          <w:color w:val="000000"/>
          <w:sz w:val="32"/>
          <w:szCs w:val="32"/>
        </w:rPr>
      </w:pPr>
    </w:p>
    <w:p w:rsidR="00370CFD" w:rsidRDefault="00370CFD" w:rsidP="00370CFD">
      <w:pPr>
        <w:spacing w:line="540" w:lineRule="exact"/>
        <w:ind w:rightChars="-146" w:right="-307" w:firstLineChars="200" w:firstLine="640"/>
        <w:rPr>
          <w:rFonts w:asciiTheme="majorEastAsia" w:eastAsiaTheme="majorEastAsia" w:hAnsiTheme="majorEastAsia" w:cs="Times New Roman"/>
          <w:color w:val="000000"/>
          <w:sz w:val="32"/>
          <w:szCs w:val="32"/>
        </w:rPr>
      </w:pPr>
      <w:r>
        <w:rPr>
          <w:rFonts w:asciiTheme="majorEastAsia" w:eastAsiaTheme="majorEastAsia" w:hAnsiTheme="majorEastAsia" w:cs="Times New Roman" w:hint="eastAsia"/>
          <w:color w:val="000000"/>
          <w:sz w:val="32"/>
          <w:szCs w:val="32"/>
        </w:rPr>
        <w:t>第七章  竞争性磋商内容及具体要求</w:t>
      </w:r>
    </w:p>
    <w:p w:rsidR="00370CFD" w:rsidRDefault="00370CFD" w:rsidP="00370CFD">
      <w:pPr>
        <w:spacing w:line="540" w:lineRule="exact"/>
        <w:ind w:rightChars="-146" w:right="-307"/>
        <w:rPr>
          <w:rFonts w:asciiTheme="majorEastAsia" w:eastAsiaTheme="majorEastAsia" w:hAnsiTheme="majorEastAsia" w:cs="Times New Roman"/>
          <w:color w:val="000000"/>
          <w:sz w:val="36"/>
          <w:szCs w:val="36"/>
        </w:rPr>
      </w:pPr>
    </w:p>
    <w:p w:rsidR="00370CFD" w:rsidRDefault="00370CFD" w:rsidP="00370CFD">
      <w:pPr>
        <w:spacing w:line="540" w:lineRule="exact"/>
        <w:ind w:rightChars="-146" w:right="-307"/>
        <w:rPr>
          <w:rFonts w:asciiTheme="majorEastAsia" w:eastAsiaTheme="majorEastAsia" w:hAnsiTheme="majorEastAsia" w:cs="Times New Roman"/>
          <w:color w:val="000000"/>
          <w:sz w:val="36"/>
          <w:szCs w:val="36"/>
        </w:rPr>
      </w:pPr>
    </w:p>
    <w:p w:rsidR="00370CFD" w:rsidRDefault="00370CFD" w:rsidP="00370CFD">
      <w:pPr>
        <w:spacing w:line="540" w:lineRule="exact"/>
        <w:ind w:rightChars="-146" w:right="-307"/>
        <w:rPr>
          <w:rFonts w:asciiTheme="majorEastAsia" w:eastAsiaTheme="majorEastAsia" w:hAnsiTheme="majorEastAsia" w:cs="Times New Roman"/>
          <w:b/>
          <w:color w:val="000000"/>
          <w:sz w:val="36"/>
          <w:szCs w:val="36"/>
        </w:rPr>
      </w:pPr>
    </w:p>
    <w:p w:rsidR="00370CFD" w:rsidRDefault="00370CFD" w:rsidP="00370CFD">
      <w:pPr>
        <w:spacing w:line="360" w:lineRule="exact"/>
        <w:rPr>
          <w:rFonts w:ascii="仿宋" w:eastAsia="仿宋" w:hAnsi="仿宋" w:cs="Times New Roman"/>
          <w:szCs w:val="24"/>
        </w:rPr>
      </w:pPr>
    </w:p>
    <w:p w:rsidR="00370CFD" w:rsidRDefault="00370CFD" w:rsidP="00370CFD">
      <w:pPr>
        <w:spacing w:line="360" w:lineRule="exact"/>
        <w:rPr>
          <w:rFonts w:ascii="仿宋" w:eastAsia="仿宋" w:hAnsi="仿宋" w:cs="Times New Roman"/>
          <w:szCs w:val="24"/>
        </w:rPr>
      </w:pPr>
    </w:p>
    <w:p w:rsidR="00370CFD" w:rsidRDefault="00370CFD" w:rsidP="00370CFD">
      <w:pPr>
        <w:spacing w:line="360" w:lineRule="exact"/>
        <w:rPr>
          <w:rFonts w:ascii="仿宋" w:eastAsia="仿宋" w:hAnsi="仿宋" w:cs="Times New Roman"/>
          <w:szCs w:val="24"/>
        </w:rPr>
      </w:pPr>
    </w:p>
    <w:p w:rsidR="00370CFD" w:rsidRDefault="00370CFD" w:rsidP="00370CFD">
      <w:pPr>
        <w:spacing w:line="360" w:lineRule="exact"/>
        <w:rPr>
          <w:rFonts w:ascii="仿宋" w:eastAsia="仿宋" w:hAnsi="仿宋" w:cs="Times New Roman"/>
          <w:szCs w:val="24"/>
        </w:rPr>
      </w:pPr>
    </w:p>
    <w:p w:rsidR="00370CFD" w:rsidRDefault="00370CFD" w:rsidP="00370CFD">
      <w:pPr>
        <w:kinsoku w:val="0"/>
        <w:spacing w:line="440" w:lineRule="exact"/>
        <w:rPr>
          <w:rFonts w:ascii="仿宋" w:eastAsia="仿宋" w:hAnsi="仿宋" w:cs="Times New Roman"/>
          <w:b/>
          <w:color w:val="000000"/>
          <w:sz w:val="32"/>
          <w:szCs w:val="32"/>
        </w:rPr>
      </w:pPr>
    </w:p>
    <w:p w:rsidR="00370CFD" w:rsidRDefault="00370CFD" w:rsidP="00370CFD">
      <w:pPr>
        <w:kinsoku w:val="0"/>
        <w:spacing w:line="440" w:lineRule="exact"/>
        <w:rPr>
          <w:rFonts w:ascii="仿宋" w:eastAsia="仿宋" w:hAnsi="仿宋" w:cs="Times New Roman"/>
          <w:b/>
          <w:color w:val="000000"/>
          <w:sz w:val="32"/>
          <w:szCs w:val="32"/>
        </w:rPr>
      </w:pPr>
    </w:p>
    <w:p w:rsidR="00370CFD" w:rsidRDefault="00370CFD" w:rsidP="00370CFD">
      <w:pPr>
        <w:kinsoku w:val="0"/>
        <w:spacing w:line="440" w:lineRule="exact"/>
        <w:rPr>
          <w:rFonts w:ascii="仿宋" w:eastAsia="仿宋" w:hAnsi="仿宋" w:cs="Times New Roman"/>
          <w:b/>
          <w:color w:val="000000"/>
          <w:sz w:val="32"/>
          <w:szCs w:val="32"/>
        </w:rPr>
      </w:pPr>
    </w:p>
    <w:p w:rsidR="00370CFD" w:rsidRDefault="00370CFD" w:rsidP="00370CFD">
      <w:pPr>
        <w:kinsoku w:val="0"/>
        <w:spacing w:line="440" w:lineRule="exact"/>
        <w:rPr>
          <w:rFonts w:ascii="仿宋" w:eastAsia="仿宋" w:hAnsi="仿宋" w:cs="Times New Roman"/>
          <w:b/>
          <w:color w:val="000000"/>
          <w:sz w:val="32"/>
          <w:szCs w:val="32"/>
        </w:rPr>
      </w:pPr>
    </w:p>
    <w:p w:rsidR="00370CFD" w:rsidRDefault="00370CFD" w:rsidP="00370CFD">
      <w:pPr>
        <w:kinsoku w:val="0"/>
        <w:spacing w:line="440" w:lineRule="exact"/>
        <w:rPr>
          <w:rFonts w:ascii="仿宋" w:eastAsia="仿宋" w:hAnsi="仿宋" w:cs="Times New Roman"/>
          <w:b/>
          <w:color w:val="000000"/>
          <w:sz w:val="32"/>
          <w:szCs w:val="32"/>
        </w:rPr>
      </w:pPr>
    </w:p>
    <w:p w:rsidR="00370CFD" w:rsidRDefault="00370CFD" w:rsidP="00370CFD">
      <w:pPr>
        <w:pStyle w:val="af7"/>
        <w:numPr>
          <w:ilvl w:val="0"/>
          <w:numId w:val="1"/>
        </w:numPr>
        <w:spacing w:line="540" w:lineRule="exact"/>
        <w:ind w:rightChars="-146" w:right="-307" w:firstLineChars="0"/>
        <w:rPr>
          <w:rFonts w:asciiTheme="majorEastAsia" w:eastAsiaTheme="majorEastAsia" w:hAnsiTheme="majorEastAsia" w:cs="Times New Roman"/>
          <w:b/>
          <w:color w:val="000000"/>
          <w:sz w:val="36"/>
          <w:szCs w:val="36"/>
        </w:rPr>
      </w:pPr>
      <w:r>
        <w:rPr>
          <w:rFonts w:asciiTheme="majorEastAsia" w:eastAsiaTheme="majorEastAsia" w:hAnsiTheme="majorEastAsia" w:cs="Times New Roman" w:hint="eastAsia"/>
          <w:b/>
          <w:color w:val="000000"/>
          <w:sz w:val="36"/>
          <w:szCs w:val="36"/>
        </w:rPr>
        <w:t>磋商邀请</w:t>
      </w:r>
    </w:p>
    <w:p w:rsidR="00370CFD" w:rsidRDefault="00370CFD" w:rsidP="00370CFD">
      <w:pPr>
        <w:spacing w:line="580" w:lineRule="exact"/>
        <w:ind w:firstLineChars="200" w:firstLine="560"/>
        <w:rPr>
          <w:rFonts w:ascii="仿宋" w:eastAsia="仿宋" w:hAnsi="仿宋" w:cs="Times New Roman"/>
          <w:color w:val="000000"/>
          <w:sz w:val="28"/>
          <w:szCs w:val="28"/>
        </w:rPr>
      </w:pPr>
      <w:bookmarkStart w:id="0" w:name="bookmark56"/>
    </w:p>
    <w:p w:rsidR="00370CFD" w:rsidRDefault="00370CFD" w:rsidP="001E4250">
      <w:pPr>
        <w:spacing w:line="64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杨陵区人民法院</w:t>
      </w:r>
      <w:r w:rsidR="001E4250" w:rsidRPr="001E4250">
        <w:rPr>
          <w:rFonts w:ascii="仿宋" w:eastAsia="仿宋" w:hAnsi="仿宋" w:cs="Times New Roman" w:hint="eastAsia"/>
          <w:color w:val="000000"/>
          <w:sz w:val="28"/>
          <w:szCs w:val="28"/>
        </w:rPr>
        <w:t>中省转移支付资金业务装备</w:t>
      </w:r>
      <w:r w:rsidR="00BB0420">
        <w:rPr>
          <w:rFonts w:ascii="仿宋" w:eastAsia="仿宋" w:hAnsi="仿宋" w:cs="Times New Roman" w:hint="eastAsia"/>
          <w:color w:val="000000"/>
          <w:sz w:val="28"/>
          <w:szCs w:val="28"/>
        </w:rPr>
        <w:t>二次</w:t>
      </w:r>
      <w:r w:rsidR="00AA6708">
        <w:rPr>
          <w:rFonts w:ascii="仿宋" w:eastAsia="仿宋" w:hAnsi="仿宋" w:cs="Times New Roman" w:hint="eastAsia"/>
          <w:color w:val="000000"/>
          <w:sz w:val="28"/>
          <w:szCs w:val="28"/>
        </w:rPr>
        <w:t>采购</w:t>
      </w:r>
      <w:r w:rsidR="001E4250" w:rsidRPr="001E4250">
        <w:rPr>
          <w:rFonts w:ascii="仿宋" w:eastAsia="仿宋" w:hAnsi="仿宋" w:cs="Times New Roman" w:hint="eastAsia"/>
          <w:color w:val="000000"/>
          <w:sz w:val="28"/>
          <w:szCs w:val="28"/>
        </w:rPr>
        <w:t>项目</w:t>
      </w:r>
      <w:r>
        <w:rPr>
          <w:rFonts w:ascii="仿宋" w:eastAsia="仿宋" w:hAnsi="仿宋" w:cs="Times New Roman" w:hint="eastAsia"/>
          <w:color w:val="000000"/>
          <w:sz w:val="28"/>
          <w:szCs w:val="28"/>
        </w:rPr>
        <w:t>的潜在供应商应在杨陵区财政局三楼采购中心获取釆购文件, 并于202</w:t>
      </w:r>
      <w:r w:rsidR="001E4250">
        <w:rPr>
          <w:rFonts w:ascii="仿宋" w:eastAsia="仿宋" w:hAnsi="仿宋" w:cs="Times New Roman" w:hint="eastAsia"/>
          <w:color w:val="000000"/>
          <w:sz w:val="28"/>
          <w:szCs w:val="28"/>
        </w:rPr>
        <w:t>1</w:t>
      </w:r>
      <w:r>
        <w:rPr>
          <w:rFonts w:ascii="仿宋" w:eastAsia="仿宋" w:hAnsi="仿宋" w:cs="Times New Roman" w:hint="eastAsia"/>
          <w:color w:val="000000"/>
          <w:sz w:val="28"/>
          <w:szCs w:val="28"/>
        </w:rPr>
        <w:t>年</w:t>
      </w:r>
      <w:r w:rsidR="00D71F63">
        <w:rPr>
          <w:rFonts w:ascii="仿宋" w:eastAsia="仿宋" w:hAnsi="仿宋" w:cs="Times New Roman" w:hint="eastAsia"/>
          <w:color w:val="000000"/>
          <w:sz w:val="28"/>
          <w:szCs w:val="28"/>
        </w:rPr>
        <w:t>4</w:t>
      </w:r>
      <w:r>
        <w:rPr>
          <w:rFonts w:ascii="仿宋" w:eastAsia="仿宋" w:hAnsi="仿宋" w:cs="Times New Roman" w:hint="eastAsia"/>
          <w:color w:val="000000"/>
          <w:sz w:val="28"/>
          <w:szCs w:val="28"/>
        </w:rPr>
        <w:t>月</w:t>
      </w:r>
      <w:r w:rsidR="00A62CB8">
        <w:rPr>
          <w:rFonts w:ascii="仿宋" w:eastAsia="仿宋" w:hAnsi="仿宋" w:cs="Times New Roman" w:hint="eastAsia"/>
          <w:color w:val="000000"/>
          <w:sz w:val="28"/>
          <w:szCs w:val="28"/>
        </w:rPr>
        <w:t>20</w:t>
      </w:r>
      <w:r>
        <w:rPr>
          <w:rFonts w:ascii="仿宋" w:eastAsia="仿宋" w:hAnsi="仿宋" w:cs="Times New Roman" w:hint="eastAsia"/>
          <w:color w:val="000000"/>
          <w:sz w:val="28"/>
          <w:szCs w:val="28"/>
        </w:rPr>
        <w:t>日</w:t>
      </w:r>
      <w:r w:rsidR="001E4250">
        <w:rPr>
          <w:rFonts w:ascii="仿宋" w:eastAsia="仿宋" w:hAnsi="仿宋" w:cs="Times New Roman" w:hint="eastAsia"/>
          <w:color w:val="000000"/>
          <w:sz w:val="28"/>
          <w:szCs w:val="28"/>
        </w:rPr>
        <w:t>9</w:t>
      </w:r>
      <w:r>
        <w:rPr>
          <w:rFonts w:ascii="仿宋" w:eastAsia="仿宋" w:hAnsi="仿宋" w:cs="Times New Roman" w:hint="eastAsia"/>
          <w:color w:val="000000"/>
          <w:sz w:val="28"/>
          <w:szCs w:val="28"/>
        </w:rPr>
        <w:t>：30分（北京时间）前提交响应文件。</w:t>
      </w:r>
    </w:p>
    <w:p w:rsidR="00370CFD" w:rsidRDefault="00370CFD" w:rsidP="00370CFD">
      <w:pPr>
        <w:spacing w:line="58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一</w:t>
      </w:r>
      <w:bookmarkEnd w:id="0"/>
      <w:r>
        <w:rPr>
          <w:rFonts w:ascii="仿宋" w:eastAsia="仿宋" w:hAnsi="仿宋" w:cs="Times New Roman" w:hint="eastAsia"/>
          <w:b/>
          <w:color w:val="000000"/>
          <w:sz w:val="28"/>
          <w:szCs w:val="28"/>
        </w:rPr>
        <w:t>、项目基本情况</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项目编号：</w:t>
      </w:r>
      <w:r w:rsidR="00273CC6" w:rsidRPr="00273CC6">
        <w:rPr>
          <w:rFonts w:ascii="仿宋" w:eastAsia="仿宋" w:hAnsi="仿宋" w:cs="Times New Roman" w:hint="eastAsia"/>
          <w:color w:val="000000"/>
          <w:sz w:val="28"/>
          <w:szCs w:val="28"/>
        </w:rPr>
        <w:t>政采-杨陵区-2021-00005-1</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项目名称：</w:t>
      </w:r>
      <w:r w:rsidR="00702CF5" w:rsidRPr="00702CF5">
        <w:rPr>
          <w:rFonts w:ascii="仿宋" w:eastAsia="仿宋" w:hAnsi="仿宋" w:cs="Times New Roman" w:hint="eastAsia"/>
          <w:color w:val="000000"/>
          <w:sz w:val="28"/>
          <w:szCs w:val="28"/>
        </w:rPr>
        <w:t>杨陵区人民法院中省转移支付资金业务装备二次采购项目</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采购方式：竞争性磋商</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预算金额：</w:t>
      </w:r>
      <w:r w:rsidR="001E4250">
        <w:rPr>
          <w:rFonts w:ascii="仿宋" w:eastAsia="仿宋" w:hAnsi="仿宋" w:cs="Times New Roman" w:hint="eastAsia"/>
          <w:color w:val="000000"/>
          <w:sz w:val="28"/>
          <w:szCs w:val="28"/>
        </w:rPr>
        <w:t>428314.00</w:t>
      </w:r>
      <w:r>
        <w:rPr>
          <w:rFonts w:ascii="仿宋" w:eastAsia="仿宋" w:hAnsi="仿宋" w:cs="Times New Roman" w:hint="eastAsia"/>
          <w:color w:val="000000"/>
          <w:sz w:val="28"/>
          <w:szCs w:val="28"/>
        </w:rPr>
        <w:t>元</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最高限价（如有）：</w:t>
      </w:r>
      <w:r w:rsidR="001E4250">
        <w:rPr>
          <w:rFonts w:ascii="仿宋" w:eastAsia="仿宋" w:hAnsi="仿宋" w:cs="Times New Roman" w:hint="eastAsia"/>
          <w:color w:val="000000"/>
          <w:sz w:val="28"/>
          <w:szCs w:val="28"/>
        </w:rPr>
        <w:t>428314.00</w:t>
      </w:r>
      <w:r>
        <w:rPr>
          <w:rFonts w:ascii="仿宋" w:eastAsia="仿宋" w:hAnsi="仿宋" w:cs="Times New Roman" w:hint="eastAsia"/>
          <w:color w:val="000000"/>
          <w:sz w:val="28"/>
          <w:szCs w:val="28"/>
        </w:rPr>
        <w:t xml:space="preserve"> 元</w:t>
      </w:r>
    </w:p>
    <w:p w:rsidR="001E4250"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釆购需求：</w:t>
      </w:r>
      <w:r w:rsidR="001E4250">
        <w:rPr>
          <w:rFonts w:ascii="仿宋" w:eastAsia="仿宋" w:hAnsi="仿宋" w:cs="Times New Roman" w:hint="eastAsia"/>
          <w:color w:val="000000"/>
          <w:sz w:val="28"/>
          <w:szCs w:val="28"/>
        </w:rPr>
        <w:t>1、模块</w:t>
      </w:r>
      <w:r w:rsidR="00C5415D">
        <w:rPr>
          <w:rFonts w:ascii="仿宋" w:eastAsia="仿宋" w:hAnsi="仿宋" w:cs="Times New Roman" w:hint="eastAsia"/>
          <w:color w:val="000000"/>
          <w:sz w:val="28"/>
          <w:szCs w:val="28"/>
        </w:rPr>
        <w:t>化机房及综合布线</w:t>
      </w:r>
      <w:r w:rsidR="00C74C28">
        <w:rPr>
          <w:rFonts w:ascii="仿宋" w:eastAsia="仿宋" w:hAnsi="仿宋" w:cs="Times New Roman" w:hint="eastAsia"/>
          <w:color w:val="000000"/>
          <w:sz w:val="28"/>
          <w:szCs w:val="28"/>
        </w:rPr>
        <w:t>1项</w:t>
      </w:r>
      <w:r w:rsidR="00C5415D">
        <w:rPr>
          <w:rFonts w:ascii="仿宋" w:eastAsia="仿宋" w:hAnsi="仿宋" w:cs="Times New Roman" w:hint="eastAsia"/>
          <w:color w:val="000000"/>
          <w:sz w:val="28"/>
          <w:szCs w:val="28"/>
        </w:rPr>
        <w:t>；2、办案用品（专业摄像机1台、笔记本电脑5台、室内高清P2LED显示屏）</w:t>
      </w:r>
      <w:r w:rsidR="00C74C28">
        <w:rPr>
          <w:rFonts w:ascii="仿宋" w:eastAsia="仿宋" w:hAnsi="仿宋" w:cs="Times New Roman" w:hint="eastAsia"/>
          <w:color w:val="000000"/>
          <w:sz w:val="28"/>
          <w:szCs w:val="28"/>
        </w:rPr>
        <w:t>，详见磋商文件第七章。</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合同履行期限：双方合同约定</w:t>
      </w:r>
    </w:p>
    <w:p w:rsidR="00370CFD" w:rsidRPr="00C74C28" w:rsidRDefault="00370CFD" w:rsidP="00C74C28">
      <w:pPr>
        <w:spacing w:line="580" w:lineRule="exact"/>
        <w:ind w:firstLineChars="200" w:firstLine="562"/>
        <w:rPr>
          <w:rFonts w:ascii="仿宋" w:eastAsia="仿宋" w:hAnsi="仿宋" w:cs="Times New Roman"/>
          <w:b/>
          <w:color w:val="000000"/>
          <w:sz w:val="28"/>
          <w:szCs w:val="28"/>
        </w:rPr>
      </w:pPr>
      <w:r w:rsidRPr="00C74C28">
        <w:rPr>
          <w:rFonts w:ascii="仿宋" w:eastAsia="仿宋" w:hAnsi="仿宋" w:cs="Times New Roman" w:hint="eastAsia"/>
          <w:b/>
          <w:color w:val="000000"/>
          <w:sz w:val="28"/>
          <w:szCs w:val="28"/>
        </w:rPr>
        <w:t>本项目不接受联合体。</w:t>
      </w:r>
    </w:p>
    <w:p w:rsidR="00370CFD" w:rsidRDefault="00370CFD" w:rsidP="00370CFD">
      <w:pPr>
        <w:spacing w:line="580" w:lineRule="exact"/>
        <w:ind w:firstLineChars="200" w:firstLine="562"/>
        <w:rPr>
          <w:rFonts w:ascii="仿宋" w:eastAsia="仿宋" w:hAnsi="仿宋" w:cs="Times New Roman"/>
          <w:b/>
          <w:color w:val="000000"/>
          <w:sz w:val="28"/>
          <w:szCs w:val="28"/>
        </w:rPr>
      </w:pPr>
      <w:bookmarkStart w:id="1" w:name="bookmark57"/>
      <w:r>
        <w:rPr>
          <w:rFonts w:ascii="仿宋" w:eastAsia="仿宋" w:hAnsi="仿宋" w:cs="Times New Roman" w:hint="eastAsia"/>
          <w:b/>
          <w:color w:val="000000"/>
          <w:sz w:val="28"/>
          <w:szCs w:val="28"/>
        </w:rPr>
        <w:t>二</w:t>
      </w:r>
      <w:bookmarkEnd w:id="1"/>
      <w:r>
        <w:rPr>
          <w:rFonts w:ascii="仿宋" w:eastAsia="仿宋" w:hAnsi="仿宋" w:cs="Times New Roman" w:hint="eastAsia"/>
          <w:b/>
          <w:color w:val="000000"/>
          <w:sz w:val="28"/>
          <w:szCs w:val="28"/>
        </w:rPr>
        <w:t>、申请人的资格要求：</w:t>
      </w:r>
    </w:p>
    <w:p w:rsidR="00370CFD" w:rsidRDefault="00370CFD" w:rsidP="00370CFD">
      <w:pPr>
        <w:spacing w:line="580" w:lineRule="exact"/>
        <w:ind w:firstLineChars="200" w:firstLine="560"/>
        <w:rPr>
          <w:rFonts w:ascii="仿宋" w:eastAsia="仿宋" w:hAnsi="仿宋" w:cs="Times New Roman"/>
          <w:color w:val="000000"/>
          <w:sz w:val="28"/>
          <w:szCs w:val="28"/>
        </w:rPr>
      </w:pPr>
      <w:bookmarkStart w:id="2" w:name="bookmark58"/>
      <w:bookmarkEnd w:id="2"/>
      <w:r>
        <w:rPr>
          <w:rFonts w:ascii="仿宋" w:eastAsia="仿宋" w:hAnsi="仿宋" w:cs="Times New Roman" w:hint="eastAsia"/>
          <w:color w:val="000000"/>
          <w:sz w:val="28"/>
          <w:szCs w:val="28"/>
        </w:rPr>
        <w:t>（一）满足《中华人民共和国政府釆购法》第二十二条规定；</w:t>
      </w:r>
    </w:p>
    <w:p w:rsidR="00370CFD" w:rsidRDefault="00370CFD" w:rsidP="00370CFD">
      <w:pPr>
        <w:spacing w:line="580" w:lineRule="exact"/>
        <w:ind w:firstLineChars="200" w:firstLine="560"/>
        <w:rPr>
          <w:rFonts w:ascii="仿宋" w:eastAsia="仿宋" w:hAnsi="仿宋" w:cs="Times New Roman"/>
          <w:color w:val="000000"/>
          <w:sz w:val="28"/>
          <w:szCs w:val="28"/>
        </w:rPr>
      </w:pPr>
      <w:bookmarkStart w:id="3" w:name="bookmark59"/>
      <w:bookmarkEnd w:id="3"/>
      <w:r>
        <w:rPr>
          <w:rFonts w:ascii="仿宋" w:eastAsia="仿宋" w:hAnsi="仿宋" w:cs="Times New Roman" w:hint="eastAsia"/>
          <w:color w:val="000000"/>
          <w:sz w:val="28"/>
          <w:szCs w:val="28"/>
        </w:rPr>
        <w:t>（二）落实政府釆购政策需满足的资格要求：</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依据《中华人民共和国政府采购法》和《中华人民共和国政府采购实施条例》的有关规定，落实政府采购“优先购买节能环保产品、扶持小微企业、监狱企业、福利企业”等相关政策。1、《三部门联合发布关于促进残疾人就业政府采购政策的通知》（财库〔2017〕141号）； 2、《财政部司法部关于政府采购支持监狱企业发展有关问题的通知》（财库〔2014〕68号）； 3、《政府采购</w:t>
      </w:r>
      <w:r>
        <w:rPr>
          <w:rFonts w:ascii="仿宋" w:eastAsia="仿宋" w:hAnsi="仿宋" w:cs="Times New Roman" w:hint="eastAsia"/>
          <w:color w:val="000000"/>
          <w:sz w:val="28"/>
          <w:szCs w:val="28"/>
        </w:rPr>
        <w:lastRenderedPageBreak/>
        <w:t>促进中小企业发展暂行办法》（财库〔2011〕181号）； 4、《国务院办公厅关于建立政府强制采购节能产品制度的通知》（国办发〔2007〕51号）； 5、《财政部国家发展改革委关于印发〈节能产品政府采购实施意见〉的通知》（财库〔2004〕185号）； 6、《环境标志产品政府采购实施的意见》（财库[2006]90号）；7、《财政部 国务院扶贫办关于运用政府采购政策支持脱贫攻坚的通知》（财库〔2019〕27号）。</w:t>
      </w:r>
    </w:p>
    <w:p w:rsidR="00370CFD" w:rsidRDefault="00370CFD" w:rsidP="00370CFD">
      <w:pPr>
        <w:spacing w:line="580" w:lineRule="exact"/>
        <w:ind w:firstLineChars="200" w:firstLine="560"/>
        <w:rPr>
          <w:rFonts w:ascii="仿宋" w:eastAsia="仿宋" w:hAnsi="仿宋" w:cs="Times New Roman"/>
          <w:color w:val="000000"/>
          <w:sz w:val="28"/>
          <w:szCs w:val="28"/>
        </w:rPr>
      </w:pPr>
      <w:bookmarkStart w:id="4" w:name="bookmark60"/>
      <w:bookmarkEnd w:id="4"/>
      <w:r>
        <w:rPr>
          <w:rFonts w:ascii="仿宋" w:eastAsia="仿宋" w:hAnsi="仿宋" w:cs="Times New Roman" w:hint="eastAsia"/>
          <w:color w:val="000000"/>
          <w:sz w:val="28"/>
          <w:szCs w:val="28"/>
        </w:rPr>
        <w:t>（三）本项目的特定资格要求：</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1.具有独立承担民事责任能力的法人、其他组织或自然人，并出具合法有效的统一社会信用代码的营业执照或事业单位法人证书等国家规定的相关证明，自然人参与的提供其身份证明；</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2.财务状况报告：提供201</w:t>
      </w:r>
      <w:r w:rsidR="00C5415D">
        <w:rPr>
          <w:rFonts w:ascii="仿宋" w:eastAsia="仿宋" w:hAnsi="仿宋" w:cs="Times New Roman" w:hint="eastAsia"/>
          <w:color w:val="000000"/>
          <w:sz w:val="28"/>
          <w:szCs w:val="28"/>
        </w:rPr>
        <w:t>8</w:t>
      </w:r>
      <w:r>
        <w:rPr>
          <w:rFonts w:ascii="仿宋" w:eastAsia="仿宋" w:hAnsi="仿宋" w:cs="Times New Roman" w:hint="eastAsia"/>
          <w:color w:val="000000"/>
          <w:sz w:val="28"/>
          <w:szCs w:val="28"/>
        </w:rPr>
        <w:t>年至今任意年度完整的财务审计报告或开标时间前六个月内其基本存款账户开户银行出具的资信证明（提供基本存款账户证明材料）。其他组织和自然人提供银行出具的资信证明；</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3.税收缴纳证明：提供202</w:t>
      </w:r>
      <w:r w:rsidR="00C5415D">
        <w:rPr>
          <w:rFonts w:ascii="仿宋" w:eastAsia="仿宋" w:hAnsi="仿宋" w:cs="Times New Roman" w:hint="eastAsia"/>
          <w:color w:val="000000"/>
          <w:sz w:val="28"/>
          <w:szCs w:val="28"/>
        </w:rPr>
        <w:t>1</w:t>
      </w:r>
      <w:r>
        <w:rPr>
          <w:rFonts w:ascii="仿宋" w:eastAsia="仿宋" w:hAnsi="仿宋" w:cs="Times New Roman" w:hint="eastAsia"/>
          <w:color w:val="000000"/>
          <w:sz w:val="28"/>
          <w:szCs w:val="28"/>
        </w:rPr>
        <w:t>年1月至今已缴纳的至少一个月的纳税证明或完税证明，依法免税的单位应提供相关证明材料；</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4.社会保障资金缴纳证明：提供202</w:t>
      </w:r>
      <w:r w:rsidR="00C5415D">
        <w:rPr>
          <w:rFonts w:ascii="仿宋" w:eastAsia="仿宋" w:hAnsi="仿宋" w:cs="Times New Roman" w:hint="eastAsia"/>
          <w:color w:val="000000"/>
          <w:sz w:val="28"/>
          <w:szCs w:val="28"/>
        </w:rPr>
        <w:t>1</w:t>
      </w:r>
      <w:r>
        <w:rPr>
          <w:rFonts w:ascii="仿宋" w:eastAsia="仿宋" w:hAnsi="仿宋" w:cs="Times New Roman" w:hint="eastAsia"/>
          <w:color w:val="000000"/>
          <w:sz w:val="28"/>
          <w:szCs w:val="28"/>
        </w:rPr>
        <w:t>年1月至今已缴存的至少一个月的社会保障资金缴存单据或社保机构开具的社会保险参保缴费情况证明，依法不需要缴纳社会保障资金的单位应提供相关证明材料；</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5.参加政府采购活动前三年内，在经营活动中没有重大违法纪录的书面声明；</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6.供应商应在投标截止日前未被列入失信被执行人、重大税收违法案件当事人名单和政府采购严重违法失信行为记录名单（处罚期限届满的除外，如相关失信记录已失效，供应商需提供相关证明资料）。通过“信用中国”网站（www.creditchina.gov.cn）和中国政府采购网（www.ccgp.gov.cn）查询相</w:t>
      </w:r>
      <w:r>
        <w:rPr>
          <w:rFonts w:ascii="仿宋" w:eastAsia="仿宋" w:hAnsi="仿宋" w:cs="Times New Roman" w:hint="eastAsia"/>
          <w:color w:val="000000"/>
          <w:sz w:val="28"/>
          <w:szCs w:val="28"/>
        </w:rPr>
        <w:lastRenderedPageBreak/>
        <w:t>关主体无失信记录（</w:t>
      </w:r>
      <w:r w:rsidR="00844672">
        <w:rPr>
          <w:rFonts w:ascii="仿宋" w:eastAsia="仿宋" w:hAnsi="仿宋" w:cs="Times New Roman" w:hint="eastAsia"/>
          <w:color w:val="000000"/>
          <w:sz w:val="28"/>
          <w:szCs w:val="28"/>
        </w:rPr>
        <w:t>供应商</w:t>
      </w:r>
      <w:r>
        <w:rPr>
          <w:rFonts w:ascii="仿宋" w:eastAsia="仿宋" w:hAnsi="仿宋" w:cs="Times New Roman" w:hint="eastAsia"/>
          <w:color w:val="000000"/>
          <w:sz w:val="28"/>
          <w:szCs w:val="28"/>
        </w:rPr>
        <w:t>网站查询</w:t>
      </w:r>
      <w:r w:rsidR="00844672">
        <w:rPr>
          <w:rFonts w:ascii="仿宋" w:eastAsia="仿宋" w:hAnsi="仿宋" w:cs="Times New Roman" w:hint="eastAsia"/>
          <w:color w:val="000000"/>
          <w:sz w:val="28"/>
          <w:szCs w:val="28"/>
        </w:rPr>
        <w:t>后</w:t>
      </w:r>
      <w:r>
        <w:rPr>
          <w:rFonts w:ascii="仿宋" w:eastAsia="仿宋" w:hAnsi="仿宋" w:cs="Times New Roman" w:hint="eastAsia"/>
          <w:color w:val="000000"/>
          <w:sz w:val="28"/>
          <w:szCs w:val="28"/>
        </w:rPr>
        <w:t>，</w:t>
      </w:r>
      <w:r w:rsidR="00844672">
        <w:rPr>
          <w:rFonts w:ascii="仿宋" w:eastAsia="仿宋" w:hAnsi="仿宋" w:cs="Times New Roman" w:hint="eastAsia"/>
          <w:color w:val="000000"/>
          <w:sz w:val="28"/>
          <w:szCs w:val="28"/>
        </w:rPr>
        <w:t>可以提供加盖了投标人公章的纸质截图。如供应商</w:t>
      </w:r>
      <w:r>
        <w:rPr>
          <w:rFonts w:ascii="仿宋" w:eastAsia="仿宋" w:hAnsi="仿宋" w:cs="Times New Roman" w:hint="eastAsia"/>
          <w:color w:val="000000"/>
          <w:sz w:val="28"/>
          <w:szCs w:val="28"/>
        </w:rPr>
        <w:t>未提供此项纸质截图，由采购人、采购代理机构通过上述政府网站现场查询）</w:t>
      </w:r>
      <w:r>
        <w:rPr>
          <w:rFonts w:ascii="仿宋" w:eastAsia="仿宋" w:hAnsi="仿宋" w:cs="Times New Roman"/>
          <w:color w:val="000000"/>
          <w:sz w:val="28"/>
          <w:szCs w:val="28"/>
        </w:rPr>
        <w:t>；</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7.提供具有履行合同所必需的设备和专业技术能力的承诺函； </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8.</w:t>
      </w:r>
      <w:r>
        <w:rPr>
          <w:rFonts w:ascii="仿宋" w:eastAsia="仿宋" w:hAnsi="仿宋" w:cs="Times New Roman"/>
          <w:color w:val="000000"/>
          <w:sz w:val="28"/>
          <w:szCs w:val="28"/>
        </w:rPr>
        <w:t>法定代表人授权代表参加投标的，须出具法定代表人授权书及授权代表身份证（法定代表人直接参加投标的，须出具法定代表人</w:t>
      </w:r>
      <w:r>
        <w:rPr>
          <w:rFonts w:ascii="仿宋" w:eastAsia="仿宋" w:hAnsi="仿宋" w:cs="Times New Roman" w:hint="eastAsia"/>
          <w:color w:val="000000"/>
          <w:sz w:val="28"/>
          <w:szCs w:val="28"/>
        </w:rPr>
        <w:t>证明书及</w:t>
      </w:r>
      <w:r>
        <w:rPr>
          <w:rFonts w:ascii="仿宋" w:eastAsia="仿宋" w:hAnsi="仿宋" w:cs="Times New Roman"/>
          <w:color w:val="000000"/>
          <w:sz w:val="28"/>
          <w:szCs w:val="28"/>
        </w:rPr>
        <w:t>身份证）；</w:t>
      </w:r>
    </w:p>
    <w:p w:rsidR="00212912" w:rsidRPr="00AA6708" w:rsidRDefault="00BD6FFA" w:rsidP="00AA6708">
      <w:pPr>
        <w:spacing w:line="580" w:lineRule="exact"/>
        <w:ind w:firstLineChars="200" w:firstLine="562"/>
        <w:rPr>
          <w:rFonts w:ascii="仿宋" w:eastAsia="仿宋" w:hAnsi="仿宋" w:cs="Times New Roman"/>
          <w:b/>
          <w:color w:val="000000"/>
          <w:sz w:val="28"/>
          <w:szCs w:val="28"/>
        </w:rPr>
      </w:pPr>
      <w:r w:rsidRPr="00AA6708">
        <w:rPr>
          <w:rFonts w:ascii="仿宋" w:eastAsia="仿宋" w:hAnsi="仿宋" w:cs="Times New Roman" w:hint="eastAsia"/>
          <w:b/>
          <w:color w:val="000000"/>
          <w:sz w:val="28"/>
          <w:szCs w:val="28"/>
        </w:rPr>
        <w:t>备注：</w:t>
      </w:r>
      <w:r w:rsidR="00212912" w:rsidRPr="00AA6708">
        <w:rPr>
          <w:rFonts w:ascii="仿宋" w:eastAsia="仿宋" w:hAnsi="仿宋" w:cs="Times New Roman" w:hint="eastAsia"/>
          <w:b/>
          <w:color w:val="000000"/>
          <w:sz w:val="28"/>
          <w:szCs w:val="28"/>
        </w:rPr>
        <w:t>以上资格要求均为必备资格，需提供相关证明文件并加盖公章，原件备查，缺少其中任何一项，其投标文件视为无效文件。</w:t>
      </w:r>
    </w:p>
    <w:p w:rsidR="00370CFD" w:rsidRDefault="00370CFD" w:rsidP="00370CFD">
      <w:pPr>
        <w:spacing w:line="58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三、获取采购文件</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1、时间：202</w:t>
      </w:r>
      <w:r w:rsidR="00C5415D">
        <w:rPr>
          <w:rFonts w:ascii="仿宋" w:eastAsia="仿宋" w:hAnsi="仿宋" w:cs="Times New Roman" w:hint="eastAsia"/>
          <w:color w:val="000000"/>
          <w:sz w:val="28"/>
          <w:szCs w:val="28"/>
        </w:rPr>
        <w:t>1</w:t>
      </w:r>
      <w:r>
        <w:rPr>
          <w:rFonts w:ascii="仿宋" w:eastAsia="仿宋" w:hAnsi="仿宋" w:cs="Times New Roman" w:hint="eastAsia"/>
          <w:color w:val="000000"/>
          <w:sz w:val="28"/>
          <w:szCs w:val="28"/>
        </w:rPr>
        <w:t>年</w:t>
      </w:r>
      <w:r w:rsidR="00AF0083">
        <w:rPr>
          <w:rFonts w:ascii="仿宋" w:eastAsia="仿宋" w:hAnsi="仿宋" w:cs="Times New Roman" w:hint="eastAsia"/>
          <w:color w:val="000000"/>
          <w:sz w:val="28"/>
          <w:szCs w:val="28"/>
        </w:rPr>
        <w:t>4</w:t>
      </w:r>
      <w:r>
        <w:rPr>
          <w:rFonts w:ascii="仿宋" w:eastAsia="仿宋" w:hAnsi="仿宋" w:cs="Times New Roman" w:hint="eastAsia"/>
          <w:color w:val="000000"/>
          <w:sz w:val="28"/>
          <w:szCs w:val="28"/>
        </w:rPr>
        <w:t>月</w:t>
      </w:r>
      <w:r w:rsidR="00AF0083">
        <w:rPr>
          <w:rFonts w:ascii="仿宋" w:eastAsia="仿宋" w:hAnsi="仿宋" w:cs="Times New Roman" w:hint="eastAsia"/>
          <w:color w:val="000000"/>
          <w:sz w:val="28"/>
          <w:szCs w:val="28"/>
        </w:rPr>
        <w:t>7</w:t>
      </w:r>
      <w:r>
        <w:rPr>
          <w:rFonts w:ascii="仿宋" w:eastAsia="仿宋" w:hAnsi="仿宋" w:cs="Times New Roman" w:hint="eastAsia"/>
          <w:color w:val="000000"/>
          <w:sz w:val="28"/>
          <w:szCs w:val="28"/>
        </w:rPr>
        <w:t>日至202</w:t>
      </w:r>
      <w:r w:rsidR="00C5415D">
        <w:rPr>
          <w:rFonts w:ascii="仿宋" w:eastAsia="仿宋" w:hAnsi="仿宋" w:cs="Times New Roman" w:hint="eastAsia"/>
          <w:color w:val="000000"/>
          <w:sz w:val="28"/>
          <w:szCs w:val="28"/>
        </w:rPr>
        <w:t>1</w:t>
      </w:r>
      <w:r>
        <w:rPr>
          <w:rFonts w:ascii="仿宋" w:eastAsia="仿宋" w:hAnsi="仿宋" w:cs="Times New Roman" w:hint="eastAsia"/>
          <w:color w:val="000000"/>
          <w:sz w:val="28"/>
          <w:szCs w:val="28"/>
        </w:rPr>
        <w:t>年</w:t>
      </w:r>
      <w:r w:rsidR="00AF0083">
        <w:rPr>
          <w:rFonts w:ascii="仿宋" w:eastAsia="仿宋" w:hAnsi="仿宋" w:cs="Times New Roman" w:hint="eastAsia"/>
          <w:color w:val="000000"/>
          <w:sz w:val="28"/>
          <w:szCs w:val="28"/>
        </w:rPr>
        <w:t>4</w:t>
      </w:r>
      <w:r>
        <w:rPr>
          <w:rFonts w:ascii="仿宋" w:eastAsia="仿宋" w:hAnsi="仿宋" w:cs="Times New Roman" w:hint="eastAsia"/>
          <w:color w:val="000000"/>
          <w:sz w:val="28"/>
          <w:szCs w:val="28"/>
        </w:rPr>
        <w:t>月</w:t>
      </w:r>
      <w:r w:rsidR="00AF0083">
        <w:rPr>
          <w:rFonts w:ascii="仿宋" w:eastAsia="仿宋" w:hAnsi="仿宋" w:cs="Times New Roman" w:hint="eastAsia"/>
          <w:color w:val="000000"/>
          <w:sz w:val="28"/>
          <w:szCs w:val="28"/>
        </w:rPr>
        <w:t>13</w:t>
      </w:r>
      <w:r>
        <w:rPr>
          <w:rFonts w:ascii="仿宋" w:eastAsia="仿宋" w:hAnsi="仿宋" w:cs="Times New Roman" w:hint="eastAsia"/>
          <w:color w:val="000000"/>
          <w:sz w:val="28"/>
          <w:szCs w:val="28"/>
        </w:rPr>
        <w:t>日,每天上午8:30-12:00、下午14:00-18:00（北京时间，法定节假日除外）。</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2、地点：杨陵区财政局三楼采购中心。</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w:t>
      </w:r>
      <w:r w:rsidR="00AA6708">
        <w:rPr>
          <w:rFonts w:ascii="仿宋" w:eastAsia="仿宋" w:hAnsi="仿宋" w:cs="Times New Roman" w:hint="eastAsia"/>
          <w:color w:val="000000"/>
          <w:sz w:val="28"/>
          <w:szCs w:val="28"/>
        </w:rPr>
        <w:t>、领</w:t>
      </w:r>
      <w:r>
        <w:rPr>
          <w:rFonts w:ascii="仿宋" w:eastAsia="仿宋" w:hAnsi="仿宋" w:cs="Times New Roman" w:hint="eastAsia"/>
          <w:color w:val="000000"/>
          <w:sz w:val="28"/>
          <w:szCs w:val="28"/>
        </w:rPr>
        <w:t>取方式：供应商在文件发售期内持统一社会信用代码</w:t>
      </w:r>
      <w:r w:rsidR="00AA6708">
        <w:rPr>
          <w:rFonts w:ascii="仿宋" w:eastAsia="仿宋" w:hAnsi="仿宋" w:cs="Times New Roman" w:hint="eastAsia"/>
          <w:color w:val="000000"/>
          <w:sz w:val="28"/>
          <w:szCs w:val="28"/>
        </w:rPr>
        <w:t>证</w:t>
      </w:r>
      <w:r>
        <w:rPr>
          <w:rFonts w:ascii="仿宋" w:eastAsia="仿宋" w:hAnsi="仿宋" w:cs="Times New Roman" w:hint="eastAsia"/>
          <w:color w:val="000000"/>
          <w:sz w:val="28"/>
          <w:szCs w:val="28"/>
        </w:rPr>
        <w:t>副本复印件</w:t>
      </w:r>
      <w:r w:rsidR="00AA6708">
        <w:rPr>
          <w:rFonts w:ascii="仿宋" w:eastAsia="仿宋" w:hAnsi="仿宋" w:cs="Times New Roman" w:hint="eastAsia"/>
          <w:color w:val="000000"/>
          <w:sz w:val="28"/>
          <w:szCs w:val="28"/>
        </w:rPr>
        <w:t>(加盖公章)</w:t>
      </w:r>
      <w:r>
        <w:rPr>
          <w:rFonts w:ascii="仿宋" w:eastAsia="仿宋" w:hAnsi="仿宋" w:cs="Times New Roman" w:hint="eastAsia"/>
          <w:color w:val="000000"/>
          <w:sz w:val="28"/>
          <w:szCs w:val="28"/>
        </w:rPr>
        <w:t>、单位介绍信、经办人身份证原件及复印件文件</w:t>
      </w:r>
      <w:r w:rsidR="00212912">
        <w:rPr>
          <w:rFonts w:ascii="仿宋" w:eastAsia="仿宋" w:hAnsi="仿宋" w:cs="Times New Roman" w:hint="eastAsia"/>
          <w:color w:val="000000"/>
          <w:sz w:val="28"/>
          <w:szCs w:val="28"/>
        </w:rPr>
        <w:t>领取磋商文件</w:t>
      </w:r>
      <w:r>
        <w:rPr>
          <w:rFonts w:ascii="仿宋" w:eastAsia="仿宋" w:hAnsi="仿宋" w:cs="Times New Roman" w:hint="eastAsia"/>
          <w:color w:val="000000"/>
          <w:sz w:val="28"/>
          <w:szCs w:val="28"/>
        </w:rPr>
        <w:t>。</w:t>
      </w:r>
    </w:p>
    <w:p w:rsidR="00370CFD" w:rsidRDefault="00370CFD" w:rsidP="00370CFD">
      <w:pPr>
        <w:spacing w:line="58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四、响应文件提交</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1、截止时间：202</w:t>
      </w:r>
      <w:r w:rsidR="00C5415D">
        <w:rPr>
          <w:rFonts w:ascii="仿宋" w:eastAsia="仿宋" w:hAnsi="仿宋" w:cs="Times New Roman" w:hint="eastAsia"/>
          <w:color w:val="000000"/>
          <w:sz w:val="28"/>
          <w:szCs w:val="28"/>
        </w:rPr>
        <w:t>1</w:t>
      </w:r>
      <w:r>
        <w:rPr>
          <w:rFonts w:ascii="仿宋" w:eastAsia="仿宋" w:hAnsi="仿宋" w:cs="Times New Roman" w:hint="eastAsia"/>
          <w:color w:val="000000"/>
          <w:sz w:val="28"/>
          <w:szCs w:val="28"/>
        </w:rPr>
        <w:t>年</w:t>
      </w:r>
      <w:r w:rsidR="00D71F63">
        <w:rPr>
          <w:rFonts w:ascii="仿宋" w:eastAsia="仿宋" w:hAnsi="仿宋" w:cs="Times New Roman" w:hint="eastAsia"/>
          <w:color w:val="000000"/>
          <w:sz w:val="28"/>
          <w:szCs w:val="28"/>
        </w:rPr>
        <w:t>4</w:t>
      </w:r>
      <w:r>
        <w:rPr>
          <w:rFonts w:ascii="仿宋" w:eastAsia="仿宋" w:hAnsi="仿宋" w:cs="Times New Roman" w:hint="eastAsia"/>
          <w:color w:val="000000"/>
          <w:sz w:val="28"/>
          <w:szCs w:val="28"/>
        </w:rPr>
        <w:t>月</w:t>
      </w:r>
      <w:r w:rsidR="00D15C07">
        <w:rPr>
          <w:rFonts w:ascii="仿宋" w:eastAsia="仿宋" w:hAnsi="仿宋" w:cs="Times New Roman" w:hint="eastAsia"/>
          <w:color w:val="000000"/>
          <w:sz w:val="28"/>
          <w:szCs w:val="28"/>
        </w:rPr>
        <w:t>20</w:t>
      </w:r>
      <w:r>
        <w:rPr>
          <w:rFonts w:ascii="仿宋" w:eastAsia="仿宋" w:hAnsi="仿宋" w:cs="Times New Roman" w:hint="eastAsia"/>
          <w:color w:val="000000"/>
          <w:sz w:val="28"/>
          <w:szCs w:val="28"/>
        </w:rPr>
        <w:t>日</w:t>
      </w:r>
      <w:r w:rsidR="00C5415D">
        <w:rPr>
          <w:rFonts w:ascii="仿宋" w:eastAsia="仿宋" w:hAnsi="仿宋" w:cs="Times New Roman" w:hint="eastAsia"/>
          <w:color w:val="000000"/>
          <w:sz w:val="28"/>
          <w:szCs w:val="28"/>
        </w:rPr>
        <w:t>9</w:t>
      </w:r>
      <w:r>
        <w:rPr>
          <w:rFonts w:ascii="仿宋" w:eastAsia="仿宋" w:hAnsi="仿宋" w:cs="Times New Roman" w:hint="eastAsia"/>
          <w:color w:val="000000"/>
          <w:sz w:val="28"/>
          <w:szCs w:val="28"/>
        </w:rPr>
        <w:t>:30（北京时间）</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2、地点：杨陵区财政局多功能会议室</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3、响应文件份数：一正</w:t>
      </w:r>
      <w:r w:rsidR="00C5415D">
        <w:rPr>
          <w:rFonts w:ascii="仿宋" w:eastAsia="仿宋" w:hAnsi="仿宋" w:cs="Times New Roman" w:hint="eastAsia"/>
          <w:color w:val="000000"/>
          <w:sz w:val="28"/>
          <w:szCs w:val="28"/>
        </w:rPr>
        <w:t>二</w:t>
      </w:r>
      <w:r>
        <w:rPr>
          <w:rFonts w:ascii="仿宋" w:eastAsia="仿宋" w:hAnsi="仿宋" w:cs="Times New Roman" w:hint="eastAsia"/>
          <w:color w:val="000000"/>
          <w:sz w:val="28"/>
          <w:szCs w:val="28"/>
        </w:rPr>
        <w:t>副。</w:t>
      </w:r>
    </w:p>
    <w:p w:rsidR="00370CFD" w:rsidRDefault="00370CFD" w:rsidP="00370CFD">
      <w:pPr>
        <w:spacing w:line="58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五、开启</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1、时间：202</w:t>
      </w:r>
      <w:r w:rsidR="00C5415D">
        <w:rPr>
          <w:rFonts w:ascii="仿宋" w:eastAsia="仿宋" w:hAnsi="仿宋" w:cs="Times New Roman" w:hint="eastAsia"/>
          <w:color w:val="000000"/>
          <w:sz w:val="28"/>
          <w:szCs w:val="28"/>
        </w:rPr>
        <w:t>1</w:t>
      </w:r>
      <w:r>
        <w:rPr>
          <w:rFonts w:ascii="仿宋" w:eastAsia="仿宋" w:hAnsi="仿宋" w:cs="Times New Roman" w:hint="eastAsia"/>
          <w:color w:val="000000"/>
          <w:sz w:val="28"/>
          <w:szCs w:val="28"/>
        </w:rPr>
        <w:t>年</w:t>
      </w:r>
      <w:r w:rsidR="00D71F63">
        <w:rPr>
          <w:rFonts w:ascii="仿宋" w:eastAsia="仿宋" w:hAnsi="仿宋" w:cs="Times New Roman" w:hint="eastAsia"/>
          <w:color w:val="000000"/>
          <w:sz w:val="28"/>
          <w:szCs w:val="28"/>
        </w:rPr>
        <w:t>4</w:t>
      </w:r>
      <w:r>
        <w:rPr>
          <w:rFonts w:ascii="仿宋" w:eastAsia="仿宋" w:hAnsi="仿宋" w:cs="Times New Roman" w:hint="eastAsia"/>
          <w:color w:val="000000"/>
          <w:sz w:val="28"/>
          <w:szCs w:val="28"/>
        </w:rPr>
        <w:t>月</w:t>
      </w:r>
      <w:r w:rsidR="009C228B">
        <w:rPr>
          <w:rFonts w:ascii="仿宋" w:eastAsia="仿宋" w:hAnsi="仿宋" w:cs="Times New Roman" w:hint="eastAsia"/>
          <w:color w:val="000000"/>
          <w:sz w:val="28"/>
          <w:szCs w:val="28"/>
        </w:rPr>
        <w:t>20</w:t>
      </w:r>
      <w:r>
        <w:rPr>
          <w:rFonts w:ascii="仿宋" w:eastAsia="仿宋" w:hAnsi="仿宋" w:cs="Times New Roman" w:hint="eastAsia"/>
          <w:color w:val="000000"/>
          <w:sz w:val="28"/>
          <w:szCs w:val="28"/>
        </w:rPr>
        <w:t>日</w:t>
      </w:r>
      <w:r w:rsidR="004F3CAF">
        <w:rPr>
          <w:rFonts w:ascii="仿宋" w:eastAsia="仿宋" w:hAnsi="仿宋" w:cs="Times New Roman" w:hint="eastAsia"/>
          <w:color w:val="000000"/>
          <w:sz w:val="28"/>
          <w:szCs w:val="28"/>
        </w:rPr>
        <w:t>9</w:t>
      </w:r>
      <w:r>
        <w:rPr>
          <w:rFonts w:ascii="仿宋" w:eastAsia="仿宋" w:hAnsi="仿宋" w:cs="Times New Roman" w:hint="eastAsia"/>
          <w:color w:val="000000"/>
          <w:sz w:val="28"/>
          <w:szCs w:val="28"/>
        </w:rPr>
        <w:t>:30（北京时间）</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2、地点：杨陵区财政局多功能会议室</w:t>
      </w:r>
    </w:p>
    <w:p w:rsidR="00370CFD" w:rsidRDefault="00370CFD" w:rsidP="00370CFD">
      <w:pPr>
        <w:spacing w:line="58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六、</w:t>
      </w:r>
      <w:r>
        <w:rPr>
          <w:rFonts w:ascii="仿宋" w:eastAsia="仿宋" w:hAnsi="仿宋" w:cs="Times New Roman" w:hint="eastAsia"/>
          <w:b/>
          <w:color w:val="000000"/>
          <w:sz w:val="28"/>
          <w:szCs w:val="28"/>
        </w:rPr>
        <w:tab/>
        <w:t>公告期限</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自本公告发布之日起3个工作日。</w:t>
      </w:r>
    </w:p>
    <w:p w:rsidR="00370CFD" w:rsidRDefault="00370CFD" w:rsidP="00370CFD">
      <w:pPr>
        <w:spacing w:line="58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七、其他补充事宜</w:t>
      </w:r>
    </w:p>
    <w:p w:rsidR="00370CFD" w:rsidRDefault="00370CFD" w:rsidP="00370CFD">
      <w:pPr>
        <w:spacing w:line="58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lastRenderedPageBreak/>
        <w:t>八、</w:t>
      </w:r>
      <w:r>
        <w:rPr>
          <w:rFonts w:ascii="仿宋" w:eastAsia="仿宋" w:hAnsi="仿宋" w:cs="Times New Roman" w:hint="eastAsia"/>
          <w:b/>
          <w:color w:val="000000"/>
          <w:sz w:val="28"/>
          <w:szCs w:val="28"/>
        </w:rPr>
        <w:tab/>
        <w:t>凡对本次采购提出询问，请按以下方式联系。</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1、釆购人信息</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名 称：杨陵区人民法院</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地 址：杨陵区新桥路北段</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项目经办人：庞女士 </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联系方式：</w:t>
      </w:r>
      <w:r w:rsidR="00796A73">
        <w:rPr>
          <w:rFonts w:ascii="仿宋" w:eastAsia="仿宋" w:hAnsi="仿宋" w:cs="Times New Roman" w:hint="eastAsia"/>
          <w:color w:val="000000"/>
          <w:sz w:val="28"/>
          <w:szCs w:val="28"/>
        </w:rPr>
        <w:t>029-87093363</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2、采购代理机构</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名称：杨陵区政府采购中心</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地址：杨陵区财政局三楼</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联系方式：029-87015007</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3、项目联系方式</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项目联系人：</w:t>
      </w:r>
      <w:r w:rsidR="00E77542">
        <w:rPr>
          <w:rFonts w:ascii="仿宋" w:eastAsia="仿宋" w:hAnsi="仿宋" w:cs="Times New Roman" w:hint="eastAsia"/>
          <w:color w:val="000000"/>
          <w:sz w:val="28"/>
          <w:szCs w:val="28"/>
        </w:rPr>
        <w:t>杜</w:t>
      </w:r>
      <w:r>
        <w:rPr>
          <w:rFonts w:ascii="仿宋" w:eastAsia="仿宋" w:hAnsi="仿宋" w:cs="Times New Roman" w:hint="eastAsia"/>
          <w:color w:val="000000"/>
          <w:sz w:val="28"/>
          <w:szCs w:val="28"/>
        </w:rPr>
        <w:t>先生</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电话：029-87015007</w:t>
      </w:r>
    </w:p>
    <w:p w:rsidR="00370CFD" w:rsidRDefault="00370CFD" w:rsidP="00370CFD">
      <w:pPr>
        <w:spacing w:line="580" w:lineRule="exact"/>
        <w:ind w:firstLineChars="200" w:firstLine="560"/>
        <w:rPr>
          <w:rFonts w:ascii="仿宋" w:eastAsia="仿宋" w:hAnsi="仿宋" w:cs="Times New Roman"/>
          <w:color w:val="000000"/>
          <w:sz w:val="28"/>
          <w:szCs w:val="28"/>
        </w:rPr>
      </w:pPr>
    </w:p>
    <w:p w:rsidR="00370CFD" w:rsidRDefault="00370CFD" w:rsidP="00370CFD">
      <w:pPr>
        <w:spacing w:line="580" w:lineRule="exact"/>
        <w:ind w:firstLineChars="1750" w:firstLine="4900"/>
        <w:rPr>
          <w:rFonts w:ascii="仿宋" w:eastAsia="仿宋" w:hAnsi="仿宋" w:cs="Times New Roman"/>
          <w:color w:val="000000"/>
          <w:sz w:val="28"/>
          <w:szCs w:val="28"/>
        </w:rPr>
      </w:pPr>
    </w:p>
    <w:p w:rsidR="00370CFD" w:rsidRDefault="00370CFD" w:rsidP="00370CFD">
      <w:pPr>
        <w:spacing w:line="580" w:lineRule="exact"/>
        <w:ind w:firstLineChars="1750" w:firstLine="4900"/>
        <w:rPr>
          <w:rFonts w:ascii="仿宋" w:eastAsia="仿宋" w:hAnsi="仿宋" w:cs="Times New Roman"/>
          <w:color w:val="000000"/>
          <w:sz w:val="28"/>
          <w:szCs w:val="28"/>
        </w:rPr>
      </w:pPr>
      <w:r>
        <w:rPr>
          <w:rFonts w:ascii="仿宋" w:eastAsia="仿宋" w:hAnsi="仿宋" w:cs="Times New Roman" w:hint="eastAsia"/>
          <w:color w:val="000000"/>
          <w:sz w:val="28"/>
          <w:szCs w:val="28"/>
        </w:rPr>
        <w:t>杨陵区政府采购中心</w:t>
      </w:r>
    </w:p>
    <w:p w:rsidR="00370CFD" w:rsidRDefault="00370CFD" w:rsidP="00370CFD">
      <w:pPr>
        <w:spacing w:line="580" w:lineRule="exact"/>
        <w:ind w:firstLineChars="1800" w:firstLine="5040"/>
        <w:rPr>
          <w:rFonts w:ascii="仿宋" w:eastAsia="仿宋" w:hAnsi="仿宋" w:cs="Times New Roman"/>
          <w:color w:val="000000"/>
          <w:sz w:val="28"/>
          <w:szCs w:val="28"/>
        </w:rPr>
      </w:pPr>
      <w:r>
        <w:rPr>
          <w:rFonts w:ascii="仿宋" w:eastAsia="仿宋" w:hAnsi="仿宋" w:cs="Times New Roman" w:hint="eastAsia"/>
          <w:color w:val="000000"/>
          <w:sz w:val="28"/>
          <w:szCs w:val="28"/>
        </w:rPr>
        <w:t>202</w:t>
      </w:r>
      <w:r w:rsidR="004F3CAF">
        <w:rPr>
          <w:rFonts w:ascii="仿宋" w:eastAsia="仿宋" w:hAnsi="仿宋" w:cs="Times New Roman" w:hint="eastAsia"/>
          <w:color w:val="000000"/>
          <w:sz w:val="28"/>
          <w:szCs w:val="28"/>
        </w:rPr>
        <w:t>1</w:t>
      </w:r>
      <w:r>
        <w:rPr>
          <w:rFonts w:ascii="仿宋" w:eastAsia="仿宋" w:hAnsi="仿宋" w:cs="Times New Roman" w:hint="eastAsia"/>
          <w:color w:val="000000"/>
          <w:sz w:val="28"/>
          <w:szCs w:val="28"/>
        </w:rPr>
        <w:t>年</w:t>
      </w:r>
      <w:r w:rsidR="0040148F">
        <w:rPr>
          <w:rFonts w:ascii="仿宋" w:eastAsia="仿宋" w:hAnsi="仿宋" w:cs="Times New Roman" w:hint="eastAsia"/>
          <w:color w:val="000000"/>
          <w:sz w:val="28"/>
          <w:szCs w:val="28"/>
        </w:rPr>
        <w:t>4</w:t>
      </w:r>
      <w:r>
        <w:rPr>
          <w:rFonts w:ascii="仿宋" w:eastAsia="仿宋" w:hAnsi="仿宋" w:cs="Times New Roman" w:hint="eastAsia"/>
          <w:color w:val="000000"/>
          <w:sz w:val="28"/>
          <w:szCs w:val="28"/>
        </w:rPr>
        <w:t>月</w:t>
      </w:r>
      <w:r w:rsidR="00053C55">
        <w:rPr>
          <w:rFonts w:ascii="仿宋" w:eastAsia="仿宋" w:hAnsi="仿宋" w:cs="Times New Roman" w:hint="eastAsia"/>
          <w:color w:val="000000"/>
          <w:sz w:val="28"/>
          <w:szCs w:val="28"/>
        </w:rPr>
        <w:t>7</w:t>
      </w:r>
      <w:r>
        <w:rPr>
          <w:rFonts w:ascii="仿宋" w:eastAsia="仿宋" w:hAnsi="仿宋" w:cs="Times New Roman" w:hint="eastAsia"/>
          <w:color w:val="000000"/>
          <w:sz w:val="28"/>
          <w:szCs w:val="28"/>
        </w:rPr>
        <w:t>日</w:t>
      </w:r>
    </w:p>
    <w:p w:rsidR="00370CFD" w:rsidRDefault="00370CFD" w:rsidP="00370CFD">
      <w:pPr>
        <w:spacing w:line="540" w:lineRule="exact"/>
        <w:ind w:rightChars="-146" w:right="-307" w:firstLineChars="800" w:firstLine="2891"/>
        <w:rPr>
          <w:rFonts w:asciiTheme="majorEastAsia" w:eastAsiaTheme="majorEastAsia" w:hAnsiTheme="majorEastAsia" w:cs="Times New Roman"/>
          <w:b/>
          <w:color w:val="000000"/>
          <w:sz w:val="36"/>
          <w:szCs w:val="36"/>
        </w:rPr>
      </w:pPr>
    </w:p>
    <w:p w:rsidR="00370CFD" w:rsidRDefault="00370CFD" w:rsidP="00370CFD">
      <w:pPr>
        <w:spacing w:line="540" w:lineRule="exact"/>
        <w:ind w:rightChars="-146" w:right="-307" w:firstLineChars="800" w:firstLine="2891"/>
        <w:rPr>
          <w:rFonts w:asciiTheme="majorEastAsia" w:eastAsiaTheme="majorEastAsia" w:hAnsiTheme="majorEastAsia" w:cs="Times New Roman"/>
          <w:b/>
          <w:color w:val="000000"/>
          <w:sz w:val="36"/>
          <w:szCs w:val="36"/>
        </w:rPr>
      </w:pPr>
    </w:p>
    <w:p w:rsidR="00370CFD" w:rsidRDefault="00370CFD" w:rsidP="00370CFD">
      <w:pPr>
        <w:spacing w:line="540" w:lineRule="exact"/>
        <w:ind w:rightChars="-146" w:right="-307" w:firstLineChars="800" w:firstLine="2891"/>
        <w:rPr>
          <w:rFonts w:asciiTheme="majorEastAsia" w:eastAsiaTheme="majorEastAsia" w:hAnsiTheme="majorEastAsia" w:cs="Times New Roman"/>
          <w:b/>
          <w:color w:val="000000"/>
          <w:sz w:val="36"/>
          <w:szCs w:val="36"/>
        </w:rPr>
      </w:pPr>
    </w:p>
    <w:p w:rsidR="00370CFD" w:rsidRDefault="00370CFD" w:rsidP="00370CFD">
      <w:pPr>
        <w:pStyle w:val="a0"/>
        <w:ind w:firstLine="280"/>
      </w:pPr>
    </w:p>
    <w:p w:rsidR="00370CFD" w:rsidRDefault="00370CFD" w:rsidP="00370CFD">
      <w:pPr>
        <w:spacing w:line="540" w:lineRule="exact"/>
        <w:ind w:rightChars="-146" w:right="-307" w:firstLineChars="800" w:firstLine="2891"/>
        <w:rPr>
          <w:rFonts w:asciiTheme="majorEastAsia" w:eastAsiaTheme="majorEastAsia" w:hAnsiTheme="majorEastAsia" w:cs="Times New Roman"/>
          <w:b/>
          <w:color w:val="000000"/>
          <w:sz w:val="36"/>
          <w:szCs w:val="36"/>
        </w:rPr>
      </w:pPr>
    </w:p>
    <w:p w:rsidR="00370CFD" w:rsidRDefault="00370CFD" w:rsidP="00370CFD">
      <w:pPr>
        <w:spacing w:line="540" w:lineRule="exact"/>
        <w:ind w:rightChars="-146" w:right="-307" w:firstLineChars="800" w:firstLine="2891"/>
        <w:rPr>
          <w:rFonts w:asciiTheme="majorEastAsia" w:eastAsiaTheme="majorEastAsia" w:hAnsiTheme="majorEastAsia" w:cs="Times New Roman"/>
          <w:b/>
          <w:color w:val="000000"/>
          <w:sz w:val="36"/>
          <w:szCs w:val="36"/>
        </w:rPr>
      </w:pPr>
    </w:p>
    <w:p w:rsidR="004F3CAF" w:rsidRDefault="004F3CAF" w:rsidP="004F3CAF">
      <w:pPr>
        <w:pStyle w:val="a0"/>
        <w:ind w:firstLine="280"/>
      </w:pPr>
    </w:p>
    <w:p w:rsidR="004F3CAF" w:rsidRDefault="004F3CAF" w:rsidP="004F3CAF">
      <w:pPr>
        <w:pStyle w:val="a0"/>
        <w:ind w:firstLine="280"/>
      </w:pPr>
    </w:p>
    <w:p w:rsidR="004F3CAF" w:rsidRDefault="004F3CAF" w:rsidP="004F3CAF">
      <w:pPr>
        <w:pStyle w:val="a0"/>
        <w:ind w:firstLine="280"/>
      </w:pPr>
    </w:p>
    <w:p w:rsidR="004F3CAF" w:rsidRDefault="004F3CAF" w:rsidP="004F3CAF">
      <w:pPr>
        <w:pStyle w:val="a0"/>
        <w:ind w:firstLine="280"/>
      </w:pPr>
    </w:p>
    <w:p w:rsidR="00370CFD" w:rsidRDefault="00370CFD" w:rsidP="00370CFD">
      <w:pPr>
        <w:spacing w:line="540" w:lineRule="exact"/>
        <w:ind w:rightChars="-146" w:right="-307" w:firstLineChars="800" w:firstLine="2891"/>
        <w:rPr>
          <w:rFonts w:asciiTheme="majorEastAsia" w:eastAsiaTheme="majorEastAsia" w:hAnsiTheme="majorEastAsia" w:cs="Times New Roman"/>
          <w:b/>
          <w:color w:val="000000"/>
          <w:sz w:val="36"/>
          <w:szCs w:val="36"/>
        </w:rPr>
      </w:pPr>
      <w:r>
        <w:rPr>
          <w:rFonts w:asciiTheme="majorEastAsia" w:eastAsiaTheme="majorEastAsia" w:hAnsiTheme="majorEastAsia" w:cs="Times New Roman" w:hint="eastAsia"/>
          <w:b/>
          <w:color w:val="000000"/>
          <w:sz w:val="36"/>
          <w:szCs w:val="36"/>
        </w:rPr>
        <w:t>第二章  供应商须知</w:t>
      </w:r>
    </w:p>
    <w:p w:rsidR="00370CFD" w:rsidRDefault="00370CFD" w:rsidP="00370CFD">
      <w:pPr>
        <w:spacing w:line="58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1.释义</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1.1采   购   人：杨陵区人民法院</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1.2磋商组织机构：杨陵区政府采购中心 </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1.3监督管理部门：杨陵区政府采购管理委员会办公室</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1.4磋  商 文 件：竞争性磋商文件与磋商响应文件的统称</w:t>
      </w:r>
    </w:p>
    <w:p w:rsidR="00370CFD" w:rsidRDefault="00370CFD" w:rsidP="00370CFD">
      <w:pPr>
        <w:spacing w:line="58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2.磋商文件</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2.1竞争性磋商文件</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竞争性磋商文件各章内容对磋商事宜提出明确要求，供应商须仔细阅读和正确理解。因供应商在阅读、理解竞争性磋商文件方面产生疏漏和误解，而导致磋商不利后果的，其责任由供应商自负。</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2.2竞争性磋商文件的修改、澄清或补正</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a.磋商组织机构可对已发出的竞争性磋商文件进行必要的修改、澄清或补正，修改、澄清或补正的内容在磋商截止时间前，在财政部门指定的政府采购信息发布媒体上发布更正公告，并以书面形式通知所有竞争性磋商文件收受人，该澄清或修改的内容为竞争性磋商文件的组成部分。</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b.供应商要求对竞争性磋商文件进行澄清的，必须在磋商截止时间三日前，以书面形式送达磋商组织机构；磋商组织机构将以书面形式予以答复；必要时将书面答复传送给所有竞争性磋商文件收受人。</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c.磋商组织机构可以视采购具体情况，延长磋商截止时间和谈判时间，但至少在竞争性磋商文件要求的提交响应文件的截止时间二日前，将变更时间书面通知所有竞争性磋商文件收受人，并在政府采购信息发布媒体上发布变更公告。 </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2.3供应商不得擅自转让、变卖或复制竞争性磋商文件进行磋商响应。</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lastRenderedPageBreak/>
        <w:t>2.4竞争性磋商文件的解释权归磋商组织机构。</w:t>
      </w:r>
    </w:p>
    <w:p w:rsidR="00370CFD" w:rsidRDefault="00370CFD" w:rsidP="00370CFD">
      <w:pPr>
        <w:spacing w:line="58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3.磋商保证金</w:t>
      </w:r>
    </w:p>
    <w:p w:rsidR="00370CFD" w:rsidRDefault="00370CFD" w:rsidP="00DE1ECE">
      <w:pPr>
        <w:spacing w:line="540" w:lineRule="exact"/>
        <w:ind w:rightChars="-146" w:right="-307"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3.1供应商在规定时间前，必须从本单位的基本账户以转账形式缴至杨陵区政府采购中心指定账户，作为唯一有效的交纳证明。</w:t>
      </w:r>
      <w:r w:rsidR="00DE1ECE">
        <w:rPr>
          <w:rFonts w:ascii="仿宋" w:eastAsia="仿宋" w:hAnsi="仿宋" w:cs="Times New Roman" w:hint="eastAsia"/>
          <w:color w:val="000000"/>
          <w:sz w:val="28"/>
          <w:szCs w:val="28"/>
        </w:rPr>
        <w:t>（按照</w:t>
      </w:r>
      <w:r w:rsidR="00DE1ECE" w:rsidRPr="00DE1ECE">
        <w:rPr>
          <w:rFonts w:ascii="仿宋" w:eastAsia="仿宋" w:hAnsi="仿宋" w:cs="Times New Roman" w:hint="eastAsia"/>
          <w:color w:val="000000"/>
          <w:sz w:val="28"/>
          <w:szCs w:val="28"/>
        </w:rPr>
        <w:t>第六章  响应文件格式及构成</w:t>
      </w:r>
      <w:r w:rsidR="00DE1ECE">
        <w:rPr>
          <w:rFonts w:ascii="仿宋" w:eastAsia="仿宋" w:hAnsi="仿宋" w:cs="Times New Roman" w:hint="eastAsia"/>
          <w:color w:val="000000"/>
          <w:sz w:val="28"/>
          <w:szCs w:val="28"/>
        </w:rPr>
        <w:t>，将交纳磋商保证金凭证附在竞争性磋商响应文件</w:t>
      </w:r>
      <w:r w:rsidR="00B62180">
        <w:rPr>
          <w:rFonts w:ascii="仿宋" w:eastAsia="仿宋" w:hAnsi="仿宋" w:cs="Times New Roman" w:hint="eastAsia"/>
          <w:color w:val="000000"/>
          <w:sz w:val="28"/>
          <w:szCs w:val="28"/>
        </w:rPr>
        <w:t>内</w:t>
      </w:r>
      <w:r w:rsidR="00DE1ECE">
        <w:rPr>
          <w:rFonts w:ascii="仿宋" w:eastAsia="仿宋" w:hAnsi="仿宋" w:cs="Times New Roman" w:hint="eastAsia"/>
          <w:color w:val="000000"/>
          <w:sz w:val="28"/>
          <w:szCs w:val="28"/>
        </w:rPr>
        <w:t>）</w:t>
      </w:r>
      <w:r w:rsidR="00B62180">
        <w:rPr>
          <w:rFonts w:ascii="仿宋" w:eastAsia="仿宋" w:hAnsi="仿宋" w:cs="Times New Roman" w:hint="eastAsia"/>
          <w:color w:val="000000"/>
          <w:sz w:val="28"/>
          <w:szCs w:val="28"/>
        </w:rPr>
        <w:t>。</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3.2保证金交纳金额：</w:t>
      </w:r>
      <w:r w:rsidR="004F3CAF">
        <w:rPr>
          <w:rFonts w:ascii="仿宋" w:eastAsia="仿宋" w:hAnsi="仿宋" w:cs="Times New Roman" w:hint="eastAsia"/>
          <w:color w:val="000000"/>
          <w:sz w:val="28"/>
          <w:szCs w:val="28"/>
        </w:rPr>
        <w:t>5000</w:t>
      </w:r>
      <w:r>
        <w:rPr>
          <w:rFonts w:ascii="仿宋" w:eastAsia="仿宋" w:hAnsi="仿宋" w:cs="Times New Roman" w:hint="eastAsia"/>
          <w:color w:val="000000"/>
          <w:sz w:val="28"/>
          <w:szCs w:val="28"/>
        </w:rPr>
        <w:t>.00元</w:t>
      </w:r>
    </w:p>
    <w:p w:rsidR="00370CFD" w:rsidRDefault="00370CFD" w:rsidP="00370CFD">
      <w:pPr>
        <w:spacing w:line="58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户 名：杨陵区政府采购中心投标保证金专户</w:t>
      </w:r>
    </w:p>
    <w:p w:rsidR="00370CFD" w:rsidRDefault="00370CFD" w:rsidP="00370CFD">
      <w:pPr>
        <w:spacing w:line="58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账 号：61001636308052507555</w:t>
      </w:r>
    </w:p>
    <w:p w:rsidR="00370CFD" w:rsidRDefault="00370CFD" w:rsidP="00370CFD">
      <w:pPr>
        <w:spacing w:line="58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开户银行：建行杨陵区支行（转账时请注明“法院</w:t>
      </w:r>
      <w:r w:rsidR="004F3CAF">
        <w:rPr>
          <w:rFonts w:ascii="仿宋" w:eastAsia="仿宋" w:hAnsi="仿宋" w:cs="Times New Roman" w:hint="eastAsia"/>
          <w:b/>
          <w:color w:val="000000"/>
          <w:sz w:val="28"/>
          <w:szCs w:val="28"/>
        </w:rPr>
        <w:t>业务装备采购</w:t>
      </w:r>
      <w:r>
        <w:rPr>
          <w:rFonts w:ascii="仿宋" w:eastAsia="仿宋" w:hAnsi="仿宋" w:cs="Times New Roman" w:hint="eastAsia"/>
          <w:b/>
          <w:color w:val="000000"/>
          <w:sz w:val="28"/>
          <w:szCs w:val="28"/>
        </w:rPr>
        <w:t>”）；交纳截止时间：202</w:t>
      </w:r>
      <w:r w:rsidR="004F3CAF">
        <w:rPr>
          <w:rFonts w:ascii="仿宋" w:eastAsia="仿宋" w:hAnsi="仿宋" w:cs="Times New Roman" w:hint="eastAsia"/>
          <w:b/>
          <w:color w:val="000000"/>
          <w:sz w:val="28"/>
          <w:szCs w:val="28"/>
        </w:rPr>
        <w:t>1</w:t>
      </w:r>
      <w:r>
        <w:rPr>
          <w:rFonts w:ascii="仿宋" w:eastAsia="仿宋" w:hAnsi="仿宋" w:cs="Times New Roman" w:hint="eastAsia"/>
          <w:b/>
          <w:color w:val="000000"/>
          <w:sz w:val="28"/>
          <w:szCs w:val="28"/>
        </w:rPr>
        <w:t>年</w:t>
      </w:r>
      <w:r w:rsidR="00D71F63">
        <w:rPr>
          <w:rFonts w:ascii="仿宋" w:eastAsia="仿宋" w:hAnsi="仿宋" w:cs="Times New Roman" w:hint="eastAsia"/>
          <w:b/>
          <w:color w:val="000000"/>
          <w:sz w:val="28"/>
          <w:szCs w:val="28"/>
        </w:rPr>
        <w:t>4</w:t>
      </w:r>
      <w:r>
        <w:rPr>
          <w:rFonts w:ascii="仿宋" w:eastAsia="仿宋" w:hAnsi="仿宋" w:cs="Times New Roman" w:hint="eastAsia"/>
          <w:b/>
          <w:color w:val="000000"/>
          <w:sz w:val="28"/>
          <w:szCs w:val="28"/>
        </w:rPr>
        <w:t>月</w:t>
      </w:r>
      <w:r w:rsidR="004E7D1A">
        <w:rPr>
          <w:rFonts w:ascii="仿宋" w:eastAsia="仿宋" w:hAnsi="仿宋" w:cs="Times New Roman" w:hint="eastAsia"/>
          <w:b/>
          <w:color w:val="000000"/>
          <w:sz w:val="28"/>
          <w:szCs w:val="28"/>
        </w:rPr>
        <w:t>20</w:t>
      </w:r>
      <w:r>
        <w:rPr>
          <w:rFonts w:ascii="仿宋" w:eastAsia="仿宋" w:hAnsi="仿宋" w:cs="Times New Roman" w:hint="eastAsia"/>
          <w:b/>
          <w:color w:val="000000"/>
          <w:sz w:val="28"/>
          <w:szCs w:val="28"/>
        </w:rPr>
        <w:t>日</w:t>
      </w:r>
      <w:r w:rsidR="004F3CAF">
        <w:rPr>
          <w:rFonts w:ascii="仿宋" w:eastAsia="仿宋" w:hAnsi="仿宋" w:cs="Times New Roman" w:hint="eastAsia"/>
          <w:b/>
          <w:color w:val="000000"/>
          <w:sz w:val="28"/>
          <w:szCs w:val="28"/>
        </w:rPr>
        <w:t>9</w:t>
      </w:r>
      <w:r>
        <w:rPr>
          <w:rFonts w:ascii="仿宋" w:eastAsia="仿宋" w:hAnsi="仿宋" w:cs="Times New Roman" w:hint="eastAsia"/>
          <w:b/>
          <w:color w:val="000000"/>
          <w:sz w:val="28"/>
          <w:szCs w:val="28"/>
        </w:rPr>
        <w:t>:30前到账。</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3.3供应商未交纳、或者未足额交纳、或者未按规定时限交纳、或者以现金方式交纳保证金的，将被视为自动放弃投标的权利。</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3.4保证金的退还</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a.成交供应商的保证金，在合同签订后5个工作日内无息退还；</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b.未成交供应商的保证金，在成交通知书发出后5个工作日内无息退还。</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3.5供应商有下列情形之一的，已交纳的保证金不予退还：</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a.在响应文件有效期内，撤回响应文件或者擅自退出投标活动的；</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b.成交后无正当理由不与采购人签订合同的；</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c.成交项目转让给他人，将成交项目分包给他人的；</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d.供应商交纳投标保证金后，无故不参加投标活动的；</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e.二次报价高于上次报价的。</w:t>
      </w:r>
    </w:p>
    <w:p w:rsidR="00370CFD" w:rsidRDefault="00370CFD" w:rsidP="00370CFD">
      <w:pPr>
        <w:spacing w:line="58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4.响应文件的编制</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4.1.所有文件、资料均应使用中文（通用缩写、代号、名称除外）。</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4.2竞标使用的计量单位须使用公制单位（另有规定的除外）。</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4.3供应商须依据竞争性磋商文件内容和响应文件格式的要求编制响应</w:t>
      </w:r>
      <w:r>
        <w:rPr>
          <w:rFonts w:ascii="仿宋" w:eastAsia="仿宋" w:hAnsi="仿宋" w:cs="Times New Roman" w:hint="eastAsia"/>
          <w:color w:val="000000"/>
          <w:sz w:val="28"/>
          <w:szCs w:val="28"/>
        </w:rPr>
        <w:lastRenderedPageBreak/>
        <w:t>文件，明确表达磋商意愿，详细说明磋商方案、磋商承诺及磋商价格。供应商必须保证其编制、递交的响应文件内容真实、合法、有效，并承担相应的法律责任。</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4.4响应文件格式及构成（详见《响应文件格式及构成》章节要求）。</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4.5竞争性磋商文件中未要求提供备选方案的，供应商只能提交唯一的磋商方案，否则其磋商无效。</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4.6磋商报价只能提交唯一、不可选择的报价。报价货币：人民币。</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4.7响应文件有效期</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a.响应文件有效期自磋商大会之日起计算不得少于90天。</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b.在特殊情况下，在响应文件有效期满之前，磋商组织机构可向供应商提出延长响应文件有效期的书面要求。供应商书面同意延长响应文件有效期的，其供应商资格、保证金有效期相应延长。供应商也可书面拒绝延长有效期（在规定时限内无应答的视为拒绝），其供应商资格则自动丧失，但保证金无息退还。</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4.8磋商响应文件式样及签署</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a.响应文件应使用A4纸双面打印；按序编制页码，标注“共几页第几页”字样。</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b.供应商应编制响应文件正本1份、副本</w:t>
      </w:r>
      <w:r w:rsidR="004F3CAF">
        <w:rPr>
          <w:rFonts w:ascii="仿宋" w:eastAsia="仿宋" w:hAnsi="仿宋" w:cs="Times New Roman" w:hint="eastAsia"/>
          <w:color w:val="000000"/>
          <w:sz w:val="28"/>
          <w:szCs w:val="28"/>
        </w:rPr>
        <w:t>2</w:t>
      </w:r>
      <w:r>
        <w:rPr>
          <w:rFonts w:ascii="仿宋" w:eastAsia="仿宋" w:hAnsi="仿宋" w:cs="Times New Roman" w:hint="eastAsia"/>
          <w:color w:val="000000"/>
          <w:sz w:val="28"/>
          <w:szCs w:val="28"/>
        </w:rPr>
        <w:t>份，一律采用书籍（胶装）方式装订成册，并在封面标明“正本”/“副本”字样，正本每页须加盖公章。</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c.响应文件的任何行间插字、涂改和增删，须由法定代表人或被授权人在改动处旁签字或盖章方为有效。</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d.供应商须在响应文件中指定页面的落款处，加盖投标单位公章以及由法定代表人或被授权人签名盖章。</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4.9响应文件的密封</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lastRenderedPageBreak/>
        <w:t>a.响应文件的（正本/副本、报价一览表、资格证明文件）须各自分装密封（封袋不得有破损），加贴封条，并在封线处加盖公章（骑缝章），由法人或被授权人签字/盖章。</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b.封袋正面标识式样（参见格式A、B、C）。</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4.10响应文件的递交</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a.供应商须按竞争性磋商文件确定的时间和地点（详见《磋商邀请》章节要求），将全部响应文件递交至磋商组织机构项目承办人。</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b.磋商组织机构项目承办人仅负责响应文件的接收、清点、记录工作，并请递交人签字确认。</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c.递交、接收手续完毕的响应文件由磋商组织机构项目承办人妥善保管，任何人不得擅自拆封、调换和退回。</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d.在宣布递交响应文件时间截止之后，任何人送达、递交的响应文件和文书资料，磋商组织机构拒绝接收。</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e.无论供应商成交与否，其响应文件恕不退还。</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4.11响应文件的修改与撤回</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a.供应商只能在磋商截止时间之前，可以对已递交的响应文件提出修改或撤回的书面申请。</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b.对撤回的响应文件进行修改、补充、再递交的，按竞争性磋商文件规定的响应文件编制、密封及递交要求办理。</w:t>
      </w:r>
    </w:p>
    <w:p w:rsidR="00370CFD" w:rsidRDefault="00370CFD" w:rsidP="00370CFD">
      <w:pPr>
        <w:spacing w:line="58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5.开标</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5.1开标会议议程：</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5.2磋商会议由采购代理机构主持。主持人宣读开标会议开始，并介绍本项目的基本情况及参会工作人员，询问各位供应商对参会工作人员有无回避。</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5.3根据供应商签到先后顺序宣布参加会议的供应商名单。</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lastRenderedPageBreak/>
        <w:t>5.4供应商的法人代表或被授权代表与监标人当众共同查验竞争性磋商响应文件的密封情况，签字确认并宣读检查结果。未通过审查的将作为无效响应处理。</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5.5宣布开标会议结束，所有供应商离场。</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5.6采购代理机构对磋商过程进行文字记录，并存档备查。</w:t>
      </w:r>
    </w:p>
    <w:p w:rsidR="00370CFD" w:rsidRDefault="00370CFD" w:rsidP="00370CFD">
      <w:pPr>
        <w:spacing w:line="58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 xml:space="preserve">6.评标 </w:t>
      </w:r>
    </w:p>
    <w:p w:rsidR="00370CFD" w:rsidRDefault="00370CFD" w:rsidP="00370CFD">
      <w:pPr>
        <w:spacing w:line="58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6.1磋商小组组成及义务</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磋商小组专家成员在陕西省财政厅专家库中随机抽取。采购人派代表进入评审委员会。磋商小组由采购人代表和评审专家共3人以上单数组成，评审专家人数应占总人数的2/3以上。磋商小组负责对具备实质性响应的竞争性磋商响应文件进行评估和比较。</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（2）磋商小组成员应当遵守并履行下列职责义务：</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a.遵纪守法，客观、公正、认真负责地履行职责，根据磋商文件规定的评审程序、评审方法和评审标准审查磋商响应文件是否符合竞争性磋商文件的要求，并做出评价；</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b.认定供应商必备资质；</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c.磋商小组可要求供应商就竞争性磋商响应文件中含义不明确的内容进行书面说明并提供相关材料；</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d.依据竞争性磋商文件的要求和磋商标准进行磋商，推荐成交候选单位名单，对磋商意见承担个人责任；</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e.对磋商过程及各供应商的商业机密予以保密；</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f.拟定磋商结果；</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g.告知采购人、采购代理机构在评审过程中发现的供应商的违法违规行为；</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h.配合采购人、采购代理机构答复各供应商提出的质疑；</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lastRenderedPageBreak/>
        <w:t>i.配合各部门的投诉处理和监督检查工作；</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j.如果现场改变采购方式的，根据变更后的采购方式进行评标。</w:t>
      </w:r>
    </w:p>
    <w:p w:rsidR="00370CFD" w:rsidRDefault="00370CFD" w:rsidP="00370CFD">
      <w:pPr>
        <w:spacing w:line="58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6.2磋商原则</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（1）磋商小组遵循“公开、公平、公正、科学、择优”的原则，实施方案先进可行；合理低价；禁止不正当竞争；</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w:t>
      </w:r>
      <w:r>
        <w:rPr>
          <w:rFonts w:ascii="仿宋" w:eastAsia="仿宋" w:hAnsi="仿宋" w:cs="Times New Roman"/>
          <w:color w:val="000000"/>
          <w:sz w:val="28"/>
          <w:szCs w:val="28"/>
        </w:rPr>
        <w:t>2</w:t>
      </w:r>
      <w:r>
        <w:rPr>
          <w:rFonts w:ascii="仿宋" w:eastAsia="仿宋" w:hAnsi="仿宋" w:cs="Times New Roman" w:hint="eastAsia"/>
          <w:color w:val="000000"/>
          <w:sz w:val="28"/>
          <w:szCs w:val="28"/>
        </w:rPr>
        <w:t>）坚持竞争性、经济实效性和可实施性原则；</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w:t>
      </w:r>
      <w:r>
        <w:rPr>
          <w:rFonts w:ascii="仿宋" w:eastAsia="仿宋" w:hAnsi="仿宋" w:cs="Times New Roman"/>
          <w:color w:val="000000"/>
          <w:sz w:val="28"/>
          <w:szCs w:val="28"/>
        </w:rPr>
        <w:t>3</w:t>
      </w:r>
      <w:r>
        <w:rPr>
          <w:rFonts w:ascii="仿宋" w:eastAsia="仿宋" w:hAnsi="仿宋" w:cs="Times New Roman" w:hint="eastAsia"/>
          <w:color w:val="000000"/>
          <w:sz w:val="28"/>
          <w:szCs w:val="28"/>
        </w:rPr>
        <w:t>）择优选择资质齐全、价格合理、质量可靠、交货期有保证的成交供应商。</w:t>
      </w:r>
    </w:p>
    <w:p w:rsidR="00370CFD" w:rsidRDefault="00370CFD" w:rsidP="00370CFD">
      <w:pPr>
        <w:autoSpaceDE w:val="0"/>
        <w:autoSpaceDN w:val="0"/>
        <w:adjustRightInd w:val="0"/>
        <w:snapToGrid w:val="0"/>
        <w:spacing w:line="360" w:lineRule="auto"/>
        <w:ind w:firstLine="630"/>
        <w:rPr>
          <w:rFonts w:ascii="仿宋" w:eastAsia="仿宋" w:hAnsi="仿宋"/>
          <w:b/>
          <w:sz w:val="28"/>
          <w:szCs w:val="28"/>
          <w:lang w:val="zh-CN"/>
        </w:rPr>
      </w:pPr>
      <w:r>
        <w:rPr>
          <w:rFonts w:ascii="仿宋" w:eastAsia="仿宋" w:hAnsi="仿宋" w:cs="Times New Roman" w:hint="eastAsia"/>
          <w:b/>
          <w:color w:val="000000"/>
          <w:sz w:val="28"/>
          <w:szCs w:val="28"/>
        </w:rPr>
        <w:t>6.3</w:t>
      </w:r>
      <w:r>
        <w:rPr>
          <w:rFonts w:ascii="仿宋" w:eastAsia="仿宋" w:hAnsi="仿宋" w:hint="eastAsia"/>
          <w:b/>
          <w:sz w:val="28"/>
          <w:szCs w:val="28"/>
          <w:lang w:val="zh-CN"/>
        </w:rPr>
        <w:t>磋商评审办法及内容</w:t>
      </w:r>
    </w:p>
    <w:p w:rsidR="00370CFD" w:rsidRDefault="00370CFD" w:rsidP="00370CFD">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t>（1）资质及有效性审查：</w:t>
      </w:r>
    </w:p>
    <w:p w:rsidR="00370CFD" w:rsidRDefault="00370CFD" w:rsidP="00370CFD">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t>a、资质审查：磋商小组对磋商供应商提交的资质进行审查，缺其中一项或某项达不到磋商采购文件要求，均按无效文件处理；</w:t>
      </w:r>
    </w:p>
    <w:p w:rsidR="00370CFD" w:rsidRDefault="00370CFD" w:rsidP="00370CFD">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t>b、资质有效性审查：磋商响应文件中的资质证明文件为必备资质，磋商小组对磋商供应商响应文件中的资质证明文件进行审查，缺其中一项或某项达不到磋商要求，均按无效文件处理。</w:t>
      </w:r>
    </w:p>
    <w:p w:rsidR="00370CFD" w:rsidRDefault="00370CFD" w:rsidP="00370CFD">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t>(2)、符合性审查：主要对供应商响应文件进行商务和技术符合性的审定。出现下列情况之一者，磋商响应文件出现下列情况之一者按无效文件处理：</w:t>
      </w:r>
    </w:p>
    <w:p w:rsidR="00370CFD" w:rsidRDefault="00370CFD" w:rsidP="00370CFD">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t>a、供应商没有经过正常渠道购买文件或供应商的名称与登记领取磋商采购文件单位的名称不符的；</w:t>
      </w:r>
      <w:r>
        <w:rPr>
          <w:rFonts w:ascii="仿宋" w:eastAsia="仿宋" w:hAnsi="仿宋" w:hint="eastAsia"/>
          <w:sz w:val="28"/>
          <w:szCs w:val="28"/>
        </w:rPr>
        <w:t>供应商名称与公章不一致的；</w:t>
      </w:r>
    </w:p>
    <w:p w:rsidR="00370CFD" w:rsidRDefault="00370CFD" w:rsidP="00370CFD">
      <w:pPr>
        <w:autoSpaceDE w:val="0"/>
        <w:autoSpaceDN w:val="0"/>
        <w:adjustRightInd w:val="0"/>
        <w:snapToGrid w:val="0"/>
        <w:spacing w:line="360" w:lineRule="auto"/>
        <w:ind w:firstLine="630"/>
        <w:rPr>
          <w:rFonts w:ascii="仿宋" w:eastAsia="仿宋" w:hAnsi="仿宋"/>
          <w:sz w:val="28"/>
          <w:szCs w:val="28"/>
        </w:rPr>
      </w:pPr>
      <w:r>
        <w:rPr>
          <w:rFonts w:ascii="仿宋" w:eastAsia="仿宋" w:hAnsi="仿宋" w:hint="eastAsia"/>
          <w:sz w:val="28"/>
          <w:szCs w:val="28"/>
          <w:lang w:val="zh-CN"/>
        </w:rPr>
        <w:t>b、</w:t>
      </w:r>
      <w:r>
        <w:rPr>
          <w:rFonts w:ascii="仿宋" w:eastAsia="仿宋" w:hAnsi="仿宋" w:hint="eastAsia"/>
          <w:sz w:val="28"/>
          <w:szCs w:val="28"/>
        </w:rPr>
        <w:t>未按要求提交竞争性磋商响应文件份数和内容的；</w:t>
      </w:r>
    </w:p>
    <w:p w:rsidR="00370CFD" w:rsidRDefault="00370CFD" w:rsidP="00370CFD">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t>c、</w:t>
      </w:r>
      <w:r>
        <w:rPr>
          <w:rFonts w:ascii="仿宋" w:eastAsia="仿宋" w:hAnsi="仿宋" w:hint="eastAsia"/>
          <w:sz w:val="28"/>
          <w:szCs w:val="28"/>
        </w:rPr>
        <w:t>未按竞争性磋商采购文件规定要求密封的</w:t>
      </w:r>
      <w:r>
        <w:rPr>
          <w:rFonts w:ascii="仿宋" w:eastAsia="仿宋" w:hAnsi="仿宋" w:hint="eastAsia"/>
          <w:sz w:val="28"/>
          <w:szCs w:val="28"/>
          <w:lang w:val="zh-CN"/>
        </w:rPr>
        <w:t>；</w:t>
      </w:r>
    </w:p>
    <w:p w:rsidR="00370CFD" w:rsidRDefault="00370CFD" w:rsidP="00370CFD">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t>d、磋商响应文件没有盖单位公章，无磋商有效期或有效期达不到采购文件的要求的；</w:t>
      </w:r>
    </w:p>
    <w:p w:rsidR="00370CFD" w:rsidRDefault="00370CFD" w:rsidP="00370CFD">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t>e、磋商响应文件中出现漏项或数量与给定技术要求不符，出现负偏差的；</w:t>
      </w:r>
    </w:p>
    <w:p w:rsidR="00370CFD" w:rsidRDefault="00370CFD" w:rsidP="00370CFD">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t>f、供应商针对同一货物递交两份或多份内容不同的磋商响应文件，未书面声明哪一份是有效的或出现选择性报价的；</w:t>
      </w:r>
    </w:p>
    <w:p w:rsidR="00370CFD" w:rsidRDefault="00370CFD" w:rsidP="00370CFD">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lastRenderedPageBreak/>
        <w:t>g、供应商在付款、交货期、验收、售后服务等商务条件不响应磋商采购文件要求，或附加了采购人难以接受的条件；</w:t>
      </w:r>
    </w:p>
    <w:p w:rsidR="00370CFD" w:rsidRDefault="00370CFD" w:rsidP="00370CFD">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t>h、磋商响应文件中的技术指标达不到文件要求；</w:t>
      </w:r>
    </w:p>
    <w:p w:rsidR="00370CFD" w:rsidRDefault="00370CFD" w:rsidP="00370CFD">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t>i、磋商报价与市场价偏离较大，低于成本或高于政府采购限额；</w:t>
      </w:r>
    </w:p>
    <w:p w:rsidR="00370CFD" w:rsidRDefault="00370CFD" w:rsidP="00370CFD">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t>j、第一次磋商报价超出财政预算的；</w:t>
      </w:r>
    </w:p>
    <w:p w:rsidR="00370CFD" w:rsidRDefault="00370CFD" w:rsidP="00370CFD">
      <w:pPr>
        <w:autoSpaceDE w:val="0"/>
        <w:autoSpaceDN w:val="0"/>
        <w:adjustRightInd w:val="0"/>
        <w:snapToGrid w:val="0"/>
        <w:spacing w:line="360" w:lineRule="auto"/>
        <w:ind w:firstLine="630"/>
        <w:rPr>
          <w:rFonts w:ascii="仿宋" w:eastAsia="仿宋" w:hAnsi="仿宋"/>
          <w:sz w:val="28"/>
          <w:szCs w:val="28"/>
        </w:rPr>
      </w:pPr>
      <w:r>
        <w:rPr>
          <w:rFonts w:ascii="仿宋" w:eastAsia="仿宋" w:hAnsi="仿宋" w:hint="eastAsia"/>
          <w:sz w:val="28"/>
          <w:szCs w:val="28"/>
          <w:lang w:val="zh-CN"/>
        </w:rPr>
        <w:t>k、</w:t>
      </w:r>
      <w:r>
        <w:rPr>
          <w:rFonts w:ascii="仿宋" w:eastAsia="仿宋" w:hAnsi="仿宋" w:hint="eastAsia"/>
          <w:sz w:val="28"/>
          <w:szCs w:val="28"/>
        </w:rPr>
        <w:t>提供虚假证明，开具虚假资质，出现虚假应答，除按无效标处理外，还进行相应的处罚；</w:t>
      </w:r>
    </w:p>
    <w:p w:rsidR="00370CFD" w:rsidRDefault="00370CFD" w:rsidP="00370CFD">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t>l、响应文件的关键内容字迹模糊和无法辨认的；</w:t>
      </w:r>
    </w:p>
    <w:p w:rsidR="00370CFD" w:rsidRDefault="00370CFD" w:rsidP="00370CFD">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t>M、响应文件不符合竞争性磋商采购文件规定的其他情形的；</w:t>
      </w:r>
    </w:p>
    <w:p w:rsidR="00370CFD" w:rsidRDefault="00370CFD" w:rsidP="00370CFD">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rPr>
        <w:t>N、响应文件不符合法律法规要求的。</w:t>
      </w:r>
    </w:p>
    <w:p w:rsidR="00370CFD" w:rsidRDefault="00370CFD" w:rsidP="00370CFD">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t>(4)、响应文件出现下列情况，修正原则为：</w:t>
      </w:r>
    </w:p>
    <w:p w:rsidR="00370CFD" w:rsidRDefault="00370CFD" w:rsidP="00370CFD">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t>a、文字与图表不符以文字为准；</w:t>
      </w:r>
    </w:p>
    <w:p w:rsidR="00370CFD" w:rsidRDefault="00370CFD" w:rsidP="00370CFD">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t>b、单价与总价不符以单价为准；</w:t>
      </w:r>
    </w:p>
    <w:p w:rsidR="00370CFD" w:rsidRDefault="00370CFD" w:rsidP="00370CFD">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t>c、大写与小写不符以大写为准；</w:t>
      </w:r>
    </w:p>
    <w:p w:rsidR="00370CFD" w:rsidRDefault="00370CFD" w:rsidP="00370CFD">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t>d、正本与副本不符以正本为准；</w:t>
      </w:r>
    </w:p>
    <w:p w:rsidR="00370CFD" w:rsidRDefault="00370CFD" w:rsidP="00370CFD">
      <w:pPr>
        <w:autoSpaceDE w:val="0"/>
        <w:autoSpaceDN w:val="0"/>
        <w:adjustRightInd w:val="0"/>
        <w:snapToGrid w:val="0"/>
        <w:spacing w:line="360" w:lineRule="auto"/>
        <w:ind w:firstLine="630"/>
        <w:rPr>
          <w:rFonts w:ascii="仿宋" w:eastAsia="仿宋" w:hAnsi="仿宋"/>
          <w:b/>
          <w:sz w:val="28"/>
          <w:szCs w:val="28"/>
          <w:lang w:val="zh-CN"/>
        </w:rPr>
      </w:pPr>
      <w:r>
        <w:rPr>
          <w:rFonts w:ascii="仿宋" w:eastAsia="仿宋" w:hAnsi="仿宋" w:hint="eastAsia"/>
          <w:b/>
          <w:sz w:val="28"/>
          <w:szCs w:val="28"/>
          <w:lang w:val="zh-CN"/>
        </w:rPr>
        <w:t>6.4磋商报价</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a.本项目原则采用两次报价。磋商组织机构当众（所有工作人员）打开报价一览表，作为第一次报价。报价一览表内容与明细表内容不一致的，以报价一览表为准。对未唱出的磋商价格、价格折扣和竞争性磋商文件允许提供的备选方案等实质内容，评审时不予承认。</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b.磋商小组在与供应商一对一磋商后，给各供应商第二次报价机会，即最终报价，评审以最终报价为依据。</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c.各供应商报价普遍偏高或出现相同报价时，磋商小组有权决定增加报价次数，供应商的报价应遵循逐次降低，或者等同上次报价的原则。</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d.磋商组织机构指定专人对唱价全过程进行记录，并存档备查。</w:t>
      </w:r>
    </w:p>
    <w:p w:rsidR="00370CFD" w:rsidRDefault="00370CFD" w:rsidP="00370CFD">
      <w:pPr>
        <w:autoSpaceDE w:val="0"/>
        <w:autoSpaceDN w:val="0"/>
        <w:adjustRightInd w:val="0"/>
        <w:snapToGrid w:val="0"/>
        <w:spacing w:line="360" w:lineRule="auto"/>
        <w:ind w:firstLine="630"/>
        <w:rPr>
          <w:rFonts w:ascii="仿宋" w:eastAsia="仿宋" w:hAnsi="仿宋"/>
          <w:b/>
          <w:sz w:val="28"/>
          <w:szCs w:val="28"/>
          <w:lang w:val="zh-CN"/>
        </w:rPr>
      </w:pPr>
      <w:r>
        <w:rPr>
          <w:rFonts w:ascii="仿宋" w:eastAsia="仿宋" w:hAnsi="仿宋" w:hint="eastAsia"/>
          <w:b/>
          <w:sz w:val="28"/>
          <w:szCs w:val="28"/>
          <w:lang w:val="zh-CN"/>
        </w:rPr>
        <w:t>6.5磋商程序：</w:t>
      </w:r>
    </w:p>
    <w:p w:rsidR="00370CFD" w:rsidRDefault="00370CFD" w:rsidP="00370CFD">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lastRenderedPageBreak/>
        <w:t>磋商的全过程分为记录第一次磋商报价、供应商资质审查、符合性审查、磋商过程、磋商承诺、第二次报价、综合评审等阶段。通过资质审查确定进入磋商的供应商，只有符合磋商采购文件要求和满足技术、商务需要的供应商才有最终报价和评审的机会。</w:t>
      </w:r>
    </w:p>
    <w:p w:rsidR="00370CFD" w:rsidRDefault="00370CFD" w:rsidP="00370CFD">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t>a、记录第一次报价：将各供应商的响应文件中的总报价、交货期等内容由记录人进行记录。</w:t>
      </w:r>
    </w:p>
    <w:p w:rsidR="00370CFD" w:rsidRPr="00997730" w:rsidRDefault="00370CFD" w:rsidP="00370CFD">
      <w:pPr>
        <w:autoSpaceDE w:val="0"/>
        <w:autoSpaceDN w:val="0"/>
        <w:adjustRightInd w:val="0"/>
        <w:snapToGrid w:val="0"/>
        <w:spacing w:line="360" w:lineRule="auto"/>
        <w:ind w:firstLine="630"/>
        <w:rPr>
          <w:rFonts w:ascii="仿宋" w:eastAsia="仿宋" w:hAnsi="仿宋"/>
          <w:sz w:val="28"/>
          <w:szCs w:val="28"/>
          <w:lang w:val="zh-CN"/>
        </w:rPr>
      </w:pPr>
      <w:r w:rsidRPr="00997730">
        <w:rPr>
          <w:rFonts w:ascii="仿宋" w:eastAsia="仿宋" w:hAnsi="仿宋" w:hint="eastAsia"/>
          <w:sz w:val="28"/>
          <w:szCs w:val="28"/>
          <w:lang w:val="zh-CN"/>
        </w:rPr>
        <w:t>b、供应商资格性审查（资质审查、资质有效性审查、符合性审查）：按照</w:t>
      </w:r>
      <w:r w:rsidR="00932681">
        <w:rPr>
          <w:rFonts w:ascii="仿宋" w:eastAsia="仿宋" w:hAnsi="仿宋" w:hint="eastAsia"/>
          <w:sz w:val="28"/>
          <w:szCs w:val="28"/>
          <w:lang w:val="zh-CN"/>
        </w:rPr>
        <w:t>竞争性磋商</w:t>
      </w:r>
      <w:r w:rsidRPr="00997730">
        <w:rPr>
          <w:rFonts w:ascii="仿宋" w:eastAsia="仿宋" w:hAnsi="仿宋" w:hint="eastAsia"/>
          <w:sz w:val="28"/>
          <w:szCs w:val="28"/>
          <w:lang w:val="zh-CN"/>
        </w:rPr>
        <w:t>文件要求对各供应商提供的资质进行审查，对于没有按</w:t>
      </w:r>
      <w:r w:rsidR="00932681">
        <w:rPr>
          <w:rFonts w:ascii="仿宋" w:eastAsia="仿宋" w:hAnsi="仿宋" w:hint="eastAsia"/>
          <w:sz w:val="28"/>
          <w:szCs w:val="28"/>
          <w:lang w:val="zh-CN"/>
        </w:rPr>
        <w:t>竞争性磋商</w:t>
      </w:r>
      <w:r w:rsidRPr="00997730">
        <w:rPr>
          <w:rFonts w:ascii="仿宋" w:eastAsia="仿宋" w:hAnsi="仿宋" w:hint="eastAsia"/>
          <w:sz w:val="28"/>
          <w:szCs w:val="28"/>
          <w:lang w:val="zh-CN"/>
        </w:rPr>
        <w:t>文件要求提供必备资质或资质的合法性、有效性不符合规定的供应商，不进入下一步评审程序。</w:t>
      </w:r>
    </w:p>
    <w:p w:rsidR="00370CFD" w:rsidRDefault="00370CFD" w:rsidP="00370CFD">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t>c、磋商过程：磋商小组在符合性评审的基础上对各供应商的响应文件认真阅读，并对采购内容、设备及材料技术指标、商务、报价等内容进行一对一的磋商。各供应商就磋商中的技术、商务、价格、服务等内容按要求进行补充、完善、澄清、承诺，但补充完善的内容必须在其授权范围内。磋商小组以补充、完善后的内容作为评审的依据。</w:t>
      </w:r>
    </w:p>
    <w:p w:rsidR="00370CFD" w:rsidRDefault="00370CFD" w:rsidP="00370CFD">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t>d、各供应商对磋商小组在磋商过程中的问题予以澄清说明，做出承诺，同时对报价及构成再次进行成本分析、核算，并在此基础上进行二次报价。</w:t>
      </w:r>
    </w:p>
    <w:p w:rsidR="00370CFD" w:rsidRDefault="00370CFD" w:rsidP="00370CFD">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t>e、磋商小组对各供应商磋商内容进行确认。</w:t>
      </w:r>
    </w:p>
    <w:p w:rsidR="00370CFD" w:rsidRDefault="00370CFD" w:rsidP="00370CFD">
      <w:pPr>
        <w:autoSpaceDE w:val="0"/>
        <w:autoSpaceDN w:val="0"/>
        <w:adjustRightInd w:val="0"/>
        <w:snapToGrid w:val="0"/>
        <w:spacing w:line="360" w:lineRule="auto"/>
        <w:ind w:firstLine="629"/>
        <w:rPr>
          <w:rFonts w:ascii="仿宋" w:eastAsia="仿宋" w:hAnsi="仿宋"/>
          <w:sz w:val="28"/>
          <w:szCs w:val="28"/>
          <w:lang w:val="zh-CN"/>
        </w:rPr>
      </w:pPr>
      <w:r>
        <w:rPr>
          <w:rFonts w:ascii="仿宋" w:eastAsia="仿宋" w:hAnsi="仿宋" w:hint="eastAsia"/>
          <w:sz w:val="28"/>
          <w:szCs w:val="28"/>
          <w:lang w:val="zh-CN"/>
        </w:rPr>
        <w:t>f、磋商小组以磋商响应文件、磋商承诺内容、二次报价为依据，按照评审办法，推荐成交候选单位。</w:t>
      </w:r>
    </w:p>
    <w:p w:rsidR="00370CFD" w:rsidRDefault="00370CFD" w:rsidP="00370CFD">
      <w:pPr>
        <w:autoSpaceDE w:val="0"/>
        <w:autoSpaceDN w:val="0"/>
        <w:adjustRightInd w:val="0"/>
        <w:snapToGrid w:val="0"/>
        <w:spacing w:line="360" w:lineRule="auto"/>
        <w:ind w:firstLine="629"/>
        <w:rPr>
          <w:rFonts w:ascii="仿宋" w:eastAsia="仿宋" w:hAnsi="仿宋"/>
          <w:b/>
          <w:sz w:val="28"/>
          <w:szCs w:val="28"/>
          <w:lang w:val="zh-CN"/>
        </w:rPr>
      </w:pPr>
      <w:r>
        <w:rPr>
          <w:rFonts w:ascii="仿宋" w:eastAsia="仿宋" w:hAnsi="仿宋" w:hint="eastAsia"/>
          <w:b/>
          <w:sz w:val="28"/>
          <w:szCs w:val="28"/>
          <w:lang w:val="zh-CN"/>
        </w:rPr>
        <w:t>7、评审方式：采用综合评分法。</w:t>
      </w:r>
    </w:p>
    <w:p w:rsidR="00370CFD" w:rsidRDefault="00370CFD" w:rsidP="00370CFD">
      <w:pPr>
        <w:autoSpaceDE w:val="0"/>
        <w:autoSpaceDN w:val="0"/>
        <w:adjustRightInd w:val="0"/>
        <w:snapToGrid w:val="0"/>
        <w:spacing w:line="360" w:lineRule="auto"/>
        <w:ind w:firstLine="629"/>
        <w:rPr>
          <w:rFonts w:ascii="仿宋" w:eastAsia="仿宋" w:hAnsi="仿宋"/>
          <w:sz w:val="28"/>
          <w:szCs w:val="28"/>
          <w:lang w:val="zh-CN"/>
        </w:rPr>
      </w:pPr>
      <w:r>
        <w:rPr>
          <w:rFonts w:ascii="仿宋" w:eastAsia="仿宋" w:hAnsi="仿宋" w:hint="eastAsia"/>
          <w:sz w:val="28"/>
          <w:szCs w:val="28"/>
          <w:lang w:val="zh-CN"/>
        </w:rPr>
        <w:t>7.1、技术评审：</w:t>
      </w:r>
      <w:r>
        <w:rPr>
          <w:rFonts w:ascii="仿宋" w:eastAsia="仿宋" w:hAnsi="仿宋" w:hint="eastAsia"/>
          <w:sz w:val="28"/>
          <w:szCs w:val="28"/>
        </w:rPr>
        <w:t>对供应商提供的实施方案进行评审</w:t>
      </w:r>
      <w:r>
        <w:rPr>
          <w:rFonts w:ascii="仿宋" w:eastAsia="仿宋" w:hAnsi="仿宋" w:hint="eastAsia"/>
          <w:sz w:val="28"/>
          <w:szCs w:val="28"/>
          <w:lang w:val="zh-CN"/>
        </w:rPr>
        <w:t>。</w:t>
      </w:r>
    </w:p>
    <w:p w:rsidR="00370CFD" w:rsidRDefault="00370CFD" w:rsidP="00370CFD">
      <w:pPr>
        <w:autoSpaceDE w:val="0"/>
        <w:autoSpaceDN w:val="0"/>
        <w:adjustRightInd w:val="0"/>
        <w:snapToGrid w:val="0"/>
        <w:spacing w:line="520" w:lineRule="exact"/>
        <w:ind w:firstLine="630"/>
        <w:rPr>
          <w:rFonts w:ascii="仿宋" w:eastAsia="仿宋" w:hAnsi="仿宋"/>
          <w:sz w:val="28"/>
          <w:szCs w:val="28"/>
          <w:lang w:val="zh-CN"/>
        </w:rPr>
      </w:pPr>
      <w:r>
        <w:rPr>
          <w:rFonts w:ascii="仿宋" w:eastAsia="仿宋" w:hAnsi="仿宋" w:hint="eastAsia"/>
          <w:sz w:val="28"/>
          <w:szCs w:val="28"/>
          <w:lang w:val="zh-CN"/>
        </w:rPr>
        <w:t>7.</w:t>
      </w:r>
      <w:r>
        <w:rPr>
          <w:rFonts w:ascii="仿宋" w:eastAsia="仿宋" w:hAnsi="仿宋"/>
          <w:sz w:val="28"/>
          <w:szCs w:val="28"/>
          <w:lang w:val="zh-CN"/>
        </w:rPr>
        <w:t>2</w:t>
      </w:r>
      <w:r>
        <w:rPr>
          <w:rFonts w:ascii="仿宋" w:eastAsia="仿宋" w:hAnsi="仿宋" w:hint="eastAsia"/>
          <w:sz w:val="28"/>
          <w:szCs w:val="28"/>
          <w:lang w:val="zh-CN"/>
        </w:rPr>
        <w:t>、商务评审：对磋商报价、商务响应等的评审。</w:t>
      </w:r>
    </w:p>
    <w:p w:rsidR="00370CFD" w:rsidRDefault="00370CFD" w:rsidP="00370CFD">
      <w:pPr>
        <w:spacing w:line="660" w:lineRule="exact"/>
        <w:ind w:firstLineChars="217" w:firstLine="608"/>
        <w:rPr>
          <w:rFonts w:ascii="仿宋" w:eastAsia="仿宋" w:hAnsi="仿宋" w:cs="Times New Roman"/>
          <w:color w:val="000000"/>
          <w:sz w:val="28"/>
          <w:szCs w:val="28"/>
        </w:rPr>
      </w:pPr>
      <w:r>
        <w:rPr>
          <w:rFonts w:ascii="仿宋" w:eastAsia="仿宋" w:hAnsi="仿宋" w:hint="eastAsia"/>
          <w:sz w:val="28"/>
          <w:szCs w:val="28"/>
          <w:lang w:val="zh-CN"/>
        </w:rPr>
        <w:t>按照上述工作顺序，由磋商小组进行记名打分，计算供应商各分项有效得分，其合计即为该供应商的综合得分。按综合得分高低进行排序，并</w:t>
      </w:r>
      <w:r>
        <w:rPr>
          <w:rFonts w:ascii="仿宋" w:eastAsia="仿宋" w:hAnsi="仿宋" w:hint="eastAsia"/>
          <w:sz w:val="28"/>
          <w:szCs w:val="28"/>
        </w:rPr>
        <w:t>选定综</w:t>
      </w:r>
      <w:r>
        <w:rPr>
          <w:rFonts w:ascii="仿宋" w:eastAsia="仿宋" w:hAnsi="仿宋" w:hint="eastAsia"/>
          <w:sz w:val="28"/>
          <w:szCs w:val="28"/>
        </w:rPr>
        <w:lastRenderedPageBreak/>
        <w:t>合得分最高者为第一成交候选供应商。</w:t>
      </w:r>
    </w:p>
    <w:p w:rsidR="00370CFD" w:rsidRPr="00932681" w:rsidRDefault="00370CFD" w:rsidP="00932681">
      <w:pPr>
        <w:spacing w:line="580" w:lineRule="exact"/>
        <w:ind w:firstLineChars="200" w:firstLine="562"/>
        <w:rPr>
          <w:rFonts w:ascii="仿宋" w:eastAsia="仿宋" w:hAnsi="仿宋"/>
          <w:b/>
          <w:sz w:val="28"/>
          <w:szCs w:val="28"/>
          <w:lang w:val="zh-CN"/>
        </w:rPr>
      </w:pPr>
      <w:r w:rsidRPr="00932681">
        <w:rPr>
          <w:rFonts w:ascii="仿宋" w:eastAsia="仿宋" w:hAnsi="仿宋" w:hint="eastAsia"/>
          <w:b/>
          <w:sz w:val="28"/>
          <w:szCs w:val="28"/>
          <w:lang w:val="zh-CN"/>
        </w:rPr>
        <w:t>7.3. 响应文件属下列情形之一的，按无效投标处理：</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a、未交、或未按规定时间、规定方式交纳磋商保证金的；</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b、未按磋商文件规定要求密封、签署、盖章的；</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c、不符合资格证明文件要求的；</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d、以他人名义投标的；</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e、响应文件有效期不符合磋商文件要求的；</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f、明显不符合技术规格、标准和商务要求的；</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g、有重大缺漏项的；</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h、附有采购人、采购代理机构不能接受的条款的；</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i、不符合法律、法规和磋商文件中规定的其他实质性要求的。</w:t>
      </w:r>
    </w:p>
    <w:p w:rsidR="00370CFD" w:rsidRDefault="00370CFD" w:rsidP="00370CFD">
      <w:pPr>
        <w:spacing w:line="580" w:lineRule="exact"/>
        <w:ind w:firstLineChars="200" w:firstLine="562"/>
        <w:rPr>
          <w:rFonts w:ascii="仿宋" w:eastAsia="仿宋" w:hAnsi="仿宋" w:cs="Times New Roman"/>
          <w:color w:val="000000"/>
          <w:sz w:val="28"/>
          <w:szCs w:val="28"/>
        </w:rPr>
      </w:pPr>
      <w:r>
        <w:rPr>
          <w:rFonts w:ascii="仿宋" w:eastAsia="仿宋" w:hAnsi="仿宋" w:cs="Times New Roman" w:hint="eastAsia"/>
          <w:b/>
          <w:color w:val="000000"/>
          <w:sz w:val="28"/>
          <w:szCs w:val="28"/>
        </w:rPr>
        <w:t>8、小型和微型企业货物（产品）的价格评分标准</w:t>
      </w:r>
      <w:r>
        <w:rPr>
          <w:rFonts w:ascii="仿宋" w:eastAsia="仿宋" w:hAnsi="仿宋" w:cs="Times New Roman" w:hint="eastAsia"/>
          <w:color w:val="000000"/>
          <w:sz w:val="28"/>
          <w:szCs w:val="28"/>
        </w:rPr>
        <w:br/>
      </w:r>
      <w:r>
        <w:rPr>
          <w:rFonts w:ascii="宋体" w:eastAsia="宋体" w:hAnsi="宋体" w:cs="宋体" w:hint="eastAsia"/>
          <w:color w:val="000000"/>
          <w:sz w:val="28"/>
          <w:szCs w:val="28"/>
        </w:rPr>
        <w:t>  </w:t>
      </w:r>
      <w:r>
        <w:rPr>
          <w:rFonts w:ascii="仿宋" w:eastAsia="仿宋" w:hAnsi="仿宋" w:cs="仿宋" w:hint="eastAsia"/>
          <w:color w:val="000000"/>
          <w:sz w:val="28"/>
          <w:szCs w:val="28"/>
        </w:rPr>
        <w:t xml:space="preserve"> 8.1</w:t>
      </w:r>
      <w:r>
        <w:rPr>
          <w:rFonts w:ascii="仿宋" w:eastAsia="仿宋" w:hAnsi="仿宋" w:cs="Times New Roman" w:hint="eastAsia"/>
          <w:color w:val="000000"/>
          <w:sz w:val="28"/>
          <w:szCs w:val="28"/>
        </w:rPr>
        <w:t>对小型、微型企业货物（产品）的价格给予6%的扣除，用扣除后的价格参与评审。</w:t>
      </w:r>
      <w:r>
        <w:rPr>
          <w:rFonts w:ascii="仿宋" w:eastAsia="仿宋" w:hAnsi="仿宋" w:cs="Times New Roman" w:hint="eastAsia"/>
          <w:color w:val="000000"/>
          <w:sz w:val="28"/>
          <w:szCs w:val="28"/>
        </w:rPr>
        <w:br/>
      </w:r>
      <w:r>
        <w:rPr>
          <w:rFonts w:ascii="宋体" w:eastAsia="宋体" w:hAnsi="宋体" w:cs="宋体" w:hint="eastAsia"/>
          <w:color w:val="000000"/>
          <w:sz w:val="28"/>
          <w:szCs w:val="28"/>
        </w:rPr>
        <w:t>  </w:t>
      </w:r>
      <w:r>
        <w:rPr>
          <w:rFonts w:ascii="仿宋" w:eastAsia="仿宋" w:hAnsi="仿宋" w:cs="仿宋" w:hint="eastAsia"/>
          <w:color w:val="000000"/>
          <w:sz w:val="28"/>
          <w:szCs w:val="28"/>
        </w:rPr>
        <w:t xml:space="preserve"> 8.2</w:t>
      </w:r>
      <w:r>
        <w:rPr>
          <w:rFonts w:ascii="仿宋" w:eastAsia="仿宋" w:hAnsi="仿宋" w:cs="Times New Roman" w:hint="eastAsia"/>
          <w:color w:val="000000"/>
          <w:sz w:val="28"/>
          <w:szCs w:val="28"/>
        </w:rPr>
        <w:t>参加项目的小型、微型企业，应按文件要求，提供《小微企业声明函》、政府相关部门开具的中小企业声明函（提供其他中小企业制造的货物时，还需提供货物制造商的声明函、证明函），未提供的不视为小微企业。</w:t>
      </w:r>
      <w:r>
        <w:rPr>
          <w:rFonts w:ascii="仿宋" w:eastAsia="仿宋" w:hAnsi="仿宋" w:cs="Times New Roman" w:hint="eastAsia"/>
          <w:color w:val="000000"/>
          <w:sz w:val="28"/>
          <w:szCs w:val="28"/>
        </w:rPr>
        <w:br/>
        <w:t xml:space="preserve">    8.3小型、微型企业按《政府采购促进中小企业发展暂行办法》（</w:t>
      </w:r>
      <w:r>
        <w:rPr>
          <w:rFonts w:ascii="宋体" w:eastAsia="宋体" w:hAnsi="宋体" w:cs="宋体" w:hint="eastAsia"/>
          <w:color w:val="000000"/>
          <w:sz w:val="28"/>
          <w:szCs w:val="28"/>
        </w:rPr>
        <w:t> </w:t>
      </w:r>
      <w:r>
        <w:rPr>
          <w:rFonts w:ascii="仿宋" w:eastAsia="仿宋" w:hAnsi="仿宋" w:cs="Times New Roman" w:hint="eastAsia"/>
          <w:color w:val="000000"/>
          <w:sz w:val="28"/>
          <w:szCs w:val="28"/>
        </w:rPr>
        <w:t>财库【2011】181号）和《关于印发中小企业划分标准规定的通知》（工信部联企业【2011】300号）文件规定标准确认。</w:t>
      </w:r>
      <w:r>
        <w:rPr>
          <w:rFonts w:ascii="仿宋" w:eastAsia="仿宋" w:hAnsi="仿宋" w:cs="Times New Roman" w:hint="eastAsia"/>
          <w:color w:val="000000"/>
          <w:sz w:val="28"/>
          <w:szCs w:val="28"/>
        </w:rPr>
        <w:br/>
      </w:r>
      <w:r>
        <w:rPr>
          <w:rFonts w:ascii="仿宋" w:eastAsia="仿宋" w:hAnsi="仿宋" w:cs="Times New Roman" w:hint="eastAsia"/>
          <w:b/>
          <w:color w:val="000000"/>
          <w:sz w:val="28"/>
          <w:szCs w:val="28"/>
        </w:rPr>
        <w:t xml:space="preserve">    9.监狱企业货物（产品）的价格评分标准</w:t>
      </w:r>
      <w:r>
        <w:rPr>
          <w:rFonts w:ascii="仿宋" w:eastAsia="仿宋" w:hAnsi="仿宋" w:cs="Times New Roman" w:hint="eastAsia"/>
          <w:color w:val="000000"/>
          <w:sz w:val="28"/>
          <w:szCs w:val="28"/>
        </w:rPr>
        <w:br/>
        <w:t xml:space="preserve">    9.1根据财库【2014】68号文件《财政部司法部关于政府采购支持监狱企业发展有关问题的通知》的规定，参加投标的监狱企业视同小型、微型企业，在货物（产品）的价格给予6%的扣除，用扣除后的价格参与评审。</w:t>
      </w:r>
      <w:r>
        <w:rPr>
          <w:rFonts w:ascii="仿宋" w:eastAsia="仿宋" w:hAnsi="仿宋" w:cs="Times New Roman" w:hint="eastAsia"/>
          <w:color w:val="000000"/>
          <w:sz w:val="28"/>
          <w:szCs w:val="28"/>
        </w:rPr>
        <w:br/>
      </w:r>
      <w:r>
        <w:rPr>
          <w:rFonts w:ascii="仿宋" w:eastAsia="仿宋" w:hAnsi="仿宋" w:cs="Times New Roman" w:hint="eastAsia"/>
          <w:color w:val="000000"/>
          <w:sz w:val="28"/>
          <w:szCs w:val="28"/>
        </w:rPr>
        <w:lastRenderedPageBreak/>
        <w:t xml:space="preserve">    9.2参加投标的监狱企业，应当提供由省级以上监狱管理局、戒毒管理局（含新疆生产建设兵团）出具的属于监狱企业的证明文件（提供其他监狱企业制造的货物时，还需提供货物制造商的声明函、证明函），未提供的不视为监狱企业。</w:t>
      </w:r>
      <w:r>
        <w:rPr>
          <w:rFonts w:ascii="仿宋" w:eastAsia="仿宋" w:hAnsi="仿宋" w:cs="Times New Roman" w:hint="eastAsia"/>
          <w:color w:val="000000"/>
          <w:sz w:val="28"/>
          <w:szCs w:val="28"/>
        </w:rPr>
        <w:br/>
      </w:r>
      <w:r>
        <w:rPr>
          <w:rFonts w:ascii="仿宋" w:eastAsia="仿宋" w:hAnsi="仿宋" w:cs="Times New Roman" w:hint="eastAsia"/>
          <w:b/>
          <w:color w:val="000000"/>
          <w:sz w:val="28"/>
          <w:szCs w:val="28"/>
        </w:rPr>
        <w:t xml:space="preserve">    10.节能、环保产品</w:t>
      </w:r>
      <w:r>
        <w:rPr>
          <w:rFonts w:ascii="仿宋" w:eastAsia="仿宋" w:hAnsi="仿宋" w:cs="Times New Roman" w:hint="eastAsia"/>
          <w:b/>
          <w:color w:val="000000"/>
          <w:sz w:val="28"/>
          <w:szCs w:val="28"/>
        </w:rPr>
        <w:br/>
      </w:r>
      <w:r>
        <w:rPr>
          <w:rFonts w:ascii="仿宋" w:eastAsia="仿宋" w:hAnsi="仿宋" w:cs="仿宋" w:hint="eastAsia"/>
          <w:color w:val="000000"/>
          <w:sz w:val="28"/>
          <w:szCs w:val="28"/>
        </w:rPr>
        <w:t xml:space="preserve">    10.1</w:t>
      </w:r>
      <w:r>
        <w:rPr>
          <w:rFonts w:ascii="仿宋" w:eastAsia="仿宋" w:hAnsi="仿宋" w:cs="Times New Roman" w:hint="eastAsia"/>
          <w:color w:val="000000"/>
          <w:sz w:val="28"/>
          <w:szCs w:val="28"/>
        </w:rPr>
        <w:t>根据国办发【2007】51号文件《国务院办公厅关于建立政府强制采购节能产品制度的通知》和财库【2006】90号文件《财政部、国家环保总局联合印发&lt;关于环境标志产品政府采购实施的意见&gt;》的规定，在性能、技术、服务等指标同等条件下，优先采购节能环保产品。</w:t>
      </w:r>
      <w:r>
        <w:rPr>
          <w:rFonts w:ascii="仿宋" w:eastAsia="仿宋" w:hAnsi="仿宋" w:cs="Times New Roman" w:hint="eastAsia"/>
          <w:color w:val="000000"/>
          <w:sz w:val="28"/>
          <w:szCs w:val="28"/>
        </w:rPr>
        <w:br/>
        <w:t xml:space="preserve">    10.2供应商提供的节能、环保产品应为中国政府采购网（http://www.ccgp.gov.cn/</w:t>
      </w:r>
      <w:r>
        <w:rPr>
          <w:rFonts w:ascii="宋体" w:eastAsia="宋体" w:hAnsi="宋体" w:cs="宋体" w:hint="eastAsia"/>
          <w:color w:val="000000"/>
          <w:sz w:val="28"/>
          <w:szCs w:val="28"/>
        </w:rPr>
        <w:t> </w:t>
      </w:r>
      <w:r>
        <w:rPr>
          <w:rFonts w:ascii="仿宋" w:eastAsia="仿宋" w:hAnsi="仿宋" w:cs="Times New Roman" w:hint="eastAsia"/>
          <w:color w:val="000000"/>
          <w:sz w:val="28"/>
          <w:szCs w:val="28"/>
        </w:rPr>
        <w:t>）、国家环境保护总局网（http://www.sepa.gov.cn/</w:t>
      </w:r>
      <w:r>
        <w:rPr>
          <w:rFonts w:ascii="宋体" w:eastAsia="宋体" w:hAnsi="宋体" w:cs="宋体" w:hint="eastAsia"/>
          <w:color w:val="000000"/>
          <w:sz w:val="28"/>
          <w:szCs w:val="28"/>
        </w:rPr>
        <w:t> </w:t>
      </w:r>
      <w:r>
        <w:rPr>
          <w:rFonts w:ascii="仿宋" w:eastAsia="仿宋" w:hAnsi="仿宋" w:cs="Times New Roman" w:hint="eastAsia"/>
          <w:color w:val="000000"/>
          <w:sz w:val="28"/>
          <w:szCs w:val="28"/>
        </w:rPr>
        <w:t>）、中国绿色采购网（http://www.cgpn</w:t>
      </w:r>
      <w:r>
        <w:rPr>
          <w:rFonts w:ascii="宋体" w:eastAsia="宋体" w:hAnsi="宋体" w:cs="宋体" w:hint="eastAsia"/>
          <w:color w:val="000000"/>
          <w:sz w:val="28"/>
          <w:szCs w:val="28"/>
        </w:rPr>
        <w:t> </w:t>
      </w:r>
      <w:r>
        <w:rPr>
          <w:rFonts w:ascii="仿宋" w:eastAsia="仿宋" w:hAnsi="仿宋" w:cs="仿宋" w:hint="eastAsia"/>
          <w:color w:val="000000"/>
          <w:sz w:val="28"/>
          <w:szCs w:val="28"/>
        </w:rPr>
        <w:t>.</w:t>
      </w:r>
      <w:r>
        <w:rPr>
          <w:rFonts w:ascii="宋体" w:eastAsia="宋体" w:hAnsi="宋体" w:cs="宋体" w:hint="eastAsia"/>
          <w:color w:val="000000"/>
          <w:sz w:val="28"/>
          <w:szCs w:val="28"/>
        </w:rPr>
        <w:t> </w:t>
      </w:r>
      <w:r>
        <w:rPr>
          <w:rFonts w:ascii="仿宋" w:eastAsia="仿宋" w:hAnsi="仿宋" w:cs="仿宋" w:hint="eastAsia"/>
          <w:color w:val="000000"/>
          <w:sz w:val="28"/>
          <w:szCs w:val="28"/>
        </w:rPr>
        <w:t>cn/</w:t>
      </w:r>
      <w:r>
        <w:rPr>
          <w:rFonts w:ascii="仿宋" w:eastAsia="仿宋" w:hAnsi="仿宋" w:cs="Times New Roman" w:hint="eastAsia"/>
          <w:color w:val="000000"/>
          <w:sz w:val="28"/>
          <w:szCs w:val="28"/>
        </w:rPr>
        <w:t>）等媒体公告的节能环保产品，供应商须提供产品清单的网页截图等证明材料。未提供的不视为节能、环保产品。</w:t>
      </w:r>
      <w:r>
        <w:rPr>
          <w:rFonts w:ascii="仿宋" w:eastAsia="仿宋" w:hAnsi="仿宋" w:cs="Times New Roman" w:hint="eastAsia"/>
          <w:color w:val="000000"/>
          <w:sz w:val="28"/>
          <w:szCs w:val="28"/>
        </w:rPr>
        <w:br/>
        <w:t xml:space="preserve">    10.3节能环保产品的有效时间以中国环境标志产品认证证书有效截止日期为准，超过认证证书有效截止日期的自动失效。</w:t>
      </w:r>
      <w:r>
        <w:rPr>
          <w:rFonts w:ascii="仿宋" w:eastAsia="仿宋" w:hAnsi="仿宋" w:cs="Times New Roman" w:hint="eastAsia"/>
          <w:color w:val="000000"/>
          <w:sz w:val="28"/>
          <w:szCs w:val="28"/>
        </w:rPr>
        <w:br/>
      </w:r>
      <w:r>
        <w:rPr>
          <w:rFonts w:ascii="仿宋" w:eastAsia="仿宋" w:hAnsi="仿宋" w:cs="Times New Roman" w:hint="eastAsia"/>
          <w:b/>
          <w:color w:val="000000"/>
          <w:sz w:val="28"/>
          <w:szCs w:val="28"/>
        </w:rPr>
        <w:t xml:space="preserve">    11.残疾人福利性单位货物（产品）的价格评分标准</w:t>
      </w:r>
      <w:r>
        <w:rPr>
          <w:rFonts w:ascii="仿宋" w:eastAsia="仿宋" w:hAnsi="仿宋" w:cs="Times New Roman" w:hint="eastAsia"/>
          <w:b/>
          <w:color w:val="000000"/>
          <w:sz w:val="28"/>
          <w:szCs w:val="28"/>
        </w:rPr>
        <w:br/>
      </w:r>
      <w:r>
        <w:rPr>
          <w:rFonts w:ascii="仿宋" w:eastAsia="仿宋" w:hAnsi="仿宋" w:cs="Times New Roman" w:hint="eastAsia"/>
          <w:color w:val="000000"/>
          <w:sz w:val="28"/>
          <w:szCs w:val="28"/>
        </w:rPr>
        <w:t xml:space="preserve">    11.1对残疾人福利型单位货物（产品）的价格给予6%的扣除，用扣除后的价格参与评审。</w:t>
      </w:r>
      <w:r>
        <w:rPr>
          <w:rFonts w:ascii="仿宋" w:eastAsia="仿宋" w:hAnsi="仿宋" w:cs="Times New Roman" w:hint="eastAsia"/>
          <w:color w:val="000000"/>
          <w:sz w:val="28"/>
          <w:szCs w:val="28"/>
        </w:rPr>
        <w:br/>
        <w:t xml:space="preserve">    11.2参加本项目的残疾人福利性单位，应按文件要求，提供《残疾人福利性单位声明函》（见响应文件格式），并对声明函的真实性负责，未提供的不视为残疾人福利性单位。</w:t>
      </w:r>
      <w:r>
        <w:rPr>
          <w:rFonts w:ascii="仿宋" w:eastAsia="仿宋" w:hAnsi="仿宋" w:cs="Times New Roman" w:hint="eastAsia"/>
          <w:color w:val="000000"/>
          <w:sz w:val="28"/>
          <w:szCs w:val="28"/>
        </w:rPr>
        <w:br/>
        <w:t xml:space="preserve">    11.3残疾人福利性单位按《三部门联合发布关于促进残疾人就业政府采购政策的通知》（财库【2017】141号）文件规定标准确认。</w:t>
      </w:r>
    </w:p>
    <w:p w:rsidR="00370CFD" w:rsidRDefault="00370CFD" w:rsidP="00370CFD">
      <w:pPr>
        <w:spacing w:line="58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lastRenderedPageBreak/>
        <w:t>注：供应商同时具备小微企业、监狱企业及残疾人福利性单位等价格评分标准的，以最优的计取，不重复享受政策。</w:t>
      </w:r>
    </w:p>
    <w:p w:rsidR="00370CFD" w:rsidRDefault="00370CFD" w:rsidP="00370CFD">
      <w:pPr>
        <w:spacing w:line="58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12.评标方法</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1.1 本项目采用的评标方法：综合评分法。（总计100分）</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1.2 综合评分法的评标因素、分值设置、评审标准，详见《</w:t>
      </w:r>
      <w:r>
        <w:rPr>
          <w:rFonts w:ascii="仿宋" w:eastAsia="仿宋" w:hAnsi="仿宋" w:cs="Times New Roman" w:hint="eastAsia"/>
          <w:color w:val="000000"/>
          <w:sz w:val="28"/>
          <w:szCs w:val="28"/>
          <w:lang w:val="zh-CN"/>
        </w:rPr>
        <w:t>评审因素及权值</w:t>
      </w:r>
      <w:r>
        <w:rPr>
          <w:rFonts w:ascii="仿宋" w:eastAsia="仿宋" w:hAnsi="仿宋" w:cs="Times New Roman" w:hint="eastAsia"/>
          <w:color w:val="000000"/>
          <w:sz w:val="28"/>
          <w:szCs w:val="28"/>
        </w:rPr>
        <w:t>》。</w:t>
      </w:r>
    </w:p>
    <w:p w:rsidR="004F3CAF" w:rsidRPr="00C86C15" w:rsidRDefault="004F3CAF" w:rsidP="004F3CAF">
      <w:pPr>
        <w:spacing w:line="580" w:lineRule="exact"/>
        <w:ind w:firstLineChars="200" w:firstLine="562"/>
        <w:rPr>
          <w:rFonts w:ascii="仿宋" w:eastAsia="仿宋" w:hAnsi="仿宋" w:cs="Times New Roman"/>
          <w:b/>
          <w:color w:val="000000"/>
          <w:sz w:val="28"/>
          <w:szCs w:val="28"/>
        </w:rPr>
      </w:pPr>
      <w:r w:rsidRPr="00C86C15">
        <w:rPr>
          <w:rFonts w:ascii="仿宋" w:eastAsia="仿宋" w:hAnsi="仿宋" w:cs="Times New Roman" w:hint="eastAsia"/>
          <w:b/>
          <w:color w:val="000000"/>
          <w:sz w:val="28"/>
          <w:szCs w:val="28"/>
        </w:rPr>
        <w:t>12.评标方法</w:t>
      </w:r>
    </w:p>
    <w:p w:rsidR="004F3CAF" w:rsidRPr="00C86C15" w:rsidRDefault="004F3CAF" w:rsidP="004F3CAF">
      <w:pPr>
        <w:spacing w:line="580" w:lineRule="exact"/>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1.1 本项目采用的评标方法：综合评分法。（总计100分）</w:t>
      </w:r>
    </w:p>
    <w:p w:rsidR="004F3CAF" w:rsidRDefault="004F3CAF" w:rsidP="004F3CAF">
      <w:pPr>
        <w:spacing w:line="580" w:lineRule="exact"/>
        <w:ind w:firstLineChars="200" w:firstLine="560"/>
        <w:rPr>
          <w:rFonts w:ascii="仿宋" w:eastAsia="仿宋" w:hAnsi="仿宋"/>
          <w:sz w:val="28"/>
          <w:szCs w:val="28"/>
          <w:lang w:val="zh-CN"/>
        </w:rPr>
      </w:pPr>
      <w:r w:rsidRPr="00C86C15">
        <w:rPr>
          <w:rFonts w:ascii="仿宋" w:eastAsia="仿宋" w:hAnsi="仿宋" w:cs="Times New Roman" w:hint="eastAsia"/>
          <w:color w:val="000000"/>
          <w:sz w:val="28"/>
          <w:szCs w:val="28"/>
        </w:rPr>
        <w:t>1.2 综合评分法的评标因素、分值设置、评审标准，详见《评标标准及分值一览表》。</w:t>
      </w:r>
    </w:p>
    <w:p w:rsidR="004F3CAF" w:rsidRPr="00F03A83" w:rsidRDefault="004F3CAF" w:rsidP="004F3CAF">
      <w:pPr>
        <w:autoSpaceDE w:val="0"/>
        <w:autoSpaceDN w:val="0"/>
        <w:adjustRightInd w:val="0"/>
        <w:snapToGrid w:val="0"/>
        <w:spacing w:line="520" w:lineRule="exact"/>
        <w:ind w:firstLine="630"/>
        <w:jc w:val="center"/>
        <w:rPr>
          <w:rFonts w:ascii="仿宋" w:eastAsia="仿宋" w:hAnsi="仿宋"/>
          <w:b/>
          <w:sz w:val="28"/>
          <w:szCs w:val="28"/>
          <w:lang w:val="zh-CN"/>
        </w:rPr>
      </w:pPr>
      <w:r w:rsidRPr="00F03A83">
        <w:rPr>
          <w:rFonts w:ascii="仿宋" w:eastAsia="仿宋" w:hAnsi="仿宋" w:hint="eastAsia"/>
          <w:b/>
          <w:sz w:val="28"/>
          <w:szCs w:val="28"/>
          <w:lang w:val="zh-CN"/>
        </w:rPr>
        <w:t>评审因素及权值</w:t>
      </w:r>
    </w:p>
    <w:tbl>
      <w:tblPr>
        <w:tblW w:w="9525" w:type="dxa"/>
        <w:jc w:val="center"/>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6"/>
        <w:gridCol w:w="850"/>
        <w:gridCol w:w="709"/>
        <w:gridCol w:w="6810"/>
      </w:tblGrid>
      <w:tr w:rsidR="004F3CAF" w:rsidRPr="00204B05" w:rsidTr="00A056B1">
        <w:trPr>
          <w:trHeight w:val="360"/>
          <w:jc w:val="center"/>
        </w:trPr>
        <w:tc>
          <w:tcPr>
            <w:tcW w:w="1156" w:type="dxa"/>
            <w:vAlign w:val="center"/>
          </w:tcPr>
          <w:p w:rsidR="004F3CAF" w:rsidRPr="00204B05" w:rsidRDefault="004F3CAF" w:rsidP="00A056B1">
            <w:pPr>
              <w:jc w:val="center"/>
              <w:rPr>
                <w:rFonts w:ascii="仿宋" w:eastAsia="仿宋" w:hAnsi="仿宋" w:cs="仿宋"/>
                <w:bCs/>
                <w:sz w:val="24"/>
                <w:szCs w:val="24"/>
              </w:rPr>
            </w:pPr>
            <w:r w:rsidRPr="00204B05">
              <w:rPr>
                <w:rFonts w:ascii="仿宋" w:eastAsia="仿宋" w:hAnsi="仿宋" w:cs="仿宋" w:hint="eastAsia"/>
                <w:bCs/>
                <w:sz w:val="24"/>
                <w:szCs w:val="24"/>
              </w:rPr>
              <w:t>项目及分值</w:t>
            </w:r>
          </w:p>
        </w:tc>
        <w:tc>
          <w:tcPr>
            <w:tcW w:w="8369" w:type="dxa"/>
            <w:gridSpan w:val="3"/>
            <w:vAlign w:val="center"/>
          </w:tcPr>
          <w:p w:rsidR="004F3CAF" w:rsidRPr="00204B05" w:rsidRDefault="004F3CAF" w:rsidP="00A056B1">
            <w:pPr>
              <w:ind w:left="91" w:hangingChars="38" w:hanging="91"/>
              <w:jc w:val="center"/>
              <w:rPr>
                <w:rFonts w:ascii="仿宋" w:eastAsia="仿宋" w:hAnsi="仿宋" w:cs="仿宋"/>
                <w:bCs/>
                <w:sz w:val="24"/>
                <w:szCs w:val="24"/>
              </w:rPr>
            </w:pPr>
            <w:r w:rsidRPr="00204B05">
              <w:rPr>
                <w:rFonts w:ascii="仿宋" w:eastAsia="仿宋" w:hAnsi="仿宋" w:cs="仿宋" w:hint="eastAsia"/>
                <w:bCs/>
                <w:sz w:val="24"/>
                <w:szCs w:val="24"/>
              </w:rPr>
              <w:t>计分依据</w:t>
            </w:r>
          </w:p>
        </w:tc>
      </w:tr>
      <w:tr w:rsidR="004F3CAF" w:rsidRPr="00204B05" w:rsidTr="00A056B1">
        <w:trPr>
          <w:trHeight w:val="2074"/>
          <w:jc w:val="center"/>
        </w:trPr>
        <w:tc>
          <w:tcPr>
            <w:tcW w:w="1156" w:type="dxa"/>
            <w:vAlign w:val="center"/>
          </w:tcPr>
          <w:p w:rsidR="004F3CAF" w:rsidRPr="00204B05" w:rsidRDefault="004F3CAF" w:rsidP="00A056B1">
            <w:pPr>
              <w:jc w:val="center"/>
              <w:rPr>
                <w:rFonts w:ascii="仿宋" w:eastAsia="仿宋" w:hAnsi="仿宋"/>
                <w:sz w:val="24"/>
                <w:szCs w:val="24"/>
              </w:rPr>
            </w:pPr>
            <w:r w:rsidRPr="00204B05">
              <w:rPr>
                <w:rFonts w:ascii="仿宋" w:eastAsia="仿宋" w:hAnsi="仿宋" w:hint="eastAsia"/>
                <w:sz w:val="24"/>
                <w:szCs w:val="24"/>
              </w:rPr>
              <w:t>投标</w:t>
            </w:r>
          </w:p>
          <w:p w:rsidR="004F3CAF" w:rsidRPr="00204B05" w:rsidRDefault="004F3CAF" w:rsidP="00A056B1">
            <w:pPr>
              <w:jc w:val="center"/>
              <w:rPr>
                <w:rFonts w:ascii="仿宋" w:eastAsia="仿宋" w:hAnsi="仿宋"/>
                <w:sz w:val="24"/>
                <w:szCs w:val="24"/>
              </w:rPr>
            </w:pPr>
            <w:r w:rsidRPr="00204B05">
              <w:rPr>
                <w:rFonts w:ascii="仿宋" w:eastAsia="仿宋" w:hAnsi="仿宋" w:hint="eastAsia"/>
                <w:sz w:val="24"/>
                <w:szCs w:val="24"/>
              </w:rPr>
              <w:t>报价</w:t>
            </w:r>
          </w:p>
          <w:p w:rsidR="004F3CAF" w:rsidRPr="00204B05" w:rsidRDefault="007310B2" w:rsidP="00A056B1">
            <w:pPr>
              <w:jc w:val="center"/>
              <w:rPr>
                <w:rFonts w:ascii="仿宋" w:eastAsia="仿宋" w:hAnsi="仿宋"/>
                <w:sz w:val="24"/>
                <w:szCs w:val="24"/>
              </w:rPr>
            </w:pPr>
            <w:r>
              <w:rPr>
                <w:rFonts w:ascii="仿宋" w:eastAsia="仿宋" w:hAnsi="仿宋" w:hint="eastAsia"/>
                <w:sz w:val="24"/>
                <w:szCs w:val="24"/>
              </w:rPr>
              <w:t>4</w:t>
            </w:r>
            <w:r w:rsidR="00D46AD2">
              <w:rPr>
                <w:rFonts w:ascii="仿宋" w:eastAsia="仿宋" w:hAnsi="仿宋" w:hint="eastAsia"/>
                <w:sz w:val="24"/>
                <w:szCs w:val="24"/>
              </w:rPr>
              <w:t>0</w:t>
            </w:r>
            <w:r w:rsidR="004F3CAF" w:rsidRPr="00204B05">
              <w:rPr>
                <w:rFonts w:ascii="仿宋" w:eastAsia="仿宋" w:hAnsi="仿宋" w:hint="eastAsia"/>
                <w:sz w:val="24"/>
                <w:szCs w:val="24"/>
              </w:rPr>
              <w:t>分</w:t>
            </w:r>
          </w:p>
        </w:tc>
        <w:tc>
          <w:tcPr>
            <w:tcW w:w="8369" w:type="dxa"/>
            <w:gridSpan w:val="3"/>
            <w:vAlign w:val="center"/>
          </w:tcPr>
          <w:p w:rsidR="004F3CAF" w:rsidRPr="00204B05" w:rsidRDefault="004F3CAF" w:rsidP="00932681">
            <w:pPr>
              <w:spacing w:line="420" w:lineRule="exact"/>
              <w:ind w:firstLineChars="200" w:firstLine="480"/>
              <w:rPr>
                <w:rFonts w:ascii="仿宋" w:eastAsia="仿宋" w:hAnsi="仿宋"/>
                <w:sz w:val="24"/>
                <w:szCs w:val="24"/>
              </w:rPr>
            </w:pPr>
            <w:r w:rsidRPr="00204B05">
              <w:rPr>
                <w:rFonts w:ascii="仿宋" w:eastAsia="仿宋" w:hAnsi="仿宋" w:cs="宋体" w:hint="eastAsia"/>
                <w:sz w:val="24"/>
                <w:szCs w:val="24"/>
              </w:rPr>
              <w:t>价格分采用低价优先法计算，即满足</w:t>
            </w:r>
            <w:r w:rsidR="00932681">
              <w:rPr>
                <w:rFonts w:ascii="仿宋" w:eastAsia="仿宋" w:hAnsi="仿宋" w:cs="宋体" w:hint="eastAsia"/>
                <w:sz w:val="24"/>
                <w:szCs w:val="24"/>
              </w:rPr>
              <w:t>采购</w:t>
            </w:r>
            <w:r w:rsidRPr="00204B05">
              <w:rPr>
                <w:rFonts w:ascii="仿宋" w:eastAsia="仿宋" w:hAnsi="仿宋" w:cs="宋体" w:hint="eastAsia"/>
                <w:sz w:val="24"/>
                <w:szCs w:val="24"/>
              </w:rPr>
              <w:t>文件要求且投标报价最低的投标报价为评标基准价，其价格分为满分。其他投标单位的价格分统一按照下列公式计算：</w:t>
            </w:r>
            <w:r w:rsidRPr="00204B05">
              <w:rPr>
                <w:rFonts w:ascii="仿宋" w:eastAsia="仿宋" w:hAnsi="仿宋" w:cs="仿宋" w:hint="eastAsia"/>
                <w:sz w:val="24"/>
                <w:szCs w:val="24"/>
              </w:rPr>
              <w:t>投标报价=（评标基准价/</w:t>
            </w:r>
            <w:r>
              <w:rPr>
                <w:rFonts w:ascii="仿宋" w:eastAsia="仿宋" w:hAnsi="仿宋" w:cs="仿宋" w:hint="eastAsia"/>
                <w:sz w:val="24"/>
                <w:szCs w:val="24"/>
              </w:rPr>
              <w:t>投标报价）×价格权值；符合采购</w:t>
            </w:r>
            <w:r w:rsidRPr="00204B05">
              <w:rPr>
                <w:rFonts w:ascii="仿宋" w:eastAsia="仿宋" w:hAnsi="仿宋" w:cs="仿宋" w:hint="eastAsia"/>
                <w:sz w:val="24"/>
                <w:szCs w:val="24"/>
              </w:rPr>
              <w:t>文件规定的小微企业、监狱企业、残疾人福利性单位优惠条件的供应商，价格给予6%的扣除，用扣除后的价格参与评审。</w:t>
            </w:r>
          </w:p>
        </w:tc>
      </w:tr>
      <w:tr w:rsidR="004F3CAF" w:rsidRPr="00204B05" w:rsidTr="00A056B1">
        <w:trPr>
          <w:trHeight w:val="1017"/>
          <w:jc w:val="center"/>
        </w:trPr>
        <w:tc>
          <w:tcPr>
            <w:tcW w:w="1156" w:type="dxa"/>
            <w:vMerge w:val="restart"/>
            <w:vAlign w:val="center"/>
          </w:tcPr>
          <w:p w:rsidR="004F3CAF" w:rsidRPr="00204B05" w:rsidRDefault="004F3CAF" w:rsidP="00A056B1">
            <w:pPr>
              <w:jc w:val="center"/>
              <w:rPr>
                <w:rFonts w:ascii="仿宋" w:eastAsia="仿宋" w:hAnsi="仿宋" w:cs="仿宋"/>
                <w:bCs/>
                <w:sz w:val="24"/>
                <w:szCs w:val="24"/>
              </w:rPr>
            </w:pPr>
            <w:r w:rsidRPr="00204B05">
              <w:rPr>
                <w:rFonts w:ascii="仿宋" w:eastAsia="仿宋" w:hAnsi="仿宋" w:cs="仿宋" w:hint="eastAsia"/>
                <w:bCs/>
                <w:sz w:val="24"/>
                <w:szCs w:val="24"/>
              </w:rPr>
              <w:t>商务</w:t>
            </w:r>
          </w:p>
          <w:p w:rsidR="004F3CAF" w:rsidRPr="00204B05" w:rsidRDefault="004F3CAF" w:rsidP="00A056B1">
            <w:pPr>
              <w:jc w:val="center"/>
              <w:rPr>
                <w:rFonts w:ascii="仿宋" w:eastAsia="仿宋" w:hAnsi="仿宋" w:cs="仿宋"/>
                <w:bCs/>
                <w:sz w:val="24"/>
                <w:szCs w:val="24"/>
              </w:rPr>
            </w:pPr>
            <w:r w:rsidRPr="00204B05">
              <w:rPr>
                <w:rFonts w:ascii="仿宋" w:eastAsia="仿宋" w:hAnsi="仿宋" w:cs="仿宋" w:hint="eastAsia"/>
                <w:bCs/>
                <w:sz w:val="24"/>
                <w:szCs w:val="24"/>
              </w:rPr>
              <w:t>部分</w:t>
            </w:r>
          </w:p>
          <w:p w:rsidR="004F3CAF" w:rsidRPr="00204B05" w:rsidRDefault="007310B2" w:rsidP="00A056B1">
            <w:pPr>
              <w:jc w:val="center"/>
              <w:rPr>
                <w:rFonts w:ascii="仿宋" w:eastAsia="仿宋" w:hAnsi="仿宋" w:cs="仿宋"/>
                <w:bCs/>
                <w:sz w:val="24"/>
                <w:szCs w:val="24"/>
              </w:rPr>
            </w:pPr>
            <w:r>
              <w:rPr>
                <w:rFonts w:ascii="仿宋" w:eastAsia="仿宋" w:hAnsi="仿宋" w:cs="仿宋" w:hint="eastAsia"/>
                <w:bCs/>
                <w:sz w:val="24"/>
                <w:szCs w:val="24"/>
              </w:rPr>
              <w:t>2</w:t>
            </w:r>
            <w:r w:rsidR="00D46AD2">
              <w:rPr>
                <w:rFonts w:ascii="仿宋" w:eastAsia="仿宋" w:hAnsi="仿宋" w:cs="仿宋" w:hint="eastAsia"/>
                <w:bCs/>
                <w:sz w:val="24"/>
                <w:szCs w:val="24"/>
              </w:rPr>
              <w:t>3</w:t>
            </w:r>
            <w:r w:rsidR="004F3CAF" w:rsidRPr="00204B05">
              <w:rPr>
                <w:rFonts w:ascii="仿宋" w:eastAsia="仿宋" w:hAnsi="仿宋" w:cs="仿宋" w:hint="eastAsia"/>
                <w:bCs/>
                <w:sz w:val="24"/>
                <w:szCs w:val="24"/>
              </w:rPr>
              <w:t>分</w:t>
            </w:r>
          </w:p>
        </w:tc>
        <w:tc>
          <w:tcPr>
            <w:tcW w:w="850" w:type="dxa"/>
            <w:vAlign w:val="center"/>
          </w:tcPr>
          <w:p w:rsidR="004F3CAF" w:rsidRPr="00204B05" w:rsidRDefault="004F3CAF" w:rsidP="00A056B1">
            <w:pPr>
              <w:jc w:val="center"/>
              <w:rPr>
                <w:rFonts w:ascii="仿宋" w:eastAsia="仿宋" w:hAnsi="仿宋" w:cs="仿宋"/>
                <w:bCs/>
                <w:sz w:val="24"/>
                <w:szCs w:val="24"/>
              </w:rPr>
            </w:pPr>
            <w:r w:rsidRPr="00204B05">
              <w:rPr>
                <w:rFonts w:ascii="仿宋" w:eastAsia="仿宋" w:hAnsi="仿宋" w:cs="仿宋" w:hint="eastAsia"/>
                <w:bCs/>
                <w:sz w:val="24"/>
                <w:szCs w:val="24"/>
              </w:rPr>
              <w:t>商务</w:t>
            </w:r>
          </w:p>
          <w:p w:rsidR="004F3CAF" w:rsidRPr="00204B05" w:rsidRDefault="004F3CAF" w:rsidP="00A056B1">
            <w:pPr>
              <w:jc w:val="center"/>
              <w:rPr>
                <w:rFonts w:ascii="仿宋" w:eastAsia="仿宋" w:hAnsi="仿宋" w:cs="仿宋"/>
                <w:bCs/>
                <w:sz w:val="24"/>
                <w:szCs w:val="24"/>
              </w:rPr>
            </w:pPr>
            <w:r w:rsidRPr="00204B05">
              <w:rPr>
                <w:rFonts w:ascii="仿宋" w:eastAsia="仿宋" w:hAnsi="仿宋" w:cs="仿宋" w:hint="eastAsia"/>
                <w:bCs/>
                <w:sz w:val="24"/>
                <w:szCs w:val="24"/>
              </w:rPr>
              <w:t>响应</w:t>
            </w:r>
          </w:p>
        </w:tc>
        <w:tc>
          <w:tcPr>
            <w:tcW w:w="709" w:type="dxa"/>
            <w:vAlign w:val="center"/>
          </w:tcPr>
          <w:p w:rsidR="004F3CAF" w:rsidRPr="00204B05" w:rsidRDefault="007310B2" w:rsidP="00A056B1">
            <w:pPr>
              <w:jc w:val="center"/>
              <w:rPr>
                <w:rFonts w:ascii="仿宋" w:eastAsia="仿宋" w:hAnsi="仿宋" w:cs="仿宋"/>
                <w:bCs/>
                <w:sz w:val="24"/>
                <w:szCs w:val="24"/>
              </w:rPr>
            </w:pPr>
            <w:r>
              <w:rPr>
                <w:rFonts w:ascii="仿宋" w:eastAsia="仿宋" w:hAnsi="仿宋" w:cs="仿宋" w:hint="eastAsia"/>
                <w:bCs/>
                <w:sz w:val="24"/>
                <w:szCs w:val="24"/>
              </w:rPr>
              <w:t>3</w:t>
            </w:r>
            <w:r w:rsidR="004F3CAF" w:rsidRPr="00204B05">
              <w:rPr>
                <w:rFonts w:ascii="仿宋" w:eastAsia="仿宋" w:hAnsi="仿宋" w:cs="仿宋" w:hint="eastAsia"/>
                <w:bCs/>
                <w:sz w:val="24"/>
                <w:szCs w:val="24"/>
              </w:rPr>
              <w:t>分</w:t>
            </w:r>
          </w:p>
        </w:tc>
        <w:tc>
          <w:tcPr>
            <w:tcW w:w="6810" w:type="dxa"/>
            <w:vAlign w:val="center"/>
          </w:tcPr>
          <w:p w:rsidR="004F3CAF" w:rsidRPr="00204B05" w:rsidRDefault="004F3CAF" w:rsidP="007310B2">
            <w:pPr>
              <w:rPr>
                <w:rFonts w:ascii="仿宋" w:eastAsia="仿宋" w:hAnsi="仿宋"/>
                <w:sz w:val="24"/>
                <w:szCs w:val="24"/>
              </w:rPr>
            </w:pPr>
            <w:r w:rsidRPr="00204B05">
              <w:rPr>
                <w:rFonts w:ascii="仿宋" w:eastAsia="仿宋" w:hAnsi="仿宋" w:cs="仿宋" w:hint="eastAsia"/>
                <w:sz w:val="24"/>
                <w:szCs w:val="24"/>
              </w:rPr>
              <w:t>经过有效性和符合性审核合格的投标人，根据对付款、验收等商务要求响应情况</w:t>
            </w:r>
            <w:r>
              <w:rPr>
                <w:rFonts w:ascii="仿宋" w:eastAsia="仿宋" w:hAnsi="仿宋" w:cs="仿宋" w:hint="eastAsia"/>
                <w:sz w:val="24"/>
                <w:szCs w:val="24"/>
              </w:rPr>
              <w:t>得</w:t>
            </w:r>
            <w:r w:rsidRPr="00204B05">
              <w:rPr>
                <w:rFonts w:ascii="仿宋" w:eastAsia="仿宋" w:hAnsi="仿宋" w:cs="仿宋" w:hint="eastAsia"/>
                <w:sz w:val="24"/>
                <w:szCs w:val="24"/>
              </w:rPr>
              <w:t>分。不满足的作为无效投标处理。（</w:t>
            </w:r>
            <w:r>
              <w:rPr>
                <w:rFonts w:ascii="仿宋" w:eastAsia="仿宋" w:hAnsi="仿宋" w:cs="仿宋" w:hint="eastAsia"/>
                <w:sz w:val="24"/>
                <w:szCs w:val="24"/>
              </w:rPr>
              <w:t>0-</w:t>
            </w:r>
            <w:r w:rsidR="007310B2">
              <w:rPr>
                <w:rFonts w:ascii="仿宋" w:eastAsia="仿宋" w:hAnsi="仿宋" w:cs="仿宋" w:hint="eastAsia"/>
                <w:sz w:val="24"/>
                <w:szCs w:val="24"/>
              </w:rPr>
              <w:t>3</w:t>
            </w:r>
            <w:r w:rsidRPr="00204B05">
              <w:rPr>
                <w:rFonts w:ascii="仿宋" w:eastAsia="仿宋" w:hAnsi="仿宋" w:cs="仿宋" w:hint="eastAsia"/>
                <w:sz w:val="24"/>
                <w:szCs w:val="24"/>
              </w:rPr>
              <w:t>分）</w:t>
            </w:r>
          </w:p>
        </w:tc>
      </w:tr>
      <w:tr w:rsidR="004F3CAF" w:rsidRPr="00204B05" w:rsidTr="00A056B1">
        <w:trPr>
          <w:trHeight w:val="301"/>
          <w:jc w:val="center"/>
        </w:trPr>
        <w:tc>
          <w:tcPr>
            <w:tcW w:w="1156" w:type="dxa"/>
            <w:vMerge/>
            <w:vAlign w:val="center"/>
          </w:tcPr>
          <w:p w:rsidR="004F3CAF" w:rsidRPr="00204B05" w:rsidRDefault="004F3CAF" w:rsidP="00A056B1">
            <w:pPr>
              <w:jc w:val="center"/>
              <w:rPr>
                <w:rFonts w:ascii="仿宋" w:eastAsia="仿宋" w:hAnsi="仿宋" w:cs="仿宋"/>
                <w:sz w:val="24"/>
                <w:szCs w:val="24"/>
              </w:rPr>
            </w:pPr>
          </w:p>
        </w:tc>
        <w:tc>
          <w:tcPr>
            <w:tcW w:w="850" w:type="dxa"/>
            <w:vAlign w:val="center"/>
          </w:tcPr>
          <w:p w:rsidR="004F3CAF" w:rsidRPr="00204B05" w:rsidRDefault="004F3CAF" w:rsidP="00A056B1">
            <w:pPr>
              <w:jc w:val="center"/>
              <w:rPr>
                <w:rFonts w:ascii="仿宋" w:eastAsia="仿宋" w:hAnsi="仿宋" w:cs="仿宋"/>
                <w:bCs/>
                <w:sz w:val="24"/>
                <w:szCs w:val="24"/>
              </w:rPr>
            </w:pPr>
            <w:r w:rsidRPr="00204B05">
              <w:rPr>
                <w:rFonts w:ascii="仿宋" w:eastAsia="仿宋" w:hAnsi="仿宋" w:cs="仿宋" w:hint="eastAsia"/>
                <w:bCs/>
                <w:sz w:val="24"/>
                <w:szCs w:val="24"/>
              </w:rPr>
              <w:t>业绩</w:t>
            </w:r>
          </w:p>
        </w:tc>
        <w:tc>
          <w:tcPr>
            <w:tcW w:w="709" w:type="dxa"/>
            <w:vAlign w:val="center"/>
          </w:tcPr>
          <w:p w:rsidR="004F3CAF" w:rsidRPr="00204B05" w:rsidRDefault="004F3CAF" w:rsidP="00A056B1">
            <w:pPr>
              <w:jc w:val="center"/>
              <w:rPr>
                <w:rFonts w:ascii="仿宋" w:eastAsia="仿宋" w:hAnsi="仿宋" w:cs="仿宋"/>
                <w:bCs/>
                <w:sz w:val="24"/>
                <w:szCs w:val="24"/>
              </w:rPr>
            </w:pPr>
            <w:r>
              <w:rPr>
                <w:rFonts w:ascii="仿宋" w:eastAsia="仿宋" w:hAnsi="仿宋" w:cs="仿宋" w:hint="eastAsia"/>
                <w:bCs/>
                <w:sz w:val="24"/>
                <w:szCs w:val="24"/>
              </w:rPr>
              <w:t>5</w:t>
            </w:r>
            <w:r w:rsidRPr="00204B05">
              <w:rPr>
                <w:rFonts w:ascii="仿宋" w:eastAsia="仿宋" w:hAnsi="仿宋" w:cs="仿宋" w:hint="eastAsia"/>
                <w:bCs/>
                <w:sz w:val="24"/>
                <w:szCs w:val="24"/>
              </w:rPr>
              <w:t>分</w:t>
            </w:r>
          </w:p>
        </w:tc>
        <w:tc>
          <w:tcPr>
            <w:tcW w:w="6810" w:type="dxa"/>
            <w:vAlign w:val="center"/>
          </w:tcPr>
          <w:p w:rsidR="004F3CAF" w:rsidRPr="00204B05" w:rsidRDefault="004F3CAF" w:rsidP="00D80CBE">
            <w:pPr>
              <w:rPr>
                <w:rFonts w:ascii="仿宋" w:eastAsia="仿宋" w:hAnsi="仿宋" w:cs="仿宋"/>
                <w:sz w:val="24"/>
                <w:szCs w:val="24"/>
              </w:rPr>
            </w:pPr>
            <w:r w:rsidRPr="00204B05">
              <w:rPr>
                <w:rFonts w:ascii="仿宋" w:eastAsia="仿宋" w:hAnsi="仿宋" w:hint="eastAsia"/>
                <w:sz w:val="24"/>
                <w:szCs w:val="24"/>
              </w:rPr>
              <w:t>以合同的形式提供投标人（</w:t>
            </w:r>
            <w:r>
              <w:rPr>
                <w:rFonts w:ascii="仿宋" w:eastAsia="仿宋" w:hAnsi="仿宋" w:hint="eastAsia"/>
                <w:sz w:val="24"/>
                <w:szCs w:val="24"/>
              </w:rPr>
              <w:t>201</w:t>
            </w:r>
            <w:r w:rsidR="00D80CBE">
              <w:rPr>
                <w:rFonts w:ascii="仿宋" w:eastAsia="仿宋" w:hAnsi="仿宋" w:hint="eastAsia"/>
                <w:sz w:val="24"/>
                <w:szCs w:val="24"/>
              </w:rPr>
              <w:t>8</w:t>
            </w:r>
            <w:r w:rsidRPr="00204B05">
              <w:rPr>
                <w:rFonts w:ascii="仿宋" w:eastAsia="仿宋" w:hAnsi="仿宋" w:hint="eastAsia"/>
                <w:sz w:val="24"/>
                <w:szCs w:val="24"/>
              </w:rPr>
              <w:t>年至今）同类产品供货业绩，每提供1份计1分，满分</w:t>
            </w:r>
            <w:r>
              <w:rPr>
                <w:rFonts w:ascii="仿宋" w:eastAsia="仿宋" w:hAnsi="仿宋" w:hint="eastAsia"/>
                <w:sz w:val="24"/>
                <w:szCs w:val="24"/>
              </w:rPr>
              <w:t>5</w:t>
            </w:r>
            <w:r w:rsidRPr="00204B05">
              <w:rPr>
                <w:rFonts w:ascii="仿宋" w:eastAsia="仿宋" w:hAnsi="仿宋" w:hint="eastAsia"/>
                <w:sz w:val="24"/>
                <w:szCs w:val="24"/>
              </w:rPr>
              <w:t>分。（注：须在投标文件中附有加盖投标供应商红色公章的复印件，否则按无效合同处理，原件由投标商携带备查。）（</w:t>
            </w:r>
            <w:r>
              <w:rPr>
                <w:rFonts w:ascii="仿宋" w:eastAsia="仿宋" w:hAnsi="仿宋" w:hint="eastAsia"/>
                <w:sz w:val="24"/>
                <w:szCs w:val="24"/>
              </w:rPr>
              <w:t>0-5</w:t>
            </w:r>
            <w:r w:rsidRPr="00204B05">
              <w:rPr>
                <w:rFonts w:ascii="仿宋" w:eastAsia="仿宋" w:hAnsi="仿宋" w:hint="eastAsia"/>
                <w:sz w:val="24"/>
                <w:szCs w:val="24"/>
              </w:rPr>
              <w:t>分）</w:t>
            </w:r>
          </w:p>
        </w:tc>
      </w:tr>
      <w:tr w:rsidR="004F3CAF" w:rsidRPr="00204B05" w:rsidTr="00A056B1">
        <w:trPr>
          <w:trHeight w:val="416"/>
          <w:jc w:val="center"/>
        </w:trPr>
        <w:tc>
          <w:tcPr>
            <w:tcW w:w="1156" w:type="dxa"/>
            <w:vMerge/>
            <w:vAlign w:val="center"/>
          </w:tcPr>
          <w:p w:rsidR="004F3CAF" w:rsidRPr="00204B05" w:rsidRDefault="004F3CAF" w:rsidP="00A056B1">
            <w:pPr>
              <w:jc w:val="center"/>
              <w:rPr>
                <w:rFonts w:ascii="仿宋" w:eastAsia="仿宋" w:hAnsi="仿宋" w:cs="仿宋"/>
                <w:sz w:val="24"/>
                <w:szCs w:val="24"/>
              </w:rPr>
            </w:pPr>
          </w:p>
        </w:tc>
        <w:tc>
          <w:tcPr>
            <w:tcW w:w="850" w:type="dxa"/>
            <w:vAlign w:val="center"/>
          </w:tcPr>
          <w:p w:rsidR="004F3CAF" w:rsidRPr="00204B05" w:rsidRDefault="004F3CAF" w:rsidP="00A056B1">
            <w:pPr>
              <w:jc w:val="center"/>
              <w:rPr>
                <w:rFonts w:ascii="仿宋" w:eastAsia="仿宋" w:hAnsi="仿宋" w:cs="仿宋"/>
                <w:bCs/>
                <w:sz w:val="24"/>
                <w:szCs w:val="24"/>
              </w:rPr>
            </w:pPr>
            <w:r w:rsidRPr="00204B05">
              <w:rPr>
                <w:rFonts w:ascii="仿宋" w:eastAsia="仿宋" w:hAnsi="仿宋" w:cs="仿宋" w:hint="eastAsia"/>
                <w:bCs/>
                <w:sz w:val="24"/>
                <w:szCs w:val="24"/>
              </w:rPr>
              <w:t>质量保证</w:t>
            </w:r>
          </w:p>
        </w:tc>
        <w:tc>
          <w:tcPr>
            <w:tcW w:w="709" w:type="dxa"/>
            <w:vAlign w:val="center"/>
          </w:tcPr>
          <w:p w:rsidR="004F3CAF" w:rsidRPr="00204B05" w:rsidRDefault="00D46AD2" w:rsidP="00A056B1">
            <w:pPr>
              <w:pStyle w:val="4"/>
              <w:spacing w:line="240" w:lineRule="auto"/>
              <w:rPr>
                <w:rFonts w:ascii="仿宋" w:eastAsia="仿宋" w:hAnsi="仿宋" w:cs="仿宋"/>
                <w:b/>
                <w:bCs/>
                <w:sz w:val="24"/>
                <w:szCs w:val="24"/>
              </w:rPr>
            </w:pPr>
            <w:r>
              <w:rPr>
                <w:rFonts w:ascii="仿宋" w:eastAsia="仿宋" w:hAnsi="仿宋" w:cs="仿宋" w:hint="eastAsia"/>
                <w:bCs/>
                <w:sz w:val="24"/>
                <w:szCs w:val="24"/>
              </w:rPr>
              <w:t>8</w:t>
            </w:r>
            <w:r w:rsidR="004F3CAF" w:rsidRPr="00204B05">
              <w:rPr>
                <w:rFonts w:ascii="仿宋" w:eastAsia="仿宋" w:hAnsi="仿宋" w:cs="仿宋" w:hint="eastAsia"/>
                <w:bCs/>
                <w:sz w:val="24"/>
                <w:szCs w:val="24"/>
              </w:rPr>
              <w:t>分</w:t>
            </w:r>
          </w:p>
        </w:tc>
        <w:tc>
          <w:tcPr>
            <w:tcW w:w="6810" w:type="dxa"/>
            <w:vAlign w:val="center"/>
          </w:tcPr>
          <w:p w:rsidR="004F3CAF" w:rsidRDefault="004F3CAF" w:rsidP="007310B2">
            <w:pPr>
              <w:rPr>
                <w:rFonts w:ascii="Calibri" w:eastAsia="宋体" w:hAnsi="Calibri" w:cs="Times New Roman"/>
              </w:rPr>
            </w:pPr>
            <w:r w:rsidRPr="004B67FA">
              <w:rPr>
                <w:rFonts w:ascii="仿宋" w:eastAsia="仿宋" w:hAnsi="仿宋" w:cs="Times New Roman" w:hint="eastAsia"/>
                <w:sz w:val="24"/>
                <w:szCs w:val="24"/>
              </w:rPr>
              <w:t>根据供应商提供的主要材料的品牌、质量、技术规格等（提供相关证明材料，包</w:t>
            </w:r>
            <w:r>
              <w:rPr>
                <w:rFonts w:ascii="仿宋" w:eastAsia="仿宋" w:hAnsi="仿宋" w:hint="eastAsia"/>
                <w:sz w:val="24"/>
                <w:szCs w:val="24"/>
              </w:rPr>
              <w:t>括但不限于官网截图、检测报告、产品彩页等）进行综合比较差别赋分。（0-</w:t>
            </w:r>
            <w:r w:rsidR="00D46AD2">
              <w:rPr>
                <w:rFonts w:ascii="仿宋" w:eastAsia="仿宋" w:hAnsi="仿宋" w:hint="eastAsia"/>
                <w:sz w:val="24"/>
                <w:szCs w:val="24"/>
              </w:rPr>
              <w:t>8</w:t>
            </w:r>
            <w:r w:rsidRPr="004B67FA">
              <w:rPr>
                <w:rFonts w:ascii="仿宋" w:eastAsia="仿宋" w:hAnsi="仿宋" w:cs="Times New Roman" w:hint="eastAsia"/>
                <w:sz w:val="24"/>
                <w:szCs w:val="24"/>
              </w:rPr>
              <w:t>分</w:t>
            </w:r>
            <w:r>
              <w:rPr>
                <w:rFonts w:ascii="仿宋" w:eastAsia="仿宋" w:hAnsi="仿宋" w:hint="eastAsia"/>
                <w:sz w:val="24"/>
                <w:szCs w:val="24"/>
              </w:rPr>
              <w:t>）</w:t>
            </w:r>
          </w:p>
        </w:tc>
      </w:tr>
      <w:tr w:rsidR="004F3CAF" w:rsidRPr="00204B05" w:rsidTr="00D46AD2">
        <w:trPr>
          <w:trHeight w:val="1027"/>
          <w:jc w:val="center"/>
        </w:trPr>
        <w:tc>
          <w:tcPr>
            <w:tcW w:w="1156" w:type="dxa"/>
            <w:vMerge/>
            <w:vAlign w:val="center"/>
          </w:tcPr>
          <w:p w:rsidR="004F3CAF" w:rsidRPr="00204B05" w:rsidRDefault="004F3CAF" w:rsidP="00A056B1">
            <w:pPr>
              <w:jc w:val="center"/>
              <w:rPr>
                <w:rFonts w:ascii="仿宋" w:eastAsia="仿宋" w:hAnsi="仿宋" w:cs="仿宋"/>
                <w:bCs/>
                <w:sz w:val="24"/>
                <w:szCs w:val="24"/>
              </w:rPr>
            </w:pPr>
          </w:p>
        </w:tc>
        <w:tc>
          <w:tcPr>
            <w:tcW w:w="850" w:type="dxa"/>
            <w:vAlign w:val="center"/>
          </w:tcPr>
          <w:p w:rsidR="004F3CAF" w:rsidRPr="00204B05" w:rsidRDefault="004F3CAF" w:rsidP="00A056B1">
            <w:pPr>
              <w:jc w:val="center"/>
              <w:rPr>
                <w:rFonts w:ascii="仿宋" w:eastAsia="仿宋" w:hAnsi="仿宋" w:cs="仿宋"/>
                <w:bCs/>
                <w:sz w:val="24"/>
                <w:szCs w:val="24"/>
              </w:rPr>
            </w:pPr>
            <w:r w:rsidRPr="00204B05">
              <w:rPr>
                <w:rFonts w:ascii="仿宋" w:eastAsia="仿宋" w:hAnsi="仿宋" w:cs="仿宋" w:hint="eastAsia"/>
                <w:bCs/>
                <w:sz w:val="24"/>
                <w:szCs w:val="24"/>
              </w:rPr>
              <w:t>售后服务</w:t>
            </w:r>
          </w:p>
        </w:tc>
        <w:tc>
          <w:tcPr>
            <w:tcW w:w="709" w:type="dxa"/>
            <w:vAlign w:val="center"/>
          </w:tcPr>
          <w:p w:rsidR="004F3CAF" w:rsidRPr="00204B05" w:rsidRDefault="007310B2" w:rsidP="00A056B1">
            <w:pPr>
              <w:jc w:val="center"/>
              <w:rPr>
                <w:rFonts w:ascii="仿宋" w:eastAsia="仿宋" w:hAnsi="仿宋"/>
                <w:sz w:val="24"/>
                <w:szCs w:val="24"/>
              </w:rPr>
            </w:pPr>
            <w:r>
              <w:rPr>
                <w:rFonts w:ascii="仿宋" w:eastAsia="仿宋" w:hAnsi="仿宋" w:cs="仿宋" w:hint="eastAsia"/>
                <w:bCs/>
                <w:sz w:val="24"/>
                <w:szCs w:val="24"/>
              </w:rPr>
              <w:t>7</w:t>
            </w:r>
            <w:r w:rsidR="004F3CAF" w:rsidRPr="00204B05">
              <w:rPr>
                <w:rFonts w:ascii="仿宋" w:eastAsia="仿宋" w:hAnsi="仿宋" w:cs="仿宋" w:hint="eastAsia"/>
                <w:bCs/>
                <w:sz w:val="24"/>
                <w:szCs w:val="24"/>
              </w:rPr>
              <w:t>分</w:t>
            </w:r>
          </w:p>
        </w:tc>
        <w:tc>
          <w:tcPr>
            <w:tcW w:w="6810" w:type="dxa"/>
            <w:vAlign w:val="center"/>
          </w:tcPr>
          <w:p w:rsidR="004F3CAF" w:rsidRPr="00204B05" w:rsidRDefault="004F3CAF" w:rsidP="007310B2">
            <w:pPr>
              <w:rPr>
                <w:rFonts w:ascii="仿宋" w:eastAsia="仿宋" w:hAnsi="仿宋"/>
                <w:sz w:val="24"/>
                <w:szCs w:val="24"/>
              </w:rPr>
            </w:pPr>
            <w:r w:rsidRPr="00204B05">
              <w:rPr>
                <w:rFonts w:ascii="仿宋" w:eastAsia="仿宋" w:hAnsi="仿宋" w:hint="eastAsia"/>
                <w:sz w:val="24"/>
                <w:szCs w:val="24"/>
              </w:rPr>
              <w:t>投标人在售后服务承诺、售后服务方案、服务方式、响应时间要求等方面进行综合评审</w:t>
            </w:r>
            <w:r>
              <w:rPr>
                <w:rFonts w:ascii="仿宋" w:eastAsia="仿宋" w:hAnsi="仿宋" w:hint="eastAsia"/>
                <w:sz w:val="24"/>
                <w:szCs w:val="24"/>
              </w:rPr>
              <w:t>。</w:t>
            </w:r>
            <w:r w:rsidRPr="00204B05">
              <w:rPr>
                <w:rFonts w:ascii="仿宋" w:eastAsia="仿宋" w:hAnsi="仿宋" w:hint="eastAsia"/>
                <w:sz w:val="24"/>
                <w:szCs w:val="24"/>
              </w:rPr>
              <w:t>（</w:t>
            </w:r>
            <w:r>
              <w:rPr>
                <w:rFonts w:ascii="仿宋" w:eastAsia="仿宋" w:hAnsi="仿宋" w:hint="eastAsia"/>
                <w:sz w:val="24"/>
                <w:szCs w:val="24"/>
              </w:rPr>
              <w:t>0-</w:t>
            </w:r>
            <w:r w:rsidR="007310B2">
              <w:rPr>
                <w:rFonts w:ascii="仿宋" w:eastAsia="仿宋" w:hAnsi="仿宋" w:hint="eastAsia"/>
                <w:sz w:val="24"/>
                <w:szCs w:val="24"/>
              </w:rPr>
              <w:t>7</w:t>
            </w:r>
            <w:r w:rsidRPr="00204B05">
              <w:rPr>
                <w:rFonts w:ascii="仿宋" w:eastAsia="仿宋" w:hAnsi="仿宋" w:hint="eastAsia"/>
                <w:sz w:val="24"/>
                <w:szCs w:val="24"/>
              </w:rPr>
              <w:t>分）</w:t>
            </w:r>
          </w:p>
        </w:tc>
      </w:tr>
      <w:tr w:rsidR="004F3CAF" w:rsidRPr="00204B05" w:rsidTr="00A056B1">
        <w:trPr>
          <w:trHeight w:val="2553"/>
          <w:jc w:val="center"/>
        </w:trPr>
        <w:tc>
          <w:tcPr>
            <w:tcW w:w="1156" w:type="dxa"/>
            <w:vMerge w:val="restart"/>
            <w:vAlign w:val="center"/>
          </w:tcPr>
          <w:p w:rsidR="004F3CAF" w:rsidRPr="00204B05" w:rsidRDefault="004F3CAF" w:rsidP="00A056B1">
            <w:pPr>
              <w:jc w:val="center"/>
              <w:rPr>
                <w:rFonts w:ascii="仿宋" w:eastAsia="仿宋" w:hAnsi="仿宋" w:cs="仿宋"/>
                <w:bCs/>
                <w:sz w:val="24"/>
                <w:szCs w:val="24"/>
              </w:rPr>
            </w:pPr>
            <w:r w:rsidRPr="00204B05">
              <w:rPr>
                <w:rFonts w:ascii="仿宋" w:eastAsia="仿宋" w:hAnsi="仿宋" w:cs="仿宋" w:hint="eastAsia"/>
                <w:bCs/>
                <w:sz w:val="24"/>
                <w:szCs w:val="24"/>
              </w:rPr>
              <w:lastRenderedPageBreak/>
              <w:t>技术</w:t>
            </w:r>
          </w:p>
          <w:p w:rsidR="004F3CAF" w:rsidRPr="00204B05" w:rsidRDefault="004F3CAF" w:rsidP="00A056B1">
            <w:pPr>
              <w:jc w:val="center"/>
              <w:rPr>
                <w:rFonts w:ascii="仿宋" w:eastAsia="仿宋" w:hAnsi="仿宋" w:cs="仿宋"/>
                <w:bCs/>
                <w:sz w:val="24"/>
                <w:szCs w:val="24"/>
              </w:rPr>
            </w:pPr>
            <w:r w:rsidRPr="00204B05">
              <w:rPr>
                <w:rFonts w:ascii="仿宋" w:eastAsia="仿宋" w:hAnsi="仿宋" w:cs="仿宋" w:hint="eastAsia"/>
                <w:bCs/>
                <w:sz w:val="24"/>
                <w:szCs w:val="24"/>
              </w:rPr>
              <w:t>部分</w:t>
            </w:r>
          </w:p>
          <w:p w:rsidR="004F3CAF" w:rsidRPr="00204B05" w:rsidRDefault="007310B2" w:rsidP="00A056B1">
            <w:pPr>
              <w:jc w:val="center"/>
              <w:rPr>
                <w:rFonts w:ascii="仿宋" w:eastAsia="仿宋" w:hAnsi="仿宋" w:cs="仿宋"/>
                <w:bCs/>
                <w:sz w:val="24"/>
                <w:szCs w:val="24"/>
              </w:rPr>
            </w:pPr>
            <w:r>
              <w:rPr>
                <w:rFonts w:ascii="仿宋" w:eastAsia="仿宋" w:hAnsi="仿宋" w:cs="仿宋" w:hint="eastAsia"/>
                <w:bCs/>
                <w:sz w:val="24"/>
                <w:szCs w:val="24"/>
              </w:rPr>
              <w:t>3</w:t>
            </w:r>
            <w:r w:rsidR="00D46AD2">
              <w:rPr>
                <w:rFonts w:ascii="仿宋" w:eastAsia="仿宋" w:hAnsi="仿宋" w:cs="仿宋" w:hint="eastAsia"/>
                <w:bCs/>
                <w:sz w:val="24"/>
                <w:szCs w:val="24"/>
              </w:rPr>
              <w:t>7</w:t>
            </w:r>
            <w:r w:rsidR="004F3CAF" w:rsidRPr="00204B05">
              <w:rPr>
                <w:rFonts w:ascii="仿宋" w:eastAsia="仿宋" w:hAnsi="仿宋" w:cs="仿宋" w:hint="eastAsia"/>
                <w:bCs/>
                <w:sz w:val="24"/>
                <w:szCs w:val="24"/>
              </w:rPr>
              <w:t>分</w:t>
            </w:r>
          </w:p>
        </w:tc>
        <w:tc>
          <w:tcPr>
            <w:tcW w:w="850" w:type="dxa"/>
            <w:vAlign w:val="center"/>
          </w:tcPr>
          <w:p w:rsidR="004F3CAF" w:rsidRPr="00A756F2" w:rsidRDefault="004F3CAF" w:rsidP="00A056B1">
            <w:pPr>
              <w:jc w:val="center"/>
              <w:rPr>
                <w:rFonts w:ascii="仿宋" w:eastAsia="仿宋" w:hAnsi="仿宋" w:cs="仿宋"/>
                <w:bCs/>
                <w:sz w:val="24"/>
                <w:szCs w:val="24"/>
              </w:rPr>
            </w:pPr>
            <w:r w:rsidRPr="00A756F2">
              <w:rPr>
                <w:rFonts w:ascii="仿宋" w:eastAsia="仿宋" w:hAnsi="仿宋" w:cs="仿宋" w:hint="eastAsia"/>
                <w:bCs/>
                <w:sz w:val="24"/>
                <w:szCs w:val="24"/>
              </w:rPr>
              <w:t>实施</w:t>
            </w:r>
          </w:p>
          <w:p w:rsidR="004F3CAF" w:rsidRPr="00A756F2" w:rsidRDefault="004F3CAF" w:rsidP="00A056B1">
            <w:pPr>
              <w:jc w:val="center"/>
              <w:rPr>
                <w:rFonts w:ascii="仿宋" w:eastAsia="仿宋" w:hAnsi="仿宋" w:cs="仿宋"/>
                <w:bCs/>
                <w:sz w:val="24"/>
                <w:szCs w:val="24"/>
              </w:rPr>
            </w:pPr>
            <w:r w:rsidRPr="00A756F2">
              <w:rPr>
                <w:rFonts w:ascii="仿宋" w:eastAsia="仿宋" w:hAnsi="仿宋" w:cs="仿宋" w:hint="eastAsia"/>
                <w:bCs/>
                <w:sz w:val="24"/>
                <w:szCs w:val="24"/>
              </w:rPr>
              <w:t>方案</w:t>
            </w:r>
          </w:p>
        </w:tc>
        <w:tc>
          <w:tcPr>
            <w:tcW w:w="709" w:type="dxa"/>
            <w:vAlign w:val="center"/>
          </w:tcPr>
          <w:p w:rsidR="004F3CAF" w:rsidRPr="00A756F2" w:rsidRDefault="004F3CAF" w:rsidP="00A056B1">
            <w:pPr>
              <w:jc w:val="center"/>
              <w:rPr>
                <w:rFonts w:ascii="仿宋" w:eastAsia="仿宋" w:hAnsi="仿宋" w:cs="仿宋"/>
                <w:bCs/>
                <w:sz w:val="24"/>
                <w:szCs w:val="24"/>
              </w:rPr>
            </w:pPr>
            <w:r>
              <w:rPr>
                <w:rFonts w:ascii="仿宋" w:eastAsia="仿宋" w:hAnsi="仿宋" w:cs="仿宋" w:hint="eastAsia"/>
                <w:bCs/>
                <w:sz w:val="24"/>
                <w:szCs w:val="24"/>
              </w:rPr>
              <w:t>5</w:t>
            </w:r>
            <w:r w:rsidRPr="00A756F2">
              <w:rPr>
                <w:rFonts w:ascii="仿宋" w:eastAsia="仿宋" w:hAnsi="仿宋" w:cs="仿宋" w:hint="eastAsia"/>
                <w:bCs/>
                <w:sz w:val="24"/>
                <w:szCs w:val="24"/>
              </w:rPr>
              <w:t>分</w:t>
            </w:r>
          </w:p>
        </w:tc>
        <w:tc>
          <w:tcPr>
            <w:tcW w:w="6810" w:type="dxa"/>
            <w:vAlign w:val="center"/>
          </w:tcPr>
          <w:p w:rsidR="004F3CAF" w:rsidRPr="00A756F2" w:rsidRDefault="004F3CAF" w:rsidP="007310B2">
            <w:pPr>
              <w:rPr>
                <w:rFonts w:ascii="仿宋" w:eastAsia="仿宋" w:hAnsi="仿宋" w:cs="仿宋"/>
                <w:bCs/>
                <w:sz w:val="24"/>
                <w:szCs w:val="24"/>
              </w:rPr>
            </w:pPr>
            <w:r w:rsidRPr="00A756F2">
              <w:rPr>
                <w:rFonts w:ascii="仿宋" w:eastAsia="仿宋" w:hAnsi="仿宋" w:cs="仿宋" w:hint="eastAsia"/>
                <w:bCs/>
                <w:sz w:val="24"/>
                <w:szCs w:val="24"/>
              </w:rPr>
              <w:t>制</w:t>
            </w:r>
            <w:r w:rsidR="00932681">
              <w:rPr>
                <w:rFonts w:ascii="仿宋" w:eastAsia="仿宋" w:hAnsi="仿宋" w:cs="仿宋" w:hint="eastAsia"/>
                <w:bCs/>
                <w:sz w:val="24"/>
                <w:szCs w:val="24"/>
              </w:rPr>
              <w:t>定</w:t>
            </w:r>
            <w:r w:rsidRPr="00A756F2">
              <w:rPr>
                <w:rFonts w:ascii="仿宋" w:eastAsia="仿宋" w:hAnsi="仿宋" w:cs="仿宋" w:hint="eastAsia"/>
                <w:bCs/>
                <w:sz w:val="24"/>
                <w:szCs w:val="24"/>
              </w:rPr>
              <w:t>有完整的项目实施方案，对产品的供货、安装调试及工期进度保证、安全保障措施、人员安排等做出合理安排及调配，保证本项目的顺利实施，计</w:t>
            </w:r>
            <w:r w:rsidR="007310B2">
              <w:rPr>
                <w:rFonts w:ascii="仿宋" w:eastAsia="仿宋" w:hAnsi="仿宋" w:cs="仿宋" w:hint="eastAsia"/>
                <w:bCs/>
                <w:sz w:val="24"/>
                <w:szCs w:val="24"/>
              </w:rPr>
              <w:t>4-</w:t>
            </w:r>
            <w:r>
              <w:rPr>
                <w:rFonts w:ascii="仿宋" w:eastAsia="仿宋" w:hAnsi="仿宋" w:cs="仿宋" w:hint="eastAsia"/>
                <w:bCs/>
                <w:sz w:val="24"/>
                <w:szCs w:val="24"/>
              </w:rPr>
              <w:t>5</w:t>
            </w:r>
            <w:r w:rsidRPr="00A756F2">
              <w:rPr>
                <w:rFonts w:ascii="仿宋" w:eastAsia="仿宋" w:hAnsi="仿宋" w:cs="仿宋" w:hint="eastAsia"/>
                <w:bCs/>
                <w:sz w:val="24"/>
                <w:szCs w:val="24"/>
              </w:rPr>
              <w:t>分。有项目实施方案和项目工期进度安排，有安全保障措施、人员安排，计</w:t>
            </w:r>
            <w:r w:rsidR="007310B2">
              <w:rPr>
                <w:rFonts w:ascii="仿宋" w:eastAsia="仿宋" w:hAnsi="仿宋" w:cs="仿宋" w:hint="eastAsia"/>
                <w:bCs/>
                <w:sz w:val="24"/>
                <w:szCs w:val="24"/>
              </w:rPr>
              <w:t>2-3</w:t>
            </w:r>
            <w:r w:rsidRPr="00A756F2">
              <w:rPr>
                <w:rFonts w:ascii="仿宋" w:eastAsia="仿宋" w:hAnsi="仿宋" w:cs="仿宋" w:hint="eastAsia"/>
                <w:bCs/>
                <w:sz w:val="24"/>
                <w:szCs w:val="24"/>
              </w:rPr>
              <w:t>分。实施方案不完整，没有对项目实施各主要环节做出具体安排，计</w:t>
            </w:r>
            <w:r w:rsidR="007310B2">
              <w:rPr>
                <w:rFonts w:ascii="仿宋" w:eastAsia="仿宋" w:hAnsi="仿宋" w:cs="仿宋" w:hint="eastAsia"/>
                <w:bCs/>
                <w:sz w:val="24"/>
                <w:szCs w:val="24"/>
              </w:rPr>
              <w:t>0-1</w:t>
            </w:r>
            <w:r w:rsidRPr="00A756F2">
              <w:rPr>
                <w:rFonts w:ascii="仿宋" w:eastAsia="仿宋" w:hAnsi="仿宋" w:cs="仿宋" w:hint="eastAsia"/>
                <w:bCs/>
                <w:sz w:val="24"/>
                <w:szCs w:val="24"/>
              </w:rPr>
              <w:t>分。没有针对本项目的实施方案不计分。</w:t>
            </w:r>
          </w:p>
        </w:tc>
      </w:tr>
      <w:tr w:rsidR="004F3CAF" w:rsidRPr="00204B05" w:rsidTr="00A056B1">
        <w:trPr>
          <w:trHeight w:val="332"/>
          <w:jc w:val="center"/>
        </w:trPr>
        <w:tc>
          <w:tcPr>
            <w:tcW w:w="1156" w:type="dxa"/>
            <w:vMerge/>
            <w:vAlign w:val="center"/>
          </w:tcPr>
          <w:p w:rsidR="004F3CAF" w:rsidRPr="00204B05" w:rsidRDefault="004F3CAF" w:rsidP="00A056B1">
            <w:pPr>
              <w:jc w:val="center"/>
              <w:rPr>
                <w:rFonts w:ascii="仿宋" w:eastAsia="仿宋" w:hAnsi="仿宋" w:cs="仿宋"/>
                <w:bCs/>
                <w:sz w:val="24"/>
                <w:szCs w:val="24"/>
              </w:rPr>
            </w:pPr>
          </w:p>
        </w:tc>
        <w:tc>
          <w:tcPr>
            <w:tcW w:w="850" w:type="dxa"/>
            <w:vAlign w:val="center"/>
          </w:tcPr>
          <w:p w:rsidR="004F3CAF" w:rsidRPr="00A756F2" w:rsidRDefault="004F3CAF" w:rsidP="00A056B1">
            <w:pPr>
              <w:jc w:val="center"/>
              <w:rPr>
                <w:rFonts w:ascii="仿宋" w:eastAsia="仿宋" w:hAnsi="仿宋" w:cs="仿宋"/>
                <w:bCs/>
                <w:sz w:val="24"/>
                <w:szCs w:val="24"/>
              </w:rPr>
            </w:pPr>
            <w:r w:rsidRPr="00A756F2">
              <w:rPr>
                <w:rFonts w:ascii="仿宋" w:eastAsia="仿宋" w:hAnsi="仿宋" w:cs="仿宋" w:hint="eastAsia"/>
                <w:bCs/>
                <w:sz w:val="24"/>
                <w:szCs w:val="24"/>
              </w:rPr>
              <w:t>技术要求及配置</w:t>
            </w:r>
          </w:p>
        </w:tc>
        <w:tc>
          <w:tcPr>
            <w:tcW w:w="709" w:type="dxa"/>
            <w:vAlign w:val="center"/>
          </w:tcPr>
          <w:p w:rsidR="004F3CAF" w:rsidRPr="00A756F2" w:rsidRDefault="00932681" w:rsidP="00A056B1">
            <w:pPr>
              <w:jc w:val="center"/>
              <w:rPr>
                <w:rFonts w:ascii="仿宋" w:eastAsia="仿宋" w:hAnsi="仿宋" w:cs="仿宋"/>
                <w:bCs/>
                <w:sz w:val="24"/>
                <w:szCs w:val="24"/>
              </w:rPr>
            </w:pPr>
            <w:r>
              <w:rPr>
                <w:rFonts w:ascii="仿宋" w:eastAsia="仿宋" w:hAnsi="仿宋" w:cs="仿宋" w:hint="eastAsia"/>
                <w:bCs/>
                <w:sz w:val="24"/>
                <w:szCs w:val="24"/>
              </w:rPr>
              <w:t>3</w:t>
            </w:r>
            <w:r w:rsidR="00D46AD2">
              <w:rPr>
                <w:rFonts w:ascii="仿宋" w:eastAsia="仿宋" w:hAnsi="仿宋" w:cs="仿宋" w:hint="eastAsia"/>
                <w:bCs/>
                <w:sz w:val="24"/>
                <w:szCs w:val="24"/>
              </w:rPr>
              <w:t>2</w:t>
            </w:r>
            <w:r w:rsidR="004F3CAF">
              <w:rPr>
                <w:rFonts w:ascii="仿宋" w:eastAsia="仿宋" w:hAnsi="仿宋" w:cs="仿宋" w:hint="eastAsia"/>
                <w:bCs/>
                <w:sz w:val="24"/>
                <w:szCs w:val="24"/>
              </w:rPr>
              <w:t>分</w:t>
            </w:r>
          </w:p>
        </w:tc>
        <w:tc>
          <w:tcPr>
            <w:tcW w:w="6810" w:type="dxa"/>
            <w:vAlign w:val="center"/>
          </w:tcPr>
          <w:p w:rsidR="004F3CAF" w:rsidRDefault="004F3CAF" w:rsidP="00A056B1">
            <w:pPr>
              <w:rPr>
                <w:rFonts w:ascii="仿宋" w:eastAsia="仿宋" w:hAnsi="仿宋" w:cs="仿宋"/>
                <w:bCs/>
                <w:sz w:val="24"/>
                <w:szCs w:val="24"/>
              </w:rPr>
            </w:pPr>
          </w:p>
          <w:p w:rsidR="004F3CAF" w:rsidRPr="00A756F2" w:rsidRDefault="004F3CAF" w:rsidP="00FF42F1">
            <w:pPr>
              <w:rPr>
                <w:rFonts w:ascii="仿宋" w:eastAsia="仿宋" w:hAnsi="仿宋" w:cs="仿宋"/>
                <w:bCs/>
                <w:sz w:val="24"/>
                <w:szCs w:val="24"/>
              </w:rPr>
            </w:pPr>
            <w:r w:rsidRPr="00A756F2">
              <w:rPr>
                <w:rFonts w:ascii="仿宋" w:eastAsia="仿宋" w:hAnsi="仿宋" w:cs="仿宋" w:hint="eastAsia"/>
                <w:bCs/>
                <w:sz w:val="24"/>
                <w:szCs w:val="24"/>
              </w:rPr>
              <w:t>产品选型合理，</w:t>
            </w:r>
            <w:r w:rsidR="00FF42F1">
              <w:rPr>
                <w:rFonts w:ascii="仿宋" w:eastAsia="仿宋" w:hAnsi="仿宋" w:cs="仿宋" w:hint="eastAsia"/>
                <w:bCs/>
                <w:sz w:val="24"/>
                <w:szCs w:val="24"/>
              </w:rPr>
              <w:t>完全符合或优于采购要求，</w:t>
            </w:r>
            <w:r w:rsidRPr="00A756F2">
              <w:rPr>
                <w:rFonts w:ascii="仿宋" w:eastAsia="仿宋" w:hAnsi="仿宋" w:cs="仿宋" w:hint="eastAsia"/>
                <w:bCs/>
                <w:sz w:val="24"/>
                <w:szCs w:val="24"/>
              </w:rPr>
              <w:t>制作工艺先进、规格描述详细，附有详细的产品技术资料，计</w:t>
            </w:r>
            <w:r>
              <w:rPr>
                <w:rFonts w:ascii="仿宋" w:eastAsia="仿宋" w:hAnsi="仿宋" w:cs="仿宋" w:hint="eastAsia"/>
                <w:bCs/>
                <w:sz w:val="24"/>
                <w:szCs w:val="24"/>
              </w:rPr>
              <w:t>16</w:t>
            </w:r>
            <w:r w:rsidRPr="00A756F2">
              <w:rPr>
                <w:rFonts w:ascii="仿宋" w:eastAsia="仿宋" w:hAnsi="仿宋" w:cs="仿宋" w:hint="eastAsia"/>
                <w:bCs/>
                <w:sz w:val="24"/>
                <w:szCs w:val="24"/>
              </w:rPr>
              <w:t>-</w:t>
            </w:r>
            <w:r w:rsidR="00932681">
              <w:rPr>
                <w:rFonts w:ascii="仿宋" w:eastAsia="仿宋" w:hAnsi="仿宋" w:cs="仿宋" w:hint="eastAsia"/>
                <w:bCs/>
                <w:sz w:val="24"/>
                <w:szCs w:val="24"/>
              </w:rPr>
              <w:t>3</w:t>
            </w:r>
            <w:r w:rsidR="00D46AD2">
              <w:rPr>
                <w:rFonts w:ascii="仿宋" w:eastAsia="仿宋" w:hAnsi="仿宋" w:cs="仿宋" w:hint="eastAsia"/>
                <w:bCs/>
                <w:sz w:val="24"/>
                <w:szCs w:val="24"/>
              </w:rPr>
              <w:t>2</w:t>
            </w:r>
            <w:r w:rsidRPr="00A756F2">
              <w:rPr>
                <w:rFonts w:ascii="仿宋" w:eastAsia="仿宋" w:hAnsi="仿宋" w:cs="仿宋" w:hint="eastAsia"/>
                <w:bCs/>
                <w:sz w:val="24"/>
                <w:szCs w:val="24"/>
              </w:rPr>
              <w:t>分；选用产品合理，配置达标，制作工艺标准，符合采购需求，有主要产品技术材料，计</w:t>
            </w:r>
            <w:r w:rsidR="00D46AD2">
              <w:rPr>
                <w:rFonts w:ascii="仿宋" w:eastAsia="仿宋" w:hAnsi="仿宋" w:cs="仿宋" w:hint="eastAsia"/>
                <w:bCs/>
                <w:sz w:val="24"/>
                <w:szCs w:val="24"/>
              </w:rPr>
              <w:t>7</w:t>
            </w:r>
            <w:r w:rsidRPr="00A756F2">
              <w:rPr>
                <w:rFonts w:ascii="仿宋" w:eastAsia="仿宋" w:hAnsi="仿宋" w:cs="仿宋" w:hint="eastAsia"/>
                <w:bCs/>
                <w:sz w:val="24"/>
                <w:szCs w:val="24"/>
              </w:rPr>
              <w:t>-</w:t>
            </w:r>
            <w:r>
              <w:rPr>
                <w:rFonts w:ascii="仿宋" w:eastAsia="仿宋" w:hAnsi="仿宋" w:cs="仿宋" w:hint="eastAsia"/>
                <w:bCs/>
                <w:sz w:val="24"/>
                <w:szCs w:val="24"/>
              </w:rPr>
              <w:t>15</w:t>
            </w:r>
            <w:r w:rsidRPr="00A756F2">
              <w:rPr>
                <w:rFonts w:ascii="仿宋" w:eastAsia="仿宋" w:hAnsi="仿宋" w:cs="仿宋" w:hint="eastAsia"/>
                <w:bCs/>
                <w:sz w:val="24"/>
                <w:szCs w:val="24"/>
              </w:rPr>
              <w:t>分。产品选型符合采购要求基本标准，配置及功能一般，提供产品技术材料不完善，计0-</w:t>
            </w:r>
            <w:r w:rsidR="00D46AD2">
              <w:rPr>
                <w:rFonts w:ascii="仿宋" w:eastAsia="仿宋" w:hAnsi="仿宋" w:cs="仿宋" w:hint="eastAsia"/>
                <w:bCs/>
                <w:sz w:val="24"/>
                <w:szCs w:val="24"/>
              </w:rPr>
              <w:t>6</w:t>
            </w:r>
            <w:r w:rsidRPr="00A756F2">
              <w:rPr>
                <w:rFonts w:ascii="仿宋" w:eastAsia="仿宋" w:hAnsi="仿宋" w:cs="仿宋" w:hint="eastAsia"/>
                <w:bCs/>
                <w:sz w:val="24"/>
                <w:szCs w:val="24"/>
              </w:rPr>
              <w:t>分。</w:t>
            </w:r>
          </w:p>
        </w:tc>
      </w:tr>
    </w:tbl>
    <w:p w:rsidR="00370CFD" w:rsidRDefault="00370CFD" w:rsidP="00370CFD">
      <w:pPr>
        <w:autoSpaceDE w:val="0"/>
        <w:autoSpaceDN w:val="0"/>
        <w:adjustRightInd w:val="0"/>
        <w:snapToGrid w:val="0"/>
        <w:spacing w:line="560" w:lineRule="exact"/>
        <w:ind w:firstLine="630"/>
        <w:rPr>
          <w:rFonts w:ascii="仿宋" w:eastAsia="仿宋" w:hAnsi="仿宋"/>
          <w:sz w:val="28"/>
          <w:szCs w:val="28"/>
          <w:lang w:val="zh-CN"/>
        </w:rPr>
      </w:pPr>
      <w:r>
        <w:rPr>
          <w:rFonts w:ascii="仿宋" w:eastAsia="仿宋" w:hAnsi="仿宋" w:hint="eastAsia"/>
          <w:sz w:val="28"/>
          <w:szCs w:val="28"/>
        </w:rPr>
        <w:t>1.3</w:t>
      </w:r>
      <w:r>
        <w:rPr>
          <w:rFonts w:ascii="仿宋" w:eastAsia="仿宋" w:hAnsi="仿宋" w:hint="eastAsia"/>
          <w:sz w:val="28"/>
          <w:szCs w:val="28"/>
          <w:lang w:val="zh-CN"/>
        </w:rPr>
        <w:t>磋商小组根据以上内容进行综合打分，按照评审得分由高到低进行汇总排序，推荐出三名以上成交候选供应商。评审得分相同的，按照最后报价由低到高的顺序推荐。评审得分且最后报价相同的，按照技术指标优劣顺序推荐。</w:t>
      </w:r>
    </w:p>
    <w:p w:rsidR="00370CFD" w:rsidRDefault="00370CFD" w:rsidP="00370CFD">
      <w:pPr>
        <w:spacing w:line="58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13.确定成交供应商</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13.1.成交供应商确定后，成交结果在政府采购信息发布媒体上进行1个工作日公示。供应商对成交公告有异议的，按照《中华人民共和国政府采购法》及财政部有关规定办理。</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13.2.公示期满后，磋商组织机构向成交供应商发出《成交通知书》。</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13.3成交供应商按采购人需求，实际现状制定出可行服务方案。</w:t>
      </w:r>
    </w:p>
    <w:p w:rsidR="00370CFD" w:rsidRDefault="00370CFD" w:rsidP="00370CFD">
      <w:pPr>
        <w:spacing w:line="58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14.签订合同</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14.1.采购人、成交供应商须在磋商组织机构发出成交通知书之后，洽谈合同条款内容，拟订合同文本草案。并在成交通知书发出之日起三十日内签订书面合同。</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14.2磋商组织机构应当督促采购人、成交供应商在规定的期限内完成合同签订工作。</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14.3采购人应当自合同签订之日起七个工作日内，按照有关规定将合同副本报政府采购监管机关备案。</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lastRenderedPageBreak/>
        <w:t>14.4合同在执行过程中，确需修改、变更时，应当按照相应的审核批准程序办理。</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14.5竞争性磋商文件、响应文件、补充协议等为合同的组成部分，具有同等法律效力。</w:t>
      </w:r>
    </w:p>
    <w:p w:rsidR="00370CFD" w:rsidRDefault="00370CFD" w:rsidP="00370CFD">
      <w:pPr>
        <w:spacing w:line="58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15.合同</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15.1.成交供应商在收到成交通知书后三十（30）个日历日内，应按竞争性磋商文件的要求与采购人签订合同。成交供应商因自身原因不按规定与采购人签订供货合同，则采购人将废除授标，磋商保证金不予退还。给采购人造成损失超过磋商保证金额的，还应当对超过部分予以赔偿，并依法承担相应法律责任；</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15.2成交供应商因不可抗力或者自身原因不能履行政府采购合同的，采购人可以与排位在成交供应商之后第一位的成交候选供应商签订政府采购合同，以此类推，也可以重新开展采购活动。因自身愿意拒绝签订政府采购合同的成交供应商不得参加对该项目重新开展的采购活动。</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15.3成交通知书将是合同的重要组成部分。竞争性磋商文件、成交供应商的竞争性磋商响应文件及评议过程中有关的澄清文件均作为合同附件。</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15.4成交后，成交人应按照合同约定履行义务，完成磋商项目的服务。</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15.5采购人需追加与合同标的相同的服务，在不改变合同其他条款的前提下，可以与供应商协商签订补充合同，但所有补充合同的采购金额不得超过原合同采购金额的百分之十。</w:t>
      </w:r>
    </w:p>
    <w:p w:rsidR="00370CFD" w:rsidRDefault="00370CFD" w:rsidP="00370CFD">
      <w:pPr>
        <w:spacing w:line="58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16.质疑</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供应商认为磋商文件、磋商过程和成交结果使自己的权益受到损害的，可以按《政府采购法》第52条执行。</w:t>
      </w:r>
    </w:p>
    <w:p w:rsidR="00370CFD" w:rsidRDefault="00370CFD" w:rsidP="00370CFD">
      <w:pPr>
        <w:spacing w:line="58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17.拒绝商业贿赂</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lastRenderedPageBreak/>
        <w:t>17.1遵照陕西省财政厅的规定，采购人、采购代理机构、供应商和评审专家在磋商活动中，都要签订相应的《拒绝政府采购领域商业贿赂承诺书》，并对违反承诺的行为承担全部责任。</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17.2供应商必须填写一份《拒绝政府采购领域商业贿赂承诺书》（附件）。</w:t>
      </w:r>
    </w:p>
    <w:p w:rsidR="00370CFD" w:rsidRDefault="00370CFD" w:rsidP="00370CFD">
      <w:pPr>
        <w:autoSpaceDE w:val="0"/>
        <w:autoSpaceDN w:val="0"/>
        <w:adjustRightInd w:val="0"/>
        <w:snapToGrid w:val="0"/>
        <w:spacing w:line="56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18. 其它</w:t>
      </w:r>
    </w:p>
    <w:p w:rsidR="00370CFD" w:rsidRDefault="00370CFD" w:rsidP="00370CFD">
      <w:pPr>
        <w:autoSpaceDE w:val="0"/>
        <w:autoSpaceDN w:val="0"/>
        <w:adjustRightInd w:val="0"/>
        <w:snapToGrid w:val="0"/>
        <w:spacing w:line="56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在采购过程中符合要求的供应商只有两家的，经同级财政部门批准，竞争性磋商采购活动继续进行；采购过程中符合要求的供应商只有一家的，采购人或者采购代理机构应当终止竞争性磋商采购活动，发布项目终止公告并说明原因，重新开展采购活动。</w:t>
      </w:r>
    </w:p>
    <w:p w:rsidR="00370CFD" w:rsidRDefault="00370CFD" w:rsidP="00370CFD">
      <w:pPr>
        <w:spacing w:line="580" w:lineRule="exact"/>
        <w:ind w:firstLineChars="200" w:firstLine="600"/>
        <w:rPr>
          <w:rFonts w:ascii="仿宋" w:eastAsia="仿宋" w:hAnsi="仿宋" w:cs="Times New Roman"/>
          <w:color w:val="000000"/>
          <w:sz w:val="30"/>
          <w:szCs w:val="30"/>
        </w:rPr>
        <w:sectPr w:rsidR="00370CFD">
          <w:footerReference w:type="even" r:id="rId8"/>
          <w:footerReference w:type="default" r:id="rId9"/>
          <w:pgSz w:w="11907" w:h="16840"/>
          <w:pgMar w:top="1191" w:right="1077" w:bottom="1021" w:left="851" w:header="851" w:footer="1021" w:gutter="567"/>
          <w:cols w:space="720"/>
          <w:titlePg/>
          <w:docGrid w:linePitch="312"/>
        </w:sectPr>
      </w:pPr>
    </w:p>
    <w:p w:rsidR="00D80CBE" w:rsidRDefault="00D80CBE" w:rsidP="00D80CBE">
      <w:pPr>
        <w:spacing w:line="540" w:lineRule="exact"/>
        <w:ind w:rightChars="-146" w:right="-307" w:firstLineChars="800" w:firstLine="2891"/>
        <w:rPr>
          <w:rFonts w:asciiTheme="majorEastAsia" w:eastAsiaTheme="majorEastAsia" w:hAnsiTheme="majorEastAsia" w:cs="Times New Roman"/>
          <w:b/>
          <w:color w:val="000000"/>
          <w:sz w:val="36"/>
          <w:szCs w:val="36"/>
        </w:rPr>
      </w:pPr>
      <w:r w:rsidRPr="00C21AE9">
        <w:rPr>
          <w:rFonts w:asciiTheme="majorEastAsia" w:eastAsiaTheme="majorEastAsia" w:hAnsiTheme="majorEastAsia" w:cs="Times New Roman" w:hint="eastAsia"/>
          <w:b/>
          <w:color w:val="000000"/>
          <w:sz w:val="36"/>
          <w:szCs w:val="36"/>
        </w:rPr>
        <w:lastRenderedPageBreak/>
        <w:t xml:space="preserve">第三章 </w:t>
      </w:r>
      <w:r w:rsidRPr="00C21AE9">
        <w:rPr>
          <w:rFonts w:asciiTheme="majorEastAsia" w:eastAsiaTheme="majorEastAsia" w:hAnsiTheme="majorEastAsia" w:cs="Times New Roman"/>
          <w:b/>
          <w:color w:val="000000"/>
          <w:sz w:val="36"/>
          <w:szCs w:val="36"/>
        </w:rPr>
        <w:t>合同</w:t>
      </w:r>
      <w:r w:rsidRPr="00C21AE9">
        <w:rPr>
          <w:rFonts w:asciiTheme="majorEastAsia" w:eastAsiaTheme="majorEastAsia" w:hAnsiTheme="majorEastAsia" w:cs="Times New Roman" w:hint="eastAsia"/>
          <w:b/>
          <w:color w:val="000000"/>
          <w:sz w:val="36"/>
          <w:szCs w:val="36"/>
        </w:rPr>
        <w:t>草案条款</w:t>
      </w:r>
    </w:p>
    <w:p w:rsidR="00D80CBE" w:rsidRPr="00A7135A" w:rsidRDefault="00D80CBE" w:rsidP="00D80CBE">
      <w:pPr>
        <w:spacing w:line="540" w:lineRule="exact"/>
        <w:ind w:rightChars="-146" w:right="-307" w:firstLineChars="800" w:firstLine="2891"/>
        <w:rPr>
          <w:rFonts w:asciiTheme="majorEastAsia" w:eastAsiaTheme="majorEastAsia" w:hAnsiTheme="majorEastAsia" w:cs="Times New Roman"/>
          <w:b/>
          <w:color w:val="000000"/>
          <w:sz w:val="36"/>
          <w:szCs w:val="36"/>
        </w:rPr>
      </w:pPr>
    </w:p>
    <w:p w:rsidR="00D80CBE" w:rsidRPr="00056863" w:rsidRDefault="00D80CBE" w:rsidP="00D80CBE">
      <w:pPr>
        <w:spacing w:line="580" w:lineRule="exact"/>
        <w:ind w:firstLineChars="300" w:firstLine="84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（本合同为合同样稿，合同主要条款，除商务条款外，其余部分只作为参考，最终签订的合同以采购人确定的合同内容为准。）</w:t>
      </w:r>
    </w:p>
    <w:p w:rsidR="00D80CBE" w:rsidRDefault="00D80CBE" w:rsidP="00D80CBE">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甲方：杨陵区人民法院</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乙方：（成交单位名称）</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一、合同内容:</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二、合同价款：</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1、合同总价：</w:t>
      </w:r>
      <w:r w:rsidRPr="00056863">
        <w:rPr>
          <w:rFonts w:ascii="宋体" w:eastAsia="宋体" w:hAnsi="宋体" w:cs="宋体" w:hint="eastAsia"/>
          <w:color w:val="000000"/>
          <w:sz w:val="28"/>
          <w:szCs w:val="28"/>
        </w:rPr>
        <w:t>         </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2、合同总价包括：设备总价、货物运达指定地点的运杂费（含运输费、保险费）、安装调试费、检测验收费及其他费用等从项目实施至验收合格等所有其他有关各项的含税费用。</w:t>
      </w:r>
      <w:r w:rsidRPr="00056863">
        <w:rPr>
          <w:rFonts w:ascii="宋体" w:eastAsia="宋体" w:hAnsi="宋体" w:cs="宋体" w:hint="eastAsia"/>
          <w:color w:val="000000"/>
          <w:sz w:val="28"/>
          <w:szCs w:val="28"/>
        </w:rPr>
        <w:t>    </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3、本合同总价还包含乙方应当提供的伴随服务和售后服务费用。</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4、本合同执行期间合同总价不变，甲方无须另向乙方支付本合同约定合同总价之外的其他任何费用。</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三、款项结算</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1、付款</w:t>
      </w:r>
      <w:r w:rsidRPr="00056863">
        <w:rPr>
          <w:rFonts w:ascii="仿宋" w:eastAsia="仿宋" w:hAnsi="仿宋" w:cs="Times New Roman" w:hint="eastAsia"/>
          <w:color w:val="000000"/>
          <w:sz w:val="28"/>
          <w:szCs w:val="28"/>
        </w:rPr>
        <w:t>方式：</w:t>
      </w:r>
      <w:r>
        <w:rPr>
          <w:rFonts w:ascii="仿宋" w:eastAsia="仿宋" w:hAnsi="仿宋" w:cs="Times New Roman" w:hint="eastAsia"/>
          <w:color w:val="000000"/>
          <w:sz w:val="28"/>
          <w:szCs w:val="28"/>
        </w:rPr>
        <w:t>双方合同约定，</w:t>
      </w:r>
      <w:r w:rsidRPr="00056863">
        <w:rPr>
          <w:rFonts w:ascii="仿宋" w:eastAsia="仿宋" w:hAnsi="仿宋" w:cs="Times New Roman" w:hint="eastAsia"/>
          <w:color w:val="000000"/>
          <w:sz w:val="28"/>
          <w:szCs w:val="28"/>
        </w:rPr>
        <w:t>采购人与成交供应商直接结算，发票直开采购人；</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2、支付方式：银行转账</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四、交货条件:</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1、交货地点：</w:t>
      </w:r>
      <w:r w:rsidRPr="00056863">
        <w:rPr>
          <w:rFonts w:ascii="宋体" w:eastAsia="宋体" w:hAnsi="宋体" w:cs="宋体" w:hint="eastAsia"/>
          <w:color w:val="000000"/>
          <w:sz w:val="28"/>
          <w:szCs w:val="28"/>
        </w:rPr>
        <w:t>              </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2、交货期：</w:t>
      </w:r>
      <w:r w:rsidRPr="00056863">
        <w:rPr>
          <w:rFonts w:ascii="宋体" w:eastAsia="宋体" w:hAnsi="宋体" w:cs="宋体" w:hint="eastAsia"/>
          <w:color w:val="000000"/>
          <w:sz w:val="28"/>
          <w:szCs w:val="28"/>
        </w:rPr>
        <w:t>                </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五、运输</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1、乙方负责所有货物的运输。确保货物安全、完整到达使用地点，运杂费用包含在总价内，包括货物从供货地点到使用地点的运输费、保险费、搬运</w:t>
      </w:r>
      <w:r w:rsidRPr="00056863">
        <w:rPr>
          <w:rFonts w:ascii="仿宋" w:eastAsia="仿宋" w:hAnsi="仿宋" w:cs="Times New Roman" w:hint="eastAsia"/>
          <w:color w:val="000000"/>
          <w:sz w:val="28"/>
          <w:szCs w:val="28"/>
        </w:rPr>
        <w:lastRenderedPageBreak/>
        <w:t>费、安装调试费等。</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2、所有货物在运输、搬运、安装、调试的过程中，造成甲方损失的，由乙方为甲方修复或更新。</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六、质量保证</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1、乙方提供货物必须是原品牌制造厂制造的最新工艺、生产的最新产品。</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2、所提供货物必须是经过办理正常手续的全新产品。</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3、所供货物是经过国家法定检验、注册、准许市场销售的合法产品。</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4、货物性能稳定、具有较好的使用效果，质量保证措施完善，符合国家相应标准。</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5、货物的质保期为验收合格后</w:t>
      </w:r>
      <w:r>
        <w:rPr>
          <w:rFonts w:ascii="仿宋" w:eastAsia="仿宋" w:hAnsi="仿宋" w:cs="Times New Roman" w:hint="eastAsia"/>
          <w:color w:val="000000"/>
          <w:sz w:val="28"/>
          <w:szCs w:val="28"/>
        </w:rPr>
        <w:t>（   ）</w:t>
      </w:r>
      <w:r w:rsidRPr="00056863">
        <w:rPr>
          <w:rFonts w:ascii="仿宋" w:eastAsia="仿宋" w:hAnsi="仿宋" w:cs="Times New Roman" w:hint="eastAsia"/>
          <w:color w:val="000000"/>
          <w:sz w:val="28"/>
          <w:szCs w:val="28"/>
        </w:rPr>
        <w:t>个月，终身维护保养，质保期后，只收取成本费用。</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6、包装要求</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6-1、除合同另有规定外，乙方提供的全部货物，均应确保安全无损运抵甲方指定地点。</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6-2、每一个包装箱内应附一份详细装箱单。</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7、乙方应保证甲方在使用该货物或其任何一部分时免受第三方提出侵犯其专利权、商标权或工业设计权的起诉。</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七、技术服务</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1、服务承诺：响应文件中有明确且具体、切实可行的技术服务承诺。</w:t>
      </w:r>
    </w:p>
    <w:p w:rsidR="00D80CBE" w:rsidRPr="00056863" w:rsidRDefault="00D80CBE" w:rsidP="00D80CBE">
      <w:pPr>
        <w:spacing w:line="580" w:lineRule="exact"/>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售后服务体系：</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1-1、提供本地区同类用户售后服务系统网络图、主要负责人的姓名、联系电话、营业场所详细地址。</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1-2、提供具体负责本用户的售后服务人员姓名、联系电话、联系地址。</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2、售后服务承诺：</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lastRenderedPageBreak/>
        <w:t>2-1、发生故障后最短和最长的响应时间（以接到报修电话起至维修人员到达现场止所需时间）。</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2-2、质量保修期间的承诺。</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2-3、质量保修期后的承诺，包括常年维修服务的收费标准、易损零配件的价格表等。</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八、验收</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1、到货验收：货物到货后，由甲方与乙方共同进行外观验收，验收内容包括，外观、规格、数量等与合同要求的一致性。</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2、货物运行验收：乙方安装调试合格后，向甲方提出验收申请，甲方接到乙方验收申请后组织验收（必要时可聘请相应专家或委托相应部门验收），验收合格后，出具使用验收合格证明。</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3、最终验收：最终验收结果作为付款依据，乙方填写验收单，并向甲方提交实施过程中的所有资料，以便甲方日后管理和维护。</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4、质保期满后：由乙方出具质量报告，作为质保金支付依据，若存在质量问题，应按相应规定协商处理。</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5、验收依据：</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5-1、合同文本、合同附件、竞争性磋商文件、响应文件。</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5-2、国内相应的标准、规范。</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九、违约责任</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1、按《合同法》中的相关条款执行。</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2、乙方履约延误</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2-1、如乙方事先未征得甲方同意并得到甲方的谅解而单方面延迟交货，将按违约终止合同。</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2-2、在履行合同过程中，如果乙方遇到可能妨碍按时交货和提供服务的</w:t>
      </w:r>
      <w:r w:rsidRPr="00056863">
        <w:rPr>
          <w:rFonts w:ascii="仿宋" w:eastAsia="仿宋" w:hAnsi="仿宋" w:cs="Times New Roman" w:hint="eastAsia"/>
          <w:color w:val="000000"/>
          <w:sz w:val="28"/>
          <w:szCs w:val="28"/>
        </w:rPr>
        <w:lastRenderedPageBreak/>
        <w:t>情况，应及时以书面形式将拖延的事实，可能拖延的期限和理由通知甲方。甲方在收到乙方通知后，应尽快对情况进行评价，并确定是否通过修改合同，酌情延长交货时间或对乙方加收误期赔偿金。每延误一周的赔偿费按迟交货物交货价或未提供服务的服务费用的百分之零点五（0.5%）计收，直至交货或提供服务为止。误期赔偿费的最高限额为合同价格的百分之五（5%）。一旦达到误期赔偿费的最高限额，甲方可终止合同。</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3、违约终止合同：未按合同要求提供货物或质量不能满足技术要求，甲方有权终止合同，对乙方违约行为进行追究，同时按政府采购法的有关规定进行相应的处罚。</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十、合同组成</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1、成交通知书</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2、合同文件</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3、国家相关规范及标准</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4、供货技术规格及参数表</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5、竞争性磋商文件</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6、响应文件</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十一、合同生效及其它</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1、合同未尽事宜、由甲、乙双方协商，作为合同补充，与原合同具有同等法律效力。</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2、本合同正本一式</w:t>
      </w:r>
      <w:r w:rsidRPr="00056863">
        <w:rPr>
          <w:rFonts w:ascii="宋体" w:eastAsia="宋体" w:hAnsi="宋体" w:cs="宋体" w:hint="eastAsia"/>
          <w:color w:val="000000"/>
          <w:sz w:val="28"/>
          <w:szCs w:val="28"/>
        </w:rPr>
        <w:t>  </w:t>
      </w:r>
      <w:r w:rsidRPr="00056863">
        <w:rPr>
          <w:rFonts w:ascii="仿宋" w:eastAsia="仿宋" w:hAnsi="仿宋" w:cs="Times New Roman" w:hint="eastAsia"/>
          <w:color w:val="000000"/>
          <w:sz w:val="28"/>
          <w:szCs w:val="28"/>
        </w:rPr>
        <w:t>份，甲方、乙方双方分别执</w:t>
      </w:r>
      <w:r w:rsidRPr="00056863">
        <w:rPr>
          <w:rFonts w:ascii="宋体" w:eastAsia="宋体" w:hAnsi="宋体" w:cs="宋体" w:hint="eastAsia"/>
          <w:color w:val="000000"/>
          <w:sz w:val="28"/>
          <w:szCs w:val="28"/>
        </w:rPr>
        <w:t>  </w:t>
      </w:r>
      <w:r w:rsidRPr="00056863">
        <w:rPr>
          <w:rFonts w:ascii="仿宋" w:eastAsia="仿宋" w:hAnsi="仿宋" w:cs="Times New Roman" w:hint="eastAsia"/>
          <w:color w:val="000000"/>
          <w:sz w:val="28"/>
          <w:szCs w:val="28"/>
        </w:rPr>
        <w:t>份，备案</w:t>
      </w:r>
      <w:r w:rsidRPr="00056863">
        <w:rPr>
          <w:rFonts w:ascii="宋体" w:eastAsia="宋体" w:hAnsi="宋体" w:cs="宋体" w:hint="eastAsia"/>
          <w:color w:val="000000"/>
          <w:sz w:val="28"/>
          <w:szCs w:val="28"/>
        </w:rPr>
        <w:t>  </w:t>
      </w:r>
      <w:r w:rsidRPr="00056863">
        <w:rPr>
          <w:rFonts w:ascii="仿宋" w:eastAsia="仿宋" w:hAnsi="仿宋" w:cs="Times New Roman" w:hint="eastAsia"/>
          <w:color w:val="000000"/>
          <w:sz w:val="28"/>
          <w:szCs w:val="28"/>
        </w:rPr>
        <w:t>份。</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3、合同经甲乙双方盖章、签字后生效，合同签订地点为</w:t>
      </w:r>
      <w:r w:rsidRPr="00056863">
        <w:rPr>
          <w:rFonts w:ascii="宋体" w:eastAsia="宋体" w:hAnsi="宋体" w:cs="宋体" w:hint="eastAsia"/>
          <w:color w:val="000000"/>
          <w:sz w:val="28"/>
          <w:szCs w:val="28"/>
        </w:rPr>
        <w:t>    </w:t>
      </w:r>
      <w:r w:rsidRPr="00056863">
        <w:rPr>
          <w:rFonts w:ascii="仿宋" w:eastAsia="仿宋" w:hAnsi="仿宋" w:cs="Times New Roman" w:hint="eastAsia"/>
          <w:color w:val="000000"/>
          <w:sz w:val="28"/>
          <w:szCs w:val="28"/>
        </w:rPr>
        <w:t>。</w:t>
      </w:r>
    </w:p>
    <w:p w:rsidR="00D80CBE" w:rsidRPr="00056863" w:rsidRDefault="00D80CBE" w:rsidP="00D80CBE">
      <w:pPr>
        <w:spacing w:line="580" w:lineRule="exact"/>
        <w:ind w:firstLineChars="200" w:firstLine="560"/>
        <w:rPr>
          <w:rFonts w:ascii="仿宋" w:eastAsia="仿宋" w:hAnsi="仿宋" w:cs="Times New Roman"/>
          <w:color w:val="000000"/>
          <w:sz w:val="28"/>
          <w:szCs w:val="28"/>
        </w:rPr>
      </w:pPr>
      <w:r w:rsidRPr="00056863">
        <w:rPr>
          <w:rFonts w:ascii="仿宋" w:eastAsia="仿宋" w:hAnsi="仿宋" w:cs="Times New Roman" w:hint="eastAsia"/>
          <w:color w:val="000000"/>
          <w:sz w:val="28"/>
          <w:szCs w:val="28"/>
        </w:rPr>
        <w:t>4、生效时间：</w:t>
      </w:r>
      <w:r w:rsidRPr="00056863">
        <w:rPr>
          <w:rFonts w:ascii="宋体" w:eastAsia="宋体" w:hAnsi="宋体" w:cs="宋体" w:hint="eastAsia"/>
          <w:color w:val="000000"/>
          <w:sz w:val="28"/>
          <w:szCs w:val="28"/>
        </w:rPr>
        <w:t>   </w:t>
      </w:r>
      <w:r w:rsidRPr="00056863">
        <w:rPr>
          <w:rFonts w:ascii="仿宋" w:eastAsia="仿宋" w:hAnsi="仿宋" w:cs="Times New Roman" w:hint="eastAsia"/>
          <w:color w:val="000000"/>
          <w:sz w:val="28"/>
          <w:szCs w:val="28"/>
        </w:rPr>
        <w:t>年</w:t>
      </w:r>
      <w:r w:rsidRPr="00056863">
        <w:rPr>
          <w:rFonts w:ascii="宋体" w:eastAsia="宋体" w:hAnsi="宋体" w:cs="宋体" w:hint="eastAsia"/>
          <w:color w:val="000000"/>
          <w:sz w:val="28"/>
          <w:szCs w:val="28"/>
        </w:rPr>
        <w:t>  </w:t>
      </w:r>
      <w:r w:rsidRPr="00056863">
        <w:rPr>
          <w:rFonts w:ascii="仿宋" w:eastAsia="仿宋" w:hAnsi="仿宋" w:cs="Times New Roman" w:hint="eastAsia"/>
          <w:color w:val="000000"/>
          <w:sz w:val="28"/>
          <w:szCs w:val="28"/>
        </w:rPr>
        <w:t>月</w:t>
      </w:r>
      <w:r w:rsidRPr="00056863">
        <w:rPr>
          <w:rFonts w:ascii="宋体" w:eastAsia="宋体" w:hAnsi="宋体" w:cs="宋体" w:hint="eastAsia"/>
          <w:color w:val="000000"/>
          <w:sz w:val="28"/>
          <w:szCs w:val="28"/>
        </w:rPr>
        <w:t> </w:t>
      </w:r>
      <w:r w:rsidRPr="00056863">
        <w:rPr>
          <w:rFonts w:ascii="仿宋" w:eastAsia="仿宋" w:hAnsi="仿宋" w:cs="Times New Roman" w:hint="eastAsia"/>
          <w:color w:val="000000"/>
          <w:sz w:val="28"/>
          <w:szCs w:val="28"/>
        </w:rPr>
        <w:t>日</w:t>
      </w:r>
    </w:p>
    <w:p w:rsidR="00D80CBE" w:rsidRPr="00056863" w:rsidRDefault="00D80CBE" w:rsidP="00D80CBE">
      <w:pPr>
        <w:adjustRightInd w:val="0"/>
        <w:snapToGrid w:val="0"/>
        <w:spacing w:line="460" w:lineRule="exact"/>
        <w:ind w:firstLineChars="200" w:firstLine="560"/>
        <w:rPr>
          <w:rFonts w:ascii="仿宋" w:eastAsia="仿宋" w:hAnsi="仿宋"/>
          <w:sz w:val="28"/>
          <w:szCs w:val="28"/>
        </w:rPr>
      </w:pPr>
    </w:p>
    <w:p w:rsidR="00D80CBE" w:rsidRPr="00056863" w:rsidRDefault="00D80CBE" w:rsidP="00D80CBE">
      <w:pPr>
        <w:adjustRightInd w:val="0"/>
        <w:snapToGrid w:val="0"/>
        <w:spacing w:line="460" w:lineRule="exact"/>
        <w:ind w:firstLineChars="200" w:firstLine="560"/>
        <w:rPr>
          <w:rFonts w:ascii="仿宋" w:eastAsia="仿宋" w:hAnsi="仿宋"/>
          <w:sz w:val="28"/>
          <w:szCs w:val="28"/>
        </w:rPr>
      </w:pPr>
    </w:p>
    <w:p w:rsidR="00D80CBE" w:rsidRPr="00056863" w:rsidRDefault="00D80CBE" w:rsidP="00D80CBE">
      <w:pPr>
        <w:adjustRightInd w:val="0"/>
        <w:snapToGrid w:val="0"/>
        <w:spacing w:line="460" w:lineRule="exact"/>
        <w:ind w:firstLineChars="200" w:firstLine="560"/>
        <w:rPr>
          <w:rFonts w:ascii="仿宋" w:eastAsia="仿宋" w:hAnsi="仿宋"/>
          <w:sz w:val="28"/>
          <w:szCs w:val="28"/>
        </w:rPr>
      </w:pPr>
    </w:p>
    <w:tbl>
      <w:tblPr>
        <w:tblW w:w="9286" w:type="dxa"/>
        <w:jc w:val="center"/>
        <w:tblLayout w:type="fixed"/>
        <w:tblLook w:val="04A0"/>
      </w:tblPr>
      <w:tblGrid>
        <w:gridCol w:w="4643"/>
        <w:gridCol w:w="4643"/>
      </w:tblGrid>
      <w:tr w:rsidR="00D80CBE" w:rsidRPr="00056863" w:rsidTr="00A056B1">
        <w:trPr>
          <w:jc w:val="center"/>
        </w:trPr>
        <w:tc>
          <w:tcPr>
            <w:tcW w:w="4643" w:type="dxa"/>
          </w:tcPr>
          <w:p w:rsidR="00D80CBE" w:rsidRPr="00056863" w:rsidRDefault="00D80CBE" w:rsidP="00A056B1">
            <w:pPr>
              <w:adjustRightInd w:val="0"/>
              <w:snapToGrid w:val="0"/>
              <w:spacing w:line="360" w:lineRule="auto"/>
              <w:ind w:firstLine="645"/>
              <w:rPr>
                <w:rFonts w:ascii="仿宋" w:eastAsia="仿宋" w:hAnsi="仿宋"/>
                <w:kern w:val="0"/>
                <w:sz w:val="28"/>
                <w:szCs w:val="28"/>
              </w:rPr>
            </w:pPr>
            <w:r w:rsidRPr="00056863">
              <w:rPr>
                <w:rFonts w:ascii="仿宋" w:eastAsia="仿宋" w:hAnsi="仿宋" w:hint="eastAsia"/>
                <w:kern w:val="0"/>
                <w:sz w:val="28"/>
                <w:szCs w:val="28"/>
              </w:rPr>
              <w:lastRenderedPageBreak/>
              <w:t>甲方名称（盖章）</w:t>
            </w:r>
            <w:r w:rsidRPr="00056863">
              <w:rPr>
                <w:rFonts w:ascii="仿宋" w:eastAsia="仿宋" w:hAnsi="仿宋"/>
                <w:kern w:val="0"/>
                <w:sz w:val="28"/>
                <w:szCs w:val="28"/>
              </w:rPr>
              <w:t>:</w:t>
            </w:r>
          </w:p>
          <w:p w:rsidR="00D80CBE" w:rsidRPr="00056863" w:rsidRDefault="00D80CBE" w:rsidP="00A056B1">
            <w:pPr>
              <w:adjustRightInd w:val="0"/>
              <w:snapToGrid w:val="0"/>
              <w:spacing w:line="360" w:lineRule="auto"/>
              <w:ind w:firstLine="645"/>
              <w:rPr>
                <w:rFonts w:ascii="仿宋" w:eastAsia="仿宋" w:hAnsi="仿宋"/>
                <w:kern w:val="0"/>
                <w:sz w:val="28"/>
                <w:szCs w:val="28"/>
              </w:rPr>
            </w:pPr>
            <w:r w:rsidRPr="00056863">
              <w:rPr>
                <w:rFonts w:ascii="仿宋" w:eastAsia="仿宋" w:hAnsi="仿宋" w:hint="eastAsia"/>
                <w:kern w:val="0"/>
                <w:sz w:val="28"/>
                <w:szCs w:val="28"/>
              </w:rPr>
              <w:t>地址：</w:t>
            </w:r>
          </w:p>
          <w:p w:rsidR="00D80CBE" w:rsidRPr="00056863" w:rsidRDefault="00D80CBE" w:rsidP="00A056B1">
            <w:pPr>
              <w:adjustRightInd w:val="0"/>
              <w:snapToGrid w:val="0"/>
              <w:spacing w:line="360" w:lineRule="auto"/>
              <w:ind w:firstLine="645"/>
              <w:rPr>
                <w:rFonts w:ascii="仿宋" w:eastAsia="仿宋" w:hAnsi="仿宋"/>
                <w:kern w:val="0"/>
                <w:sz w:val="28"/>
                <w:szCs w:val="28"/>
              </w:rPr>
            </w:pPr>
            <w:r w:rsidRPr="00056863">
              <w:rPr>
                <w:rFonts w:ascii="仿宋" w:eastAsia="仿宋" w:hAnsi="仿宋" w:hint="eastAsia"/>
                <w:kern w:val="0"/>
                <w:sz w:val="28"/>
                <w:szCs w:val="28"/>
              </w:rPr>
              <w:t>代表人（签字）：</w:t>
            </w:r>
          </w:p>
          <w:p w:rsidR="00D80CBE" w:rsidRPr="00056863" w:rsidRDefault="00D80CBE" w:rsidP="00A056B1">
            <w:pPr>
              <w:adjustRightInd w:val="0"/>
              <w:snapToGrid w:val="0"/>
              <w:spacing w:line="360" w:lineRule="auto"/>
              <w:ind w:firstLine="645"/>
              <w:rPr>
                <w:rFonts w:ascii="仿宋" w:eastAsia="仿宋" w:hAnsi="仿宋"/>
                <w:kern w:val="0"/>
                <w:sz w:val="28"/>
                <w:szCs w:val="28"/>
              </w:rPr>
            </w:pPr>
            <w:r w:rsidRPr="00056863">
              <w:rPr>
                <w:rFonts w:ascii="仿宋" w:eastAsia="仿宋" w:hAnsi="仿宋" w:hint="eastAsia"/>
                <w:kern w:val="0"/>
                <w:sz w:val="28"/>
                <w:szCs w:val="28"/>
              </w:rPr>
              <w:t>电话：</w:t>
            </w:r>
          </w:p>
          <w:p w:rsidR="00D80CBE" w:rsidRPr="00056863" w:rsidRDefault="00D80CBE" w:rsidP="00A056B1">
            <w:pPr>
              <w:adjustRightInd w:val="0"/>
              <w:snapToGrid w:val="0"/>
              <w:spacing w:line="360" w:lineRule="auto"/>
              <w:ind w:firstLine="645"/>
              <w:rPr>
                <w:rFonts w:ascii="仿宋" w:eastAsia="仿宋" w:hAnsi="仿宋"/>
                <w:kern w:val="0"/>
                <w:sz w:val="28"/>
                <w:szCs w:val="28"/>
              </w:rPr>
            </w:pPr>
            <w:r w:rsidRPr="00056863">
              <w:rPr>
                <w:rFonts w:ascii="仿宋" w:eastAsia="仿宋" w:hAnsi="仿宋" w:hint="eastAsia"/>
                <w:kern w:val="0"/>
                <w:sz w:val="28"/>
                <w:szCs w:val="28"/>
              </w:rPr>
              <w:t>开户银行：</w:t>
            </w:r>
          </w:p>
          <w:p w:rsidR="00D80CBE" w:rsidRPr="00056863" w:rsidRDefault="00D80CBE" w:rsidP="00A056B1">
            <w:pPr>
              <w:adjustRightInd w:val="0"/>
              <w:snapToGrid w:val="0"/>
              <w:spacing w:line="360" w:lineRule="auto"/>
              <w:ind w:firstLine="645"/>
              <w:rPr>
                <w:rFonts w:ascii="仿宋" w:eastAsia="仿宋" w:hAnsi="仿宋"/>
                <w:kern w:val="0"/>
                <w:sz w:val="28"/>
                <w:szCs w:val="28"/>
              </w:rPr>
            </w:pPr>
            <w:r w:rsidRPr="00056863">
              <w:rPr>
                <w:rFonts w:ascii="仿宋" w:eastAsia="仿宋" w:hAnsi="仿宋" w:hint="eastAsia"/>
                <w:kern w:val="0"/>
                <w:sz w:val="28"/>
                <w:szCs w:val="28"/>
              </w:rPr>
              <w:t>帐号：</w:t>
            </w:r>
          </w:p>
        </w:tc>
        <w:tc>
          <w:tcPr>
            <w:tcW w:w="4643" w:type="dxa"/>
          </w:tcPr>
          <w:p w:rsidR="00D80CBE" w:rsidRPr="00056863" w:rsidRDefault="00D80CBE" w:rsidP="00A056B1">
            <w:pPr>
              <w:adjustRightInd w:val="0"/>
              <w:snapToGrid w:val="0"/>
              <w:spacing w:line="360" w:lineRule="auto"/>
              <w:ind w:firstLine="645"/>
              <w:rPr>
                <w:rFonts w:ascii="仿宋" w:eastAsia="仿宋" w:hAnsi="仿宋"/>
                <w:kern w:val="0"/>
                <w:sz w:val="28"/>
                <w:szCs w:val="28"/>
              </w:rPr>
            </w:pPr>
            <w:r w:rsidRPr="00056863">
              <w:rPr>
                <w:rFonts w:ascii="仿宋" w:eastAsia="仿宋" w:hAnsi="仿宋" w:hint="eastAsia"/>
                <w:kern w:val="0"/>
                <w:sz w:val="28"/>
                <w:szCs w:val="28"/>
              </w:rPr>
              <w:t>乙方名称（盖章）</w:t>
            </w:r>
            <w:r w:rsidRPr="00056863">
              <w:rPr>
                <w:rFonts w:ascii="仿宋" w:eastAsia="仿宋" w:hAnsi="仿宋"/>
                <w:kern w:val="0"/>
                <w:sz w:val="28"/>
                <w:szCs w:val="28"/>
              </w:rPr>
              <w:t>:</w:t>
            </w:r>
          </w:p>
          <w:p w:rsidR="00D80CBE" w:rsidRPr="00056863" w:rsidRDefault="00D80CBE" w:rsidP="00A056B1">
            <w:pPr>
              <w:adjustRightInd w:val="0"/>
              <w:snapToGrid w:val="0"/>
              <w:spacing w:line="360" w:lineRule="auto"/>
              <w:ind w:firstLine="645"/>
              <w:rPr>
                <w:rFonts w:ascii="仿宋" w:eastAsia="仿宋" w:hAnsi="仿宋"/>
                <w:kern w:val="0"/>
                <w:sz w:val="28"/>
                <w:szCs w:val="28"/>
              </w:rPr>
            </w:pPr>
            <w:r w:rsidRPr="00056863">
              <w:rPr>
                <w:rFonts w:ascii="仿宋" w:eastAsia="仿宋" w:hAnsi="仿宋" w:hint="eastAsia"/>
                <w:kern w:val="0"/>
                <w:sz w:val="28"/>
                <w:szCs w:val="28"/>
              </w:rPr>
              <w:t>地址：</w:t>
            </w:r>
          </w:p>
          <w:p w:rsidR="00D80CBE" w:rsidRPr="00056863" w:rsidRDefault="00D80CBE" w:rsidP="00A056B1">
            <w:pPr>
              <w:adjustRightInd w:val="0"/>
              <w:snapToGrid w:val="0"/>
              <w:spacing w:line="360" w:lineRule="auto"/>
              <w:ind w:firstLine="645"/>
              <w:rPr>
                <w:rFonts w:ascii="仿宋" w:eastAsia="仿宋" w:hAnsi="仿宋"/>
                <w:kern w:val="0"/>
                <w:sz w:val="28"/>
                <w:szCs w:val="28"/>
              </w:rPr>
            </w:pPr>
            <w:r w:rsidRPr="00056863">
              <w:rPr>
                <w:rFonts w:ascii="仿宋" w:eastAsia="仿宋" w:hAnsi="仿宋" w:hint="eastAsia"/>
                <w:kern w:val="0"/>
                <w:sz w:val="28"/>
                <w:szCs w:val="28"/>
              </w:rPr>
              <w:t>代表人（签字）：</w:t>
            </w:r>
          </w:p>
          <w:p w:rsidR="00D80CBE" w:rsidRPr="00056863" w:rsidRDefault="00D80CBE" w:rsidP="00A056B1">
            <w:pPr>
              <w:adjustRightInd w:val="0"/>
              <w:snapToGrid w:val="0"/>
              <w:spacing w:line="360" w:lineRule="auto"/>
              <w:ind w:firstLine="645"/>
              <w:rPr>
                <w:rFonts w:ascii="仿宋" w:eastAsia="仿宋" w:hAnsi="仿宋"/>
                <w:kern w:val="0"/>
                <w:sz w:val="28"/>
                <w:szCs w:val="28"/>
              </w:rPr>
            </w:pPr>
            <w:r w:rsidRPr="00056863">
              <w:rPr>
                <w:rFonts w:ascii="仿宋" w:eastAsia="仿宋" w:hAnsi="仿宋" w:hint="eastAsia"/>
                <w:kern w:val="0"/>
                <w:sz w:val="28"/>
                <w:szCs w:val="28"/>
              </w:rPr>
              <w:t>电话：</w:t>
            </w:r>
          </w:p>
          <w:p w:rsidR="00D80CBE" w:rsidRPr="00056863" w:rsidRDefault="00D80CBE" w:rsidP="00A056B1">
            <w:pPr>
              <w:adjustRightInd w:val="0"/>
              <w:snapToGrid w:val="0"/>
              <w:spacing w:line="360" w:lineRule="auto"/>
              <w:ind w:firstLine="645"/>
              <w:rPr>
                <w:rFonts w:ascii="仿宋" w:eastAsia="仿宋" w:hAnsi="仿宋"/>
                <w:kern w:val="0"/>
                <w:sz w:val="28"/>
                <w:szCs w:val="28"/>
              </w:rPr>
            </w:pPr>
            <w:r w:rsidRPr="00056863">
              <w:rPr>
                <w:rFonts w:ascii="仿宋" w:eastAsia="仿宋" w:hAnsi="仿宋" w:hint="eastAsia"/>
                <w:kern w:val="0"/>
                <w:sz w:val="28"/>
                <w:szCs w:val="28"/>
              </w:rPr>
              <w:t>开户银行：</w:t>
            </w:r>
          </w:p>
          <w:p w:rsidR="00D80CBE" w:rsidRPr="00056863" w:rsidRDefault="00D80CBE" w:rsidP="00A056B1">
            <w:pPr>
              <w:adjustRightInd w:val="0"/>
              <w:snapToGrid w:val="0"/>
              <w:spacing w:line="360" w:lineRule="auto"/>
              <w:ind w:firstLine="645"/>
              <w:rPr>
                <w:rFonts w:ascii="仿宋" w:eastAsia="仿宋" w:hAnsi="仿宋"/>
                <w:kern w:val="0"/>
                <w:sz w:val="28"/>
                <w:szCs w:val="28"/>
              </w:rPr>
            </w:pPr>
            <w:r w:rsidRPr="00056863">
              <w:rPr>
                <w:rFonts w:ascii="仿宋" w:eastAsia="仿宋" w:hAnsi="仿宋" w:hint="eastAsia"/>
                <w:kern w:val="0"/>
                <w:sz w:val="28"/>
                <w:szCs w:val="28"/>
              </w:rPr>
              <w:t>帐号：</w:t>
            </w:r>
          </w:p>
        </w:tc>
      </w:tr>
    </w:tbl>
    <w:p w:rsidR="00D80CBE" w:rsidRPr="00056863" w:rsidRDefault="00D80CBE" w:rsidP="00D80CBE">
      <w:pPr>
        <w:spacing w:line="540" w:lineRule="exact"/>
        <w:ind w:rightChars="-146" w:right="-307" w:firstLineChars="245" w:firstLine="689"/>
        <w:jc w:val="center"/>
        <w:rPr>
          <w:rFonts w:asciiTheme="majorEastAsia" w:eastAsiaTheme="majorEastAsia" w:hAnsiTheme="majorEastAsia" w:cs="Times New Roman"/>
          <w:b/>
          <w:color w:val="000000"/>
          <w:sz w:val="28"/>
          <w:szCs w:val="28"/>
        </w:rPr>
      </w:pPr>
    </w:p>
    <w:p w:rsidR="00D80CBE" w:rsidRPr="00056863" w:rsidRDefault="00D80CBE" w:rsidP="00D80CBE">
      <w:pPr>
        <w:spacing w:line="540" w:lineRule="exact"/>
        <w:ind w:rightChars="-146" w:right="-307" w:firstLineChars="245" w:firstLine="689"/>
        <w:jc w:val="center"/>
        <w:rPr>
          <w:rFonts w:asciiTheme="majorEastAsia" w:eastAsiaTheme="majorEastAsia" w:hAnsiTheme="majorEastAsia" w:cs="Times New Roman"/>
          <w:b/>
          <w:color w:val="000000"/>
          <w:sz w:val="28"/>
          <w:szCs w:val="28"/>
        </w:rPr>
      </w:pPr>
    </w:p>
    <w:p w:rsidR="00D80CBE" w:rsidRPr="00056863" w:rsidRDefault="00D80CBE" w:rsidP="00D80CBE">
      <w:pPr>
        <w:spacing w:line="540" w:lineRule="exact"/>
        <w:ind w:rightChars="-146" w:right="-307" w:firstLineChars="245" w:firstLine="689"/>
        <w:jc w:val="center"/>
        <w:rPr>
          <w:rFonts w:asciiTheme="majorEastAsia" w:eastAsiaTheme="majorEastAsia" w:hAnsiTheme="majorEastAsia" w:cs="Times New Roman"/>
          <w:b/>
          <w:color w:val="000000"/>
          <w:sz w:val="28"/>
          <w:szCs w:val="28"/>
        </w:rPr>
      </w:pPr>
    </w:p>
    <w:p w:rsidR="00D80CBE" w:rsidRPr="00056863" w:rsidRDefault="00D80CBE" w:rsidP="00D80CBE">
      <w:pPr>
        <w:spacing w:line="540" w:lineRule="exact"/>
        <w:ind w:rightChars="-146" w:right="-307" w:firstLineChars="245" w:firstLine="689"/>
        <w:jc w:val="center"/>
        <w:rPr>
          <w:rFonts w:asciiTheme="majorEastAsia" w:eastAsiaTheme="majorEastAsia" w:hAnsiTheme="majorEastAsia" w:cs="Times New Roman"/>
          <w:b/>
          <w:color w:val="000000"/>
          <w:sz w:val="28"/>
          <w:szCs w:val="28"/>
        </w:rPr>
      </w:pPr>
    </w:p>
    <w:p w:rsidR="00D80CBE" w:rsidRPr="00056863" w:rsidRDefault="00D80CBE" w:rsidP="00D80CBE">
      <w:pPr>
        <w:spacing w:line="540" w:lineRule="exact"/>
        <w:ind w:rightChars="-146" w:right="-307" w:firstLineChars="245" w:firstLine="689"/>
        <w:jc w:val="center"/>
        <w:rPr>
          <w:rFonts w:asciiTheme="majorEastAsia" w:eastAsiaTheme="majorEastAsia" w:hAnsiTheme="majorEastAsia" w:cs="Times New Roman"/>
          <w:b/>
          <w:color w:val="000000"/>
          <w:sz w:val="28"/>
          <w:szCs w:val="28"/>
        </w:rPr>
      </w:pPr>
    </w:p>
    <w:p w:rsidR="00D80CBE" w:rsidRPr="00056863" w:rsidRDefault="00D80CBE" w:rsidP="00D80CBE">
      <w:pPr>
        <w:spacing w:line="540" w:lineRule="exact"/>
        <w:ind w:rightChars="-146" w:right="-307" w:firstLineChars="245" w:firstLine="689"/>
        <w:jc w:val="center"/>
        <w:rPr>
          <w:rFonts w:asciiTheme="majorEastAsia" w:eastAsiaTheme="majorEastAsia" w:hAnsiTheme="majorEastAsia" w:cs="Times New Roman"/>
          <w:b/>
          <w:color w:val="000000"/>
          <w:sz w:val="28"/>
          <w:szCs w:val="28"/>
        </w:rPr>
      </w:pPr>
    </w:p>
    <w:p w:rsidR="00D80CBE" w:rsidRPr="00056863" w:rsidRDefault="00D80CBE" w:rsidP="00D80CBE">
      <w:pPr>
        <w:spacing w:line="540" w:lineRule="exact"/>
        <w:ind w:rightChars="-146" w:right="-307" w:firstLineChars="245" w:firstLine="689"/>
        <w:jc w:val="center"/>
        <w:rPr>
          <w:rFonts w:asciiTheme="majorEastAsia" w:eastAsiaTheme="majorEastAsia" w:hAnsiTheme="majorEastAsia" w:cs="Times New Roman"/>
          <w:b/>
          <w:color w:val="000000"/>
          <w:sz w:val="28"/>
          <w:szCs w:val="28"/>
        </w:rPr>
      </w:pPr>
    </w:p>
    <w:p w:rsidR="00D80CBE" w:rsidRPr="00056863" w:rsidRDefault="00D80CBE" w:rsidP="00D80CBE">
      <w:pPr>
        <w:spacing w:line="540" w:lineRule="exact"/>
        <w:ind w:rightChars="-146" w:right="-307" w:firstLineChars="245" w:firstLine="689"/>
        <w:jc w:val="center"/>
        <w:rPr>
          <w:rFonts w:asciiTheme="majorEastAsia" w:eastAsiaTheme="majorEastAsia" w:hAnsiTheme="majorEastAsia" w:cs="Times New Roman"/>
          <w:b/>
          <w:color w:val="000000"/>
          <w:sz w:val="28"/>
          <w:szCs w:val="28"/>
        </w:rPr>
      </w:pPr>
    </w:p>
    <w:p w:rsidR="00D80CBE" w:rsidRPr="00056863" w:rsidRDefault="00D80CBE" w:rsidP="00D80CBE">
      <w:pPr>
        <w:spacing w:line="540" w:lineRule="exact"/>
        <w:ind w:rightChars="-146" w:right="-307" w:firstLineChars="245" w:firstLine="689"/>
        <w:jc w:val="center"/>
        <w:rPr>
          <w:rFonts w:asciiTheme="majorEastAsia" w:eastAsiaTheme="majorEastAsia" w:hAnsiTheme="majorEastAsia" w:cs="Times New Roman"/>
          <w:b/>
          <w:color w:val="000000"/>
          <w:sz w:val="28"/>
          <w:szCs w:val="28"/>
        </w:rPr>
      </w:pPr>
    </w:p>
    <w:p w:rsidR="00D80CBE" w:rsidRDefault="00D80CBE" w:rsidP="00370CFD">
      <w:pPr>
        <w:spacing w:line="540" w:lineRule="exact"/>
        <w:ind w:rightChars="-146" w:right="-307" w:firstLineChars="800" w:firstLine="2891"/>
        <w:rPr>
          <w:rFonts w:asciiTheme="majorEastAsia" w:eastAsiaTheme="majorEastAsia" w:hAnsiTheme="majorEastAsia" w:cs="Times New Roman"/>
          <w:b/>
          <w:color w:val="000000"/>
          <w:sz w:val="36"/>
          <w:szCs w:val="36"/>
        </w:rPr>
      </w:pPr>
    </w:p>
    <w:p w:rsidR="00D80CBE" w:rsidRDefault="00D80CBE" w:rsidP="00370CFD">
      <w:pPr>
        <w:spacing w:line="540" w:lineRule="exact"/>
        <w:ind w:rightChars="-146" w:right="-307" w:firstLineChars="800" w:firstLine="2891"/>
        <w:rPr>
          <w:rFonts w:asciiTheme="majorEastAsia" w:eastAsiaTheme="majorEastAsia" w:hAnsiTheme="majorEastAsia" w:cs="Times New Roman"/>
          <w:b/>
          <w:color w:val="000000"/>
          <w:sz w:val="36"/>
          <w:szCs w:val="36"/>
        </w:rPr>
      </w:pPr>
    </w:p>
    <w:p w:rsidR="00D80CBE" w:rsidRDefault="00D80CBE" w:rsidP="00370CFD">
      <w:pPr>
        <w:spacing w:line="540" w:lineRule="exact"/>
        <w:ind w:rightChars="-146" w:right="-307" w:firstLineChars="800" w:firstLine="2891"/>
        <w:rPr>
          <w:rFonts w:asciiTheme="majorEastAsia" w:eastAsiaTheme="majorEastAsia" w:hAnsiTheme="majorEastAsia" w:cs="Times New Roman"/>
          <w:b/>
          <w:color w:val="000000"/>
          <w:sz w:val="36"/>
          <w:szCs w:val="36"/>
        </w:rPr>
      </w:pPr>
    </w:p>
    <w:p w:rsidR="00D80CBE" w:rsidRDefault="00D80CBE" w:rsidP="00370CFD">
      <w:pPr>
        <w:spacing w:line="540" w:lineRule="exact"/>
        <w:ind w:rightChars="-146" w:right="-307" w:firstLineChars="800" w:firstLine="2891"/>
        <w:rPr>
          <w:rFonts w:asciiTheme="majorEastAsia" w:eastAsiaTheme="majorEastAsia" w:hAnsiTheme="majorEastAsia" w:cs="Times New Roman"/>
          <w:b/>
          <w:color w:val="000000"/>
          <w:sz w:val="36"/>
          <w:szCs w:val="36"/>
        </w:rPr>
      </w:pPr>
    </w:p>
    <w:p w:rsidR="00370CFD" w:rsidRDefault="00370CFD" w:rsidP="00370CFD">
      <w:pPr>
        <w:spacing w:line="460" w:lineRule="exact"/>
        <w:jc w:val="center"/>
        <w:rPr>
          <w:rFonts w:ascii="仿宋_GB2312" w:eastAsia="仿宋_GB2312" w:hAnsi="宋体"/>
          <w:b/>
          <w:sz w:val="48"/>
          <w:szCs w:val="48"/>
        </w:rPr>
      </w:pPr>
    </w:p>
    <w:p w:rsidR="00370CFD" w:rsidRDefault="00370CFD" w:rsidP="00370CFD">
      <w:pPr>
        <w:spacing w:line="460" w:lineRule="exact"/>
        <w:jc w:val="center"/>
        <w:rPr>
          <w:rFonts w:ascii="仿宋_GB2312" w:eastAsia="仿宋_GB2312" w:hAnsi="宋体"/>
          <w:b/>
          <w:sz w:val="48"/>
          <w:szCs w:val="48"/>
        </w:rPr>
      </w:pPr>
    </w:p>
    <w:p w:rsidR="00370CFD" w:rsidRDefault="00370CFD" w:rsidP="00370CFD">
      <w:pPr>
        <w:spacing w:line="460" w:lineRule="exact"/>
        <w:jc w:val="center"/>
        <w:rPr>
          <w:rFonts w:ascii="仿宋_GB2312" w:eastAsia="仿宋_GB2312" w:hAnsi="宋体"/>
          <w:b/>
          <w:sz w:val="48"/>
          <w:szCs w:val="48"/>
        </w:rPr>
      </w:pPr>
    </w:p>
    <w:p w:rsidR="00370CFD" w:rsidRDefault="00370CFD" w:rsidP="00370CFD">
      <w:pPr>
        <w:spacing w:line="460" w:lineRule="exact"/>
        <w:jc w:val="center"/>
        <w:rPr>
          <w:rFonts w:ascii="仿宋_GB2312" w:eastAsia="仿宋_GB2312" w:hAnsi="宋体"/>
          <w:b/>
          <w:sz w:val="48"/>
          <w:szCs w:val="48"/>
        </w:rPr>
      </w:pPr>
    </w:p>
    <w:p w:rsidR="00370CFD" w:rsidRDefault="00370CFD" w:rsidP="00370CFD">
      <w:pPr>
        <w:spacing w:line="460" w:lineRule="exact"/>
        <w:jc w:val="center"/>
        <w:rPr>
          <w:rFonts w:ascii="仿宋_GB2312" w:eastAsia="仿宋_GB2312" w:hAnsi="宋体"/>
          <w:b/>
          <w:sz w:val="48"/>
          <w:szCs w:val="48"/>
        </w:rPr>
      </w:pPr>
    </w:p>
    <w:p w:rsidR="00370CFD" w:rsidRDefault="00370CFD" w:rsidP="00370CFD">
      <w:pPr>
        <w:spacing w:line="460" w:lineRule="exact"/>
        <w:jc w:val="center"/>
        <w:rPr>
          <w:rFonts w:ascii="仿宋_GB2312" w:eastAsia="仿宋_GB2312" w:hAnsi="宋体"/>
          <w:b/>
          <w:sz w:val="48"/>
          <w:szCs w:val="48"/>
        </w:rPr>
      </w:pPr>
    </w:p>
    <w:p w:rsidR="00370CFD" w:rsidRDefault="00370CFD" w:rsidP="00370CFD">
      <w:pPr>
        <w:spacing w:line="460" w:lineRule="exact"/>
        <w:jc w:val="center"/>
        <w:rPr>
          <w:rFonts w:ascii="仿宋_GB2312" w:eastAsia="仿宋_GB2312" w:hAnsi="宋体"/>
          <w:b/>
          <w:sz w:val="48"/>
          <w:szCs w:val="48"/>
        </w:rPr>
      </w:pPr>
    </w:p>
    <w:p w:rsidR="00370CFD" w:rsidRDefault="00370CFD" w:rsidP="00370CFD">
      <w:pPr>
        <w:spacing w:line="460" w:lineRule="exact"/>
        <w:jc w:val="center"/>
        <w:rPr>
          <w:rFonts w:ascii="仿宋_GB2312" w:eastAsia="仿宋_GB2312" w:hAnsi="宋体"/>
          <w:b/>
          <w:sz w:val="48"/>
          <w:szCs w:val="48"/>
        </w:rPr>
      </w:pPr>
    </w:p>
    <w:p w:rsidR="00370CFD" w:rsidRDefault="00370CFD" w:rsidP="00370CFD">
      <w:pPr>
        <w:spacing w:line="460" w:lineRule="exact"/>
        <w:jc w:val="center"/>
        <w:rPr>
          <w:rFonts w:ascii="仿宋_GB2312" w:eastAsia="仿宋_GB2312" w:hAnsi="宋体"/>
          <w:sz w:val="44"/>
          <w:szCs w:val="44"/>
        </w:rPr>
      </w:pPr>
    </w:p>
    <w:p w:rsidR="00370CFD" w:rsidRDefault="00370CFD" w:rsidP="00370CFD">
      <w:pPr>
        <w:spacing w:line="580" w:lineRule="exact"/>
        <w:ind w:firstLineChars="200" w:firstLine="723"/>
        <w:jc w:val="center"/>
        <w:rPr>
          <w:rFonts w:asciiTheme="majorEastAsia" w:eastAsiaTheme="majorEastAsia" w:hAnsiTheme="majorEastAsia" w:cs="Times New Roman"/>
          <w:b/>
          <w:color w:val="000000"/>
          <w:sz w:val="36"/>
          <w:szCs w:val="36"/>
        </w:rPr>
      </w:pPr>
      <w:r>
        <w:rPr>
          <w:rFonts w:asciiTheme="majorEastAsia" w:eastAsiaTheme="majorEastAsia" w:hAnsiTheme="majorEastAsia" w:cs="Times New Roman" w:hint="eastAsia"/>
          <w:b/>
          <w:color w:val="000000"/>
          <w:sz w:val="36"/>
          <w:szCs w:val="36"/>
        </w:rPr>
        <w:lastRenderedPageBreak/>
        <w:t>第四章  供应商资格证明文件及审核</w:t>
      </w:r>
    </w:p>
    <w:p w:rsidR="00370CFD" w:rsidRDefault="00370CFD" w:rsidP="00370CFD">
      <w:pPr>
        <w:spacing w:line="540" w:lineRule="exact"/>
        <w:ind w:rightChars="-146" w:right="-307" w:firstLineChars="245" w:firstLine="885"/>
        <w:jc w:val="center"/>
        <w:rPr>
          <w:rFonts w:asciiTheme="majorEastAsia" w:eastAsiaTheme="majorEastAsia" w:hAnsiTheme="majorEastAsia" w:cs="Times New Roman"/>
          <w:b/>
          <w:color w:val="000000"/>
          <w:sz w:val="36"/>
          <w:szCs w:val="36"/>
        </w:rPr>
      </w:pPr>
    </w:p>
    <w:p w:rsidR="00370CFD" w:rsidRDefault="00370CFD" w:rsidP="00370CFD">
      <w:pPr>
        <w:spacing w:line="58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一.供应商须提交下列资格证明文件</w:t>
      </w:r>
    </w:p>
    <w:p w:rsidR="00370CFD" w:rsidRDefault="00370CFD" w:rsidP="00370CFD">
      <w:pPr>
        <w:pStyle w:val="af1"/>
        <w:shd w:val="clear" w:color="auto" w:fill="FFFFFF"/>
        <w:spacing w:before="0" w:beforeAutospacing="0" w:after="0" w:afterAutospacing="0" w:line="426" w:lineRule="atLeast"/>
        <w:ind w:firstLine="480"/>
        <w:rPr>
          <w:rFonts w:ascii="仿宋" w:eastAsia="仿宋" w:hAnsi="仿宋" w:cs="Times New Roman"/>
          <w:color w:val="000000"/>
          <w:kern w:val="2"/>
          <w:sz w:val="28"/>
          <w:szCs w:val="28"/>
        </w:rPr>
      </w:pPr>
      <w:r>
        <w:rPr>
          <w:rFonts w:ascii="仿宋" w:eastAsia="仿宋" w:hAnsi="仿宋" w:cs="Times New Roman" w:hint="eastAsia"/>
          <w:color w:val="000000"/>
          <w:kern w:val="2"/>
          <w:sz w:val="28"/>
          <w:szCs w:val="28"/>
        </w:rPr>
        <w:t>（1）基本资格条件：符合《中华人民共和国政府采购法》第二十二条的规定；</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（2）特定资格条件：</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1.具有独立承担民事责任能力的法人、其他组织或自然人，并出具合法有效的统一社会信用代码</w:t>
      </w:r>
      <w:r w:rsidR="00B376A0">
        <w:rPr>
          <w:rFonts w:ascii="仿宋" w:eastAsia="仿宋" w:hAnsi="仿宋" w:cs="Times New Roman" w:hint="eastAsia"/>
          <w:color w:val="000000"/>
          <w:sz w:val="28"/>
          <w:szCs w:val="28"/>
        </w:rPr>
        <w:t>证</w:t>
      </w:r>
      <w:r>
        <w:rPr>
          <w:rFonts w:ascii="仿宋" w:eastAsia="仿宋" w:hAnsi="仿宋" w:cs="Times New Roman" w:hint="eastAsia"/>
          <w:color w:val="000000"/>
          <w:sz w:val="28"/>
          <w:szCs w:val="28"/>
        </w:rPr>
        <w:t>或事业单位法人证书等国家规定的相关证明，自然人参与的提供其身份证明；</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2.财务状况报告：提供201</w:t>
      </w:r>
      <w:r w:rsidR="00D80CBE">
        <w:rPr>
          <w:rFonts w:ascii="仿宋" w:eastAsia="仿宋" w:hAnsi="仿宋" w:cs="Times New Roman" w:hint="eastAsia"/>
          <w:color w:val="000000"/>
          <w:sz w:val="28"/>
          <w:szCs w:val="28"/>
        </w:rPr>
        <w:t>8</w:t>
      </w:r>
      <w:r>
        <w:rPr>
          <w:rFonts w:ascii="仿宋" w:eastAsia="仿宋" w:hAnsi="仿宋" w:cs="Times New Roman" w:hint="eastAsia"/>
          <w:color w:val="000000"/>
          <w:sz w:val="28"/>
          <w:szCs w:val="28"/>
        </w:rPr>
        <w:t>年至今任意年度完整的财务审计报告或开标时间前六个月内其基本存款账户开户银行出具的资信证明（提供基本存款账户证明材料）。其他组织和自然人提供银行出具的资信证明；</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3.税收缴纳证明：提供202</w:t>
      </w:r>
      <w:r w:rsidR="00D80CBE">
        <w:rPr>
          <w:rFonts w:ascii="仿宋" w:eastAsia="仿宋" w:hAnsi="仿宋" w:cs="Times New Roman" w:hint="eastAsia"/>
          <w:color w:val="000000"/>
          <w:sz w:val="28"/>
          <w:szCs w:val="28"/>
        </w:rPr>
        <w:t>1</w:t>
      </w:r>
      <w:r>
        <w:rPr>
          <w:rFonts w:ascii="仿宋" w:eastAsia="仿宋" w:hAnsi="仿宋" w:cs="Times New Roman" w:hint="eastAsia"/>
          <w:color w:val="000000"/>
          <w:sz w:val="28"/>
          <w:szCs w:val="28"/>
        </w:rPr>
        <w:t>年1月至今已缴纳的至少一个月的纳税证明或完税证明，依法免税的单位应提供相关证明材料；</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4.社会保障资金缴纳证明：提供202</w:t>
      </w:r>
      <w:r w:rsidR="00D80CBE">
        <w:rPr>
          <w:rFonts w:ascii="仿宋" w:eastAsia="仿宋" w:hAnsi="仿宋" w:cs="Times New Roman" w:hint="eastAsia"/>
          <w:color w:val="000000"/>
          <w:sz w:val="28"/>
          <w:szCs w:val="28"/>
        </w:rPr>
        <w:t>1</w:t>
      </w:r>
      <w:r>
        <w:rPr>
          <w:rFonts w:ascii="仿宋" w:eastAsia="仿宋" w:hAnsi="仿宋" w:cs="Times New Roman" w:hint="eastAsia"/>
          <w:color w:val="000000"/>
          <w:sz w:val="28"/>
          <w:szCs w:val="28"/>
        </w:rPr>
        <w:t>年1月至今已缴存的至少一个月的社会保障资金缴存单据或社保机构开具的社会保险参保缴费情况证明，依法不需要缴纳社会保障资金的单位应提供相关证明材料；</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5.参加政府采购活动前三年内，在经营活动中没有重大违法纪录的书面声明；</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6.供应商应在投标截止日前未被列入失信被执行人、重大税收违法案件当事人名单和政府采购严重违法失信行为记录名单（处罚期限届满的除外，如相关失信记录已失效，供应商需提供相关证明资料）。通过“信用中国”网站（www.creditchina.gov.cn）和中国政府采购网（www.ccgp.gov.cn）查询相关主体无失信记录（网站查询的截图，加盖投标人公章）（供应商如未提供此项纸质截图，由采购人、采购代理机构通过上述政府网站现场查询）</w:t>
      </w:r>
      <w:r>
        <w:rPr>
          <w:rFonts w:ascii="仿宋" w:eastAsia="仿宋" w:hAnsi="仿宋" w:cs="Times New Roman"/>
          <w:color w:val="000000"/>
          <w:sz w:val="28"/>
          <w:szCs w:val="28"/>
        </w:rPr>
        <w:t>；</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lastRenderedPageBreak/>
        <w:t xml:space="preserve">7.提供具有履行合同所必需的设备和专业技术能力的承诺函； </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8.</w:t>
      </w:r>
      <w:r>
        <w:rPr>
          <w:rFonts w:ascii="仿宋" w:eastAsia="仿宋" w:hAnsi="仿宋" w:cs="Times New Roman"/>
          <w:color w:val="000000"/>
          <w:sz w:val="28"/>
          <w:szCs w:val="28"/>
        </w:rPr>
        <w:t>法定代表人授权代表参加投标的，须出具法定代表人授权书及授权代表身份证（法定代表人直接参加投标的，须出具法定代表人</w:t>
      </w:r>
      <w:r>
        <w:rPr>
          <w:rFonts w:ascii="仿宋" w:eastAsia="仿宋" w:hAnsi="仿宋" w:cs="Times New Roman" w:hint="eastAsia"/>
          <w:color w:val="000000"/>
          <w:sz w:val="28"/>
          <w:szCs w:val="28"/>
        </w:rPr>
        <w:t>证明书及</w:t>
      </w:r>
      <w:r>
        <w:rPr>
          <w:rFonts w:ascii="仿宋" w:eastAsia="仿宋" w:hAnsi="仿宋" w:cs="Times New Roman"/>
          <w:color w:val="000000"/>
          <w:sz w:val="28"/>
          <w:szCs w:val="28"/>
        </w:rPr>
        <w:t>身份证）；</w:t>
      </w:r>
    </w:p>
    <w:p w:rsidR="00370CFD" w:rsidRDefault="00370CFD" w:rsidP="00370CFD">
      <w:pPr>
        <w:spacing w:line="58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二.有关资格证明文件的特别提示</w:t>
      </w:r>
    </w:p>
    <w:p w:rsidR="00BD6FFA" w:rsidRPr="00BD6FFA" w:rsidRDefault="00BD6FFA" w:rsidP="00BD6FFA">
      <w:pPr>
        <w:spacing w:line="580" w:lineRule="exact"/>
        <w:ind w:firstLineChars="200" w:firstLine="560"/>
        <w:rPr>
          <w:rFonts w:ascii="仿宋" w:eastAsia="仿宋" w:hAnsi="仿宋" w:cs="Times New Roman"/>
          <w:color w:val="000000"/>
          <w:sz w:val="28"/>
          <w:szCs w:val="28"/>
        </w:rPr>
      </w:pPr>
      <w:r w:rsidRPr="00BD6FFA">
        <w:rPr>
          <w:rFonts w:ascii="仿宋" w:eastAsia="仿宋" w:hAnsi="仿宋" w:cs="Times New Roman" w:hint="eastAsia"/>
          <w:color w:val="000000"/>
          <w:sz w:val="28"/>
          <w:szCs w:val="28"/>
        </w:rPr>
        <w:t>以上资格要求均为必备资格，需提供相关证明文件并加盖公章，原件备查，缺少其中任何一项，其投标文件视为无效文件。</w:t>
      </w:r>
    </w:p>
    <w:p w:rsidR="00370CFD" w:rsidRPr="00BD6FFA" w:rsidRDefault="00370CFD" w:rsidP="00BD6FFA">
      <w:pPr>
        <w:spacing w:line="580" w:lineRule="exact"/>
        <w:ind w:firstLineChars="200" w:firstLine="560"/>
        <w:rPr>
          <w:rFonts w:ascii="仿宋" w:eastAsia="仿宋" w:hAnsi="仿宋" w:cs="Times New Roman"/>
          <w:color w:val="000000"/>
          <w:sz w:val="28"/>
          <w:szCs w:val="28"/>
        </w:rPr>
      </w:pPr>
    </w:p>
    <w:p w:rsidR="00370CFD" w:rsidRPr="00BD6FFA" w:rsidRDefault="00370CFD" w:rsidP="00370CFD">
      <w:pPr>
        <w:spacing w:line="580" w:lineRule="exact"/>
        <w:jc w:val="center"/>
        <w:rPr>
          <w:rFonts w:ascii="仿宋" w:eastAsia="仿宋" w:hAnsi="仿宋" w:cs="Times New Roman"/>
          <w:color w:val="000000"/>
          <w:sz w:val="28"/>
          <w:szCs w:val="28"/>
        </w:rPr>
      </w:pPr>
    </w:p>
    <w:p w:rsidR="00370CFD" w:rsidRDefault="00370CFD" w:rsidP="00370CFD">
      <w:pPr>
        <w:spacing w:line="580" w:lineRule="exact"/>
        <w:jc w:val="center"/>
        <w:rPr>
          <w:rFonts w:ascii="仿宋" w:eastAsia="仿宋" w:hAnsi="仿宋" w:cs="Times New Roman"/>
          <w:color w:val="000000"/>
          <w:sz w:val="28"/>
          <w:szCs w:val="28"/>
        </w:rPr>
      </w:pPr>
    </w:p>
    <w:p w:rsidR="00370CFD" w:rsidRDefault="00370CFD" w:rsidP="00370CFD">
      <w:pPr>
        <w:spacing w:line="580" w:lineRule="exact"/>
        <w:jc w:val="center"/>
        <w:rPr>
          <w:rFonts w:ascii="仿宋" w:eastAsia="仿宋" w:hAnsi="仿宋" w:cs="Times New Roman"/>
          <w:color w:val="000000"/>
          <w:sz w:val="28"/>
          <w:szCs w:val="28"/>
        </w:rPr>
      </w:pPr>
    </w:p>
    <w:p w:rsidR="00370CFD" w:rsidRDefault="00370CFD" w:rsidP="00370CFD">
      <w:pPr>
        <w:spacing w:line="580" w:lineRule="exact"/>
        <w:jc w:val="center"/>
        <w:rPr>
          <w:rFonts w:ascii="仿宋" w:eastAsia="仿宋" w:hAnsi="仿宋" w:cs="Times New Roman"/>
          <w:color w:val="000000"/>
          <w:sz w:val="28"/>
          <w:szCs w:val="28"/>
        </w:rPr>
      </w:pPr>
    </w:p>
    <w:p w:rsidR="00D80CBE" w:rsidRDefault="00D80CBE" w:rsidP="00D80CBE">
      <w:pPr>
        <w:pStyle w:val="a0"/>
        <w:ind w:firstLine="280"/>
      </w:pPr>
    </w:p>
    <w:p w:rsidR="00D80CBE" w:rsidRDefault="00D80CBE" w:rsidP="00D80CBE">
      <w:pPr>
        <w:pStyle w:val="a0"/>
        <w:ind w:firstLine="280"/>
      </w:pPr>
    </w:p>
    <w:p w:rsidR="00D80CBE" w:rsidRDefault="00D80CBE" w:rsidP="00D80CBE">
      <w:pPr>
        <w:pStyle w:val="a0"/>
        <w:ind w:firstLine="280"/>
      </w:pPr>
    </w:p>
    <w:p w:rsidR="00D80CBE" w:rsidRDefault="00D80CBE" w:rsidP="00D80CBE">
      <w:pPr>
        <w:pStyle w:val="a0"/>
        <w:ind w:firstLine="280"/>
      </w:pPr>
    </w:p>
    <w:p w:rsidR="00D80CBE" w:rsidRDefault="00D80CBE" w:rsidP="00D80CBE">
      <w:pPr>
        <w:pStyle w:val="a0"/>
        <w:ind w:firstLine="280"/>
      </w:pPr>
    </w:p>
    <w:p w:rsidR="00D80CBE" w:rsidRDefault="00D80CBE" w:rsidP="00D80CBE">
      <w:pPr>
        <w:pStyle w:val="a0"/>
        <w:ind w:firstLine="280"/>
      </w:pPr>
    </w:p>
    <w:p w:rsidR="00BD6FFA" w:rsidRDefault="00BD6FFA" w:rsidP="00D80CBE">
      <w:pPr>
        <w:pStyle w:val="a0"/>
        <w:ind w:firstLine="280"/>
      </w:pPr>
    </w:p>
    <w:p w:rsidR="00BD6FFA" w:rsidRDefault="00BD6FFA" w:rsidP="00D80CBE">
      <w:pPr>
        <w:pStyle w:val="a0"/>
        <w:ind w:firstLine="280"/>
      </w:pPr>
    </w:p>
    <w:p w:rsidR="00BD6FFA" w:rsidRDefault="00BD6FFA" w:rsidP="00D80CBE">
      <w:pPr>
        <w:pStyle w:val="a0"/>
        <w:ind w:firstLine="280"/>
      </w:pPr>
    </w:p>
    <w:p w:rsidR="00BD6FFA" w:rsidRDefault="00BD6FFA" w:rsidP="00D80CBE">
      <w:pPr>
        <w:pStyle w:val="a0"/>
        <w:ind w:firstLine="280"/>
      </w:pPr>
    </w:p>
    <w:p w:rsidR="00BD6FFA" w:rsidRDefault="00BD6FFA" w:rsidP="00D80CBE">
      <w:pPr>
        <w:pStyle w:val="a0"/>
        <w:ind w:firstLine="280"/>
      </w:pPr>
    </w:p>
    <w:p w:rsidR="00BD6FFA" w:rsidRDefault="00BD6FFA" w:rsidP="00D80CBE">
      <w:pPr>
        <w:pStyle w:val="a0"/>
        <w:ind w:firstLine="280"/>
      </w:pPr>
    </w:p>
    <w:p w:rsidR="00BD6FFA" w:rsidRDefault="00BD6FFA" w:rsidP="00D80CBE">
      <w:pPr>
        <w:pStyle w:val="a0"/>
        <w:ind w:firstLine="280"/>
      </w:pPr>
    </w:p>
    <w:p w:rsidR="00BD6FFA" w:rsidRDefault="00BD6FFA" w:rsidP="00D80CBE">
      <w:pPr>
        <w:pStyle w:val="a0"/>
        <w:ind w:firstLine="280"/>
      </w:pPr>
    </w:p>
    <w:p w:rsidR="00BD6FFA" w:rsidRDefault="00BD6FFA" w:rsidP="00D80CBE">
      <w:pPr>
        <w:pStyle w:val="a0"/>
        <w:ind w:firstLine="280"/>
      </w:pPr>
    </w:p>
    <w:p w:rsidR="00BD6FFA" w:rsidRDefault="00BD6FFA" w:rsidP="00D80CBE">
      <w:pPr>
        <w:pStyle w:val="a0"/>
        <w:ind w:firstLine="280"/>
      </w:pPr>
    </w:p>
    <w:p w:rsidR="00BD6FFA" w:rsidRDefault="00BD6FFA" w:rsidP="00D80CBE">
      <w:pPr>
        <w:pStyle w:val="a0"/>
        <w:ind w:firstLine="280"/>
      </w:pPr>
    </w:p>
    <w:p w:rsidR="00BD6FFA" w:rsidRPr="00D80CBE" w:rsidRDefault="00BD6FFA" w:rsidP="00D80CBE">
      <w:pPr>
        <w:pStyle w:val="a0"/>
        <w:ind w:firstLine="280"/>
      </w:pPr>
    </w:p>
    <w:p w:rsidR="00370CFD" w:rsidRDefault="00370CFD" w:rsidP="00370CFD">
      <w:pPr>
        <w:numPr>
          <w:ilvl w:val="0"/>
          <w:numId w:val="2"/>
        </w:numPr>
        <w:spacing w:line="580" w:lineRule="exact"/>
        <w:jc w:val="center"/>
        <w:rPr>
          <w:rFonts w:asciiTheme="majorEastAsia" w:eastAsiaTheme="majorEastAsia" w:hAnsiTheme="majorEastAsia" w:cs="Times New Roman"/>
          <w:b/>
          <w:color w:val="000000"/>
          <w:sz w:val="36"/>
          <w:szCs w:val="36"/>
        </w:rPr>
      </w:pPr>
      <w:r>
        <w:rPr>
          <w:rFonts w:asciiTheme="majorEastAsia" w:eastAsiaTheme="majorEastAsia" w:hAnsiTheme="majorEastAsia" w:cs="Times New Roman" w:hint="eastAsia"/>
          <w:b/>
          <w:color w:val="000000"/>
          <w:sz w:val="36"/>
          <w:szCs w:val="36"/>
        </w:rPr>
        <w:lastRenderedPageBreak/>
        <w:t>商务要求</w:t>
      </w:r>
    </w:p>
    <w:p w:rsidR="00370CFD" w:rsidRDefault="00370CFD" w:rsidP="00370CFD">
      <w:pPr>
        <w:spacing w:line="580" w:lineRule="exact"/>
        <w:rPr>
          <w:rFonts w:asciiTheme="majorEastAsia" w:eastAsiaTheme="majorEastAsia" w:hAnsiTheme="majorEastAsia" w:cs="Times New Roman"/>
          <w:b/>
          <w:color w:val="000000"/>
          <w:sz w:val="36"/>
          <w:szCs w:val="36"/>
        </w:rPr>
      </w:pPr>
    </w:p>
    <w:p w:rsidR="00370CFD" w:rsidRDefault="00370CFD" w:rsidP="00370CFD">
      <w:pPr>
        <w:shd w:val="clear" w:color="auto" w:fill="FFFFFF"/>
        <w:spacing w:line="520" w:lineRule="exact"/>
        <w:ind w:firstLineChars="200" w:firstLine="562"/>
        <w:jc w:val="left"/>
        <w:rPr>
          <w:rFonts w:ascii="仿宋" w:eastAsia="仿宋" w:hAnsi="仿宋" w:cs="Times New Roman"/>
          <w:color w:val="000000"/>
          <w:sz w:val="28"/>
          <w:szCs w:val="28"/>
        </w:rPr>
      </w:pPr>
      <w:r>
        <w:rPr>
          <w:rFonts w:ascii="仿宋" w:eastAsia="仿宋" w:hAnsi="仿宋" w:cs="Times New Roman" w:hint="eastAsia"/>
          <w:b/>
          <w:color w:val="000000"/>
          <w:sz w:val="28"/>
          <w:szCs w:val="28"/>
        </w:rPr>
        <w:t>1、质量要求：</w:t>
      </w:r>
      <w:r>
        <w:rPr>
          <w:rFonts w:ascii="仿宋" w:eastAsia="仿宋" w:hAnsi="仿宋" w:cs="Times New Roman"/>
          <w:color w:val="000000"/>
          <w:sz w:val="28"/>
          <w:szCs w:val="28"/>
        </w:rPr>
        <w:t>符合国家现行技术规范和标准。  </w:t>
      </w:r>
    </w:p>
    <w:p w:rsidR="00370CFD" w:rsidRPr="00D46AD2" w:rsidRDefault="00370CFD" w:rsidP="00370CFD">
      <w:pPr>
        <w:spacing w:line="520" w:lineRule="exact"/>
        <w:ind w:firstLineChars="200" w:firstLine="562"/>
        <w:rPr>
          <w:rFonts w:ascii="仿宋" w:eastAsia="仿宋" w:hAnsi="仿宋" w:cs="Times New Roman"/>
          <w:color w:val="000000"/>
          <w:sz w:val="28"/>
          <w:szCs w:val="28"/>
        </w:rPr>
      </w:pPr>
      <w:r w:rsidRPr="00261B65">
        <w:rPr>
          <w:rFonts w:ascii="仿宋" w:eastAsia="仿宋" w:hAnsi="仿宋" w:cs="Times New Roman" w:hint="eastAsia"/>
          <w:b/>
          <w:color w:val="000000"/>
          <w:sz w:val="28"/>
          <w:szCs w:val="28"/>
        </w:rPr>
        <w:t>2、</w:t>
      </w:r>
      <w:r w:rsidRPr="00D71F63">
        <w:rPr>
          <w:rFonts w:ascii="仿宋" w:eastAsia="仿宋" w:hAnsi="仿宋" w:cs="Times New Roman" w:hint="eastAsia"/>
          <w:b/>
          <w:color w:val="000000"/>
          <w:sz w:val="28"/>
          <w:szCs w:val="28"/>
        </w:rPr>
        <w:t>工期：</w:t>
      </w:r>
      <w:r w:rsidRPr="00D46AD2">
        <w:rPr>
          <w:rFonts w:ascii="仿宋" w:eastAsia="仿宋" w:hAnsi="仿宋" w:cs="Times New Roman" w:hint="eastAsia"/>
          <w:color w:val="000000"/>
          <w:sz w:val="28"/>
          <w:szCs w:val="28"/>
        </w:rPr>
        <w:t>在领取中标通知书后甲乙双方签订合同起</w:t>
      </w:r>
      <w:r w:rsidR="00D71F63">
        <w:rPr>
          <w:rFonts w:ascii="仿宋" w:eastAsia="仿宋" w:hAnsi="仿宋" w:cs="Times New Roman" w:hint="eastAsia"/>
          <w:color w:val="000000"/>
          <w:sz w:val="28"/>
          <w:szCs w:val="28"/>
        </w:rPr>
        <w:t>( 30</w:t>
      </w:r>
      <w:r w:rsidR="00D80CBE" w:rsidRPr="00D46AD2">
        <w:rPr>
          <w:rFonts w:ascii="仿宋" w:eastAsia="仿宋" w:hAnsi="仿宋" w:cs="Times New Roman" w:hint="eastAsia"/>
          <w:color w:val="000000"/>
          <w:sz w:val="28"/>
          <w:szCs w:val="28"/>
        </w:rPr>
        <w:t xml:space="preserve"> )</w:t>
      </w:r>
      <w:r w:rsidRPr="00D46AD2">
        <w:rPr>
          <w:rFonts w:ascii="仿宋" w:eastAsia="仿宋" w:hAnsi="仿宋" w:cs="Times New Roman" w:hint="eastAsia"/>
          <w:color w:val="000000"/>
          <w:sz w:val="28"/>
          <w:szCs w:val="28"/>
        </w:rPr>
        <w:t>个工作日完成全部工程。</w:t>
      </w:r>
    </w:p>
    <w:p w:rsidR="00370CFD" w:rsidRDefault="00370CFD" w:rsidP="00370CFD">
      <w:pPr>
        <w:spacing w:line="520" w:lineRule="exact"/>
        <w:ind w:firstLineChars="200" w:firstLine="562"/>
        <w:rPr>
          <w:rFonts w:ascii="仿宋" w:eastAsia="仿宋" w:hAnsi="仿宋" w:cs="Times New Roman"/>
          <w:color w:val="000000"/>
          <w:sz w:val="28"/>
          <w:szCs w:val="28"/>
        </w:rPr>
      </w:pPr>
      <w:r>
        <w:rPr>
          <w:rFonts w:ascii="仿宋" w:eastAsia="仿宋" w:hAnsi="仿宋" w:cs="Times New Roman" w:hint="eastAsia"/>
          <w:b/>
          <w:color w:val="000000"/>
          <w:sz w:val="28"/>
          <w:szCs w:val="28"/>
        </w:rPr>
        <w:t>3、</w:t>
      </w:r>
      <w:r w:rsidR="00D80CBE">
        <w:rPr>
          <w:rFonts w:ascii="仿宋" w:eastAsia="仿宋" w:hAnsi="仿宋" w:cs="Times New Roman" w:hint="eastAsia"/>
          <w:b/>
          <w:color w:val="000000"/>
          <w:sz w:val="28"/>
          <w:szCs w:val="28"/>
        </w:rPr>
        <w:t>项目</w:t>
      </w:r>
      <w:r>
        <w:rPr>
          <w:rFonts w:ascii="仿宋" w:eastAsia="仿宋" w:hAnsi="仿宋" w:cs="Times New Roman" w:hint="eastAsia"/>
          <w:b/>
          <w:color w:val="000000"/>
          <w:sz w:val="28"/>
          <w:szCs w:val="28"/>
        </w:rPr>
        <w:t>地点</w:t>
      </w:r>
      <w:r>
        <w:rPr>
          <w:rFonts w:ascii="仿宋" w:eastAsia="仿宋" w:hAnsi="仿宋" w:cs="Times New Roman" w:hint="eastAsia"/>
          <w:color w:val="000000"/>
          <w:sz w:val="28"/>
          <w:szCs w:val="28"/>
        </w:rPr>
        <w:t>：杨陵区人民法院。</w:t>
      </w:r>
    </w:p>
    <w:p w:rsidR="00370CFD" w:rsidRDefault="00370CFD" w:rsidP="00370CFD">
      <w:pPr>
        <w:spacing w:line="520" w:lineRule="exact"/>
        <w:ind w:firstLineChars="200" w:firstLine="562"/>
        <w:rPr>
          <w:rFonts w:ascii="仿宋" w:eastAsia="仿宋" w:hAnsi="仿宋" w:cs="Times New Roman"/>
          <w:color w:val="000000"/>
          <w:sz w:val="28"/>
          <w:szCs w:val="28"/>
        </w:rPr>
      </w:pPr>
      <w:r>
        <w:rPr>
          <w:rFonts w:ascii="仿宋" w:eastAsia="仿宋" w:hAnsi="仿宋" w:cs="Times New Roman" w:hint="eastAsia"/>
          <w:b/>
          <w:color w:val="000000"/>
          <w:sz w:val="28"/>
          <w:szCs w:val="28"/>
        </w:rPr>
        <w:t>4、质保期</w:t>
      </w:r>
      <w:r>
        <w:rPr>
          <w:rFonts w:ascii="仿宋" w:eastAsia="仿宋" w:hAnsi="仿宋" w:cs="Times New Roman" w:hint="eastAsia"/>
          <w:color w:val="000000"/>
          <w:sz w:val="28"/>
          <w:szCs w:val="28"/>
        </w:rPr>
        <w:t>：</w:t>
      </w:r>
      <w:r>
        <w:rPr>
          <w:rFonts w:ascii="仿宋" w:eastAsia="仿宋" w:hAnsi="仿宋" w:cs="Times New Roman"/>
          <w:color w:val="000000"/>
          <w:sz w:val="28"/>
          <w:szCs w:val="28"/>
        </w:rPr>
        <w:t>符合国家现行技术规范和标准</w:t>
      </w:r>
      <w:r>
        <w:rPr>
          <w:rFonts w:ascii="仿宋" w:eastAsia="仿宋" w:hAnsi="仿宋" w:cs="Times New Roman" w:hint="eastAsia"/>
          <w:color w:val="000000"/>
          <w:sz w:val="28"/>
          <w:szCs w:val="28"/>
        </w:rPr>
        <w:t xml:space="preserve">。 </w:t>
      </w:r>
    </w:p>
    <w:p w:rsidR="00370CFD" w:rsidRDefault="00370CFD" w:rsidP="00370CFD">
      <w:pPr>
        <w:spacing w:line="52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4-1、成交供应商未征得采购人同意和谅解而单方面延迟工程期限，将按违约终止合同。</w:t>
      </w:r>
    </w:p>
    <w:p w:rsidR="00370CFD" w:rsidRDefault="00370CFD" w:rsidP="00370CFD">
      <w:pPr>
        <w:spacing w:line="52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-2、成交供应商遇到可能妨碍按时施工的情况，应当及时以书面形式通知采购人，说明原由、拖延的期限等；采购人、采购代理机构在收到通知后，尽快进行情况评估并确定是否通过修改合同，酌情延长工期或者通过协商加收误期赔偿金。</w:t>
      </w:r>
    </w:p>
    <w:p w:rsidR="00370CFD" w:rsidRDefault="00370CFD" w:rsidP="00370CFD">
      <w:pPr>
        <w:spacing w:line="520" w:lineRule="exact"/>
        <w:ind w:firstLineChars="200" w:firstLine="562"/>
        <w:rPr>
          <w:rFonts w:ascii="仿宋" w:eastAsia="仿宋" w:hAnsi="仿宋" w:cs="Times New Roman"/>
          <w:color w:val="000000"/>
          <w:sz w:val="28"/>
          <w:szCs w:val="28"/>
        </w:rPr>
      </w:pPr>
      <w:r>
        <w:rPr>
          <w:rFonts w:ascii="仿宋" w:eastAsia="仿宋" w:hAnsi="仿宋" w:cs="Times New Roman" w:hint="eastAsia"/>
          <w:b/>
          <w:color w:val="000000"/>
          <w:sz w:val="28"/>
          <w:szCs w:val="28"/>
        </w:rPr>
        <w:t>5、合同价款</w:t>
      </w:r>
      <w:r>
        <w:rPr>
          <w:rFonts w:ascii="仿宋" w:eastAsia="仿宋" w:hAnsi="仿宋" w:cs="Times New Roman" w:hint="eastAsia"/>
          <w:color w:val="000000"/>
          <w:sz w:val="28"/>
          <w:szCs w:val="28"/>
        </w:rPr>
        <w:t>：</w:t>
      </w:r>
    </w:p>
    <w:p w:rsidR="00370CFD" w:rsidRDefault="00370CFD" w:rsidP="00370CFD">
      <w:pPr>
        <w:snapToGrid w:val="0"/>
        <w:spacing w:line="520" w:lineRule="exact"/>
        <w:ind w:left="2"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5-1、合同总价为工程总价（含运输费、保险费、施工费、检测验收费及其他费用）等从项目实施至验收合格等所有其他有关各项的含税费用。           </w:t>
      </w:r>
    </w:p>
    <w:p w:rsidR="00370CFD" w:rsidRDefault="00370CFD" w:rsidP="00370CFD">
      <w:pPr>
        <w:snapToGrid w:val="0"/>
        <w:spacing w:line="520" w:lineRule="exact"/>
        <w:ind w:leftChars="267" w:left="567" w:hangingChars="2" w:hanging="6"/>
        <w:rPr>
          <w:rFonts w:ascii="仿宋" w:eastAsia="仿宋" w:hAnsi="仿宋" w:cs="Times New Roman"/>
          <w:color w:val="000000"/>
          <w:sz w:val="28"/>
          <w:szCs w:val="28"/>
        </w:rPr>
      </w:pPr>
      <w:r>
        <w:rPr>
          <w:rFonts w:ascii="仿宋" w:eastAsia="仿宋" w:hAnsi="仿宋" w:cs="Times New Roman" w:hint="eastAsia"/>
          <w:color w:val="000000"/>
          <w:sz w:val="28"/>
          <w:szCs w:val="28"/>
        </w:rPr>
        <w:t>5-2、合同价格不受市场价格、工作量变化等其它因素的影响。</w:t>
      </w:r>
    </w:p>
    <w:p w:rsidR="00370CFD" w:rsidRDefault="00370CFD" w:rsidP="00370CFD">
      <w:pPr>
        <w:spacing w:line="520" w:lineRule="exact"/>
        <w:ind w:firstLineChars="200" w:firstLine="562"/>
        <w:rPr>
          <w:rFonts w:ascii="仿宋" w:eastAsia="仿宋" w:hAnsi="仿宋" w:cs="Times New Roman"/>
          <w:color w:val="000000"/>
          <w:sz w:val="28"/>
          <w:szCs w:val="28"/>
        </w:rPr>
      </w:pPr>
      <w:r>
        <w:rPr>
          <w:rFonts w:ascii="仿宋" w:eastAsia="仿宋" w:hAnsi="仿宋" w:cs="Times New Roman" w:hint="eastAsia"/>
          <w:b/>
          <w:color w:val="000000"/>
          <w:sz w:val="28"/>
          <w:szCs w:val="28"/>
        </w:rPr>
        <w:t>6、付款方式</w:t>
      </w:r>
      <w:r>
        <w:rPr>
          <w:rFonts w:ascii="仿宋" w:eastAsia="仿宋" w:hAnsi="仿宋" w:cs="Times New Roman" w:hint="eastAsia"/>
          <w:color w:val="000000"/>
          <w:sz w:val="28"/>
          <w:szCs w:val="28"/>
        </w:rPr>
        <w:t>：</w:t>
      </w:r>
    </w:p>
    <w:p w:rsidR="00370CFD" w:rsidRPr="00D71F63" w:rsidRDefault="00370CFD" w:rsidP="00370CFD">
      <w:pPr>
        <w:spacing w:line="520" w:lineRule="exact"/>
        <w:ind w:firstLineChars="200" w:firstLine="560"/>
        <w:rPr>
          <w:rFonts w:ascii="仿宋" w:eastAsia="仿宋" w:hAnsi="仿宋" w:cs="Times New Roman"/>
          <w:color w:val="000000"/>
          <w:sz w:val="28"/>
          <w:szCs w:val="28"/>
        </w:rPr>
      </w:pPr>
      <w:r w:rsidRPr="00D71F63">
        <w:rPr>
          <w:rFonts w:ascii="仿宋" w:eastAsia="仿宋" w:hAnsi="仿宋" w:cs="Times New Roman" w:hint="eastAsia"/>
          <w:color w:val="000000"/>
          <w:sz w:val="28"/>
          <w:szCs w:val="28"/>
        </w:rPr>
        <w:t>6-1本</w:t>
      </w:r>
      <w:r w:rsidR="00D80CBE" w:rsidRPr="00D71F63">
        <w:rPr>
          <w:rFonts w:ascii="仿宋" w:eastAsia="仿宋" w:hAnsi="仿宋" w:cs="Times New Roman" w:hint="eastAsia"/>
          <w:color w:val="000000"/>
          <w:sz w:val="28"/>
          <w:szCs w:val="28"/>
        </w:rPr>
        <w:t>项目</w:t>
      </w:r>
      <w:r w:rsidRPr="00D71F63">
        <w:rPr>
          <w:rFonts w:ascii="仿宋" w:eastAsia="仿宋" w:hAnsi="仿宋" w:cs="Times New Roman" w:hint="eastAsia"/>
          <w:color w:val="000000"/>
          <w:sz w:val="28"/>
          <w:szCs w:val="28"/>
        </w:rPr>
        <w:t>无预付款，</w:t>
      </w:r>
      <w:r w:rsidR="00D80CBE" w:rsidRPr="00D71F63">
        <w:rPr>
          <w:rFonts w:ascii="仿宋" w:eastAsia="仿宋" w:hAnsi="仿宋" w:cs="Times New Roman" w:hint="eastAsia"/>
          <w:color w:val="000000"/>
          <w:sz w:val="28"/>
          <w:szCs w:val="28"/>
        </w:rPr>
        <w:t>项目</w:t>
      </w:r>
      <w:r w:rsidRPr="00D71F63">
        <w:rPr>
          <w:rFonts w:ascii="仿宋" w:eastAsia="仿宋" w:hAnsi="仿宋" w:cs="Times New Roman" w:hint="eastAsia"/>
          <w:color w:val="000000"/>
          <w:sz w:val="28"/>
          <w:szCs w:val="28"/>
        </w:rPr>
        <w:t>验收合格后，支付至中标价的</w:t>
      </w:r>
      <w:r w:rsidR="00FF42F1" w:rsidRPr="00D71F63">
        <w:rPr>
          <w:rFonts w:ascii="仿宋" w:eastAsia="仿宋" w:hAnsi="仿宋" w:cs="Times New Roman" w:hint="eastAsia"/>
          <w:color w:val="000000"/>
          <w:sz w:val="28"/>
          <w:szCs w:val="28"/>
        </w:rPr>
        <w:t>97</w:t>
      </w:r>
      <w:r w:rsidRPr="00D71F63">
        <w:rPr>
          <w:rFonts w:ascii="仿宋" w:eastAsia="仿宋" w:hAnsi="仿宋" w:cs="Times New Roman" w:hint="eastAsia"/>
          <w:color w:val="000000"/>
          <w:sz w:val="28"/>
          <w:szCs w:val="28"/>
        </w:rPr>
        <w:t>%；剩余</w:t>
      </w:r>
      <w:r w:rsidR="00FF42F1" w:rsidRPr="00D71F63">
        <w:rPr>
          <w:rFonts w:ascii="仿宋" w:eastAsia="仿宋" w:hAnsi="仿宋" w:cs="Times New Roman" w:hint="eastAsia"/>
          <w:color w:val="000000"/>
          <w:sz w:val="28"/>
          <w:szCs w:val="28"/>
        </w:rPr>
        <w:t>3</w:t>
      </w:r>
      <w:r w:rsidRPr="00D71F63">
        <w:rPr>
          <w:rFonts w:ascii="仿宋" w:eastAsia="仿宋" w:hAnsi="仿宋" w:cs="Times New Roman" w:hint="eastAsia"/>
          <w:color w:val="000000"/>
          <w:sz w:val="28"/>
          <w:szCs w:val="28"/>
        </w:rPr>
        <w:t>%作为质量保证金，自验收合格之日起质保期满无质量问题一个月内付清。</w:t>
      </w:r>
    </w:p>
    <w:p w:rsidR="00370CFD" w:rsidRPr="00D71F63" w:rsidRDefault="00370CFD" w:rsidP="00370CFD">
      <w:pPr>
        <w:spacing w:line="520" w:lineRule="exact"/>
        <w:ind w:firstLineChars="200" w:firstLine="560"/>
        <w:jc w:val="left"/>
        <w:rPr>
          <w:rFonts w:ascii="仿宋" w:eastAsia="仿宋" w:hAnsi="仿宋" w:cs="Times New Roman"/>
          <w:color w:val="000000"/>
          <w:sz w:val="28"/>
          <w:szCs w:val="28"/>
        </w:rPr>
      </w:pPr>
      <w:r w:rsidRPr="00D71F63">
        <w:rPr>
          <w:rFonts w:ascii="仿宋" w:eastAsia="仿宋" w:hAnsi="仿宋" w:cs="Times New Roman" w:hint="eastAsia"/>
          <w:color w:val="000000"/>
          <w:sz w:val="28"/>
          <w:szCs w:val="28"/>
        </w:rPr>
        <w:t>6-2、结算方式：采购人与成交供应商直接结算，发票直开采购人。</w:t>
      </w:r>
    </w:p>
    <w:p w:rsidR="00370CFD" w:rsidRPr="00D71F63" w:rsidRDefault="00370CFD" w:rsidP="00370CFD">
      <w:pPr>
        <w:spacing w:line="520" w:lineRule="exact"/>
        <w:ind w:firstLineChars="200" w:firstLine="560"/>
        <w:rPr>
          <w:rFonts w:ascii="仿宋" w:eastAsia="仿宋" w:hAnsi="仿宋" w:cs="Times New Roman"/>
          <w:color w:val="000000"/>
          <w:sz w:val="28"/>
          <w:szCs w:val="28"/>
        </w:rPr>
      </w:pPr>
      <w:r w:rsidRPr="00D71F63">
        <w:rPr>
          <w:rFonts w:ascii="仿宋" w:eastAsia="仿宋" w:hAnsi="仿宋" w:cs="Times New Roman" w:hint="eastAsia"/>
          <w:color w:val="000000"/>
          <w:sz w:val="28"/>
          <w:szCs w:val="28"/>
        </w:rPr>
        <w:t>6-3、支付方式：银行转账。</w:t>
      </w:r>
    </w:p>
    <w:p w:rsidR="00370CFD" w:rsidRDefault="00370CFD" w:rsidP="00370CFD">
      <w:pPr>
        <w:autoSpaceDE w:val="0"/>
        <w:autoSpaceDN w:val="0"/>
        <w:adjustRightInd w:val="0"/>
        <w:spacing w:line="52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7、项目检验与验收</w:t>
      </w:r>
    </w:p>
    <w:p w:rsidR="00370CFD" w:rsidRDefault="00370CFD" w:rsidP="00370CFD">
      <w:pPr>
        <w:spacing w:line="52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7-1、成交供应商向采购人提交项目实施过程中的所有资料。</w:t>
      </w:r>
    </w:p>
    <w:p w:rsidR="00370CFD" w:rsidRDefault="00370CFD" w:rsidP="00370CFD">
      <w:pPr>
        <w:spacing w:line="520" w:lineRule="exact"/>
        <w:ind w:firstLine="570"/>
        <w:rPr>
          <w:rFonts w:ascii="仿宋" w:eastAsia="仿宋" w:hAnsi="仿宋" w:cs="Times New Roman"/>
          <w:color w:val="000000"/>
          <w:sz w:val="28"/>
          <w:szCs w:val="28"/>
        </w:rPr>
      </w:pPr>
      <w:r>
        <w:rPr>
          <w:rFonts w:ascii="仿宋" w:eastAsia="仿宋" w:hAnsi="仿宋" w:cs="Times New Roman" w:hint="eastAsia"/>
          <w:color w:val="000000"/>
          <w:sz w:val="28"/>
          <w:szCs w:val="28"/>
        </w:rPr>
        <w:t>7-2、验收须以合同、竞争性磋商采购文件及磋商响应文件、澄清、及国家相应的标准、规范等为依据。</w:t>
      </w:r>
    </w:p>
    <w:p w:rsidR="00370CFD" w:rsidRDefault="00370CFD" w:rsidP="00370CFD">
      <w:pPr>
        <w:spacing w:line="52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8、合同争议的解决</w:t>
      </w:r>
    </w:p>
    <w:p w:rsidR="00370CFD" w:rsidRDefault="00370CFD" w:rsidP="00370CFD">
      <w:pPr>
        <w:spacing w:line="52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lastRenderedPageBreak/>
        <w:t>8-1、合同一经签订，不得擅自变更、中止或者终止合同。对确需变更、调整或者中止、终止合同的，应按规定履行相应的手续。</w:t>
      </w:r>
    </w:p>
    <w:p w:rsidR="00370CFD" w:rsidRDefault="00370CFD" w:rsidP="00370CFD">
      <w:pPr>
        <w:spacing w:line="52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8-2、采购人在合同的履行期间以及履行期后，可以随时检查项目的执行情况，对采购标准、采购内容进行调查核实，并对发现的问题进行处理。</w:t>
      </w:r>
    </w:p>
    <w:p w:rsidR="00370CFD" w:rsidRDefault="00370CFD" w:rsidP="00370CFD">
      <w:pPr>
        <w:spacing w:line="52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8-3、合同争议的解决：合同在履行过程中发生的争议，当事人双方应协商解决，协商达不成一致时，可向当地仲裁委员会申请仲裁或者向人民法院提请诉讼。</w:t>
      </w:r>
    </w:p>
    <w:p w:rsidR="00370CFD" w:rsidRDefault="00370CFD" w:rsidP="00370CFD">
      <w:pPr>
        <w:spacing w:line="52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9、违约责任</w:t>
      </w:r>
    </w:p>
    <w:p w:rsidR="00370CFD" w:rsidRDefault="00370CFD" w:rsidP="00370CFD">
      <w:pPr>
        <w:spacing w:line="520" w:lineRule="exact"/>
        <w:ind w:firstLineChars="185" w:firstLine="518"/>
        <w:rPr>
          <w:rFonts w:ascii="仿宋" w:eastAsia="仿宋" w:hAnsi="仿宋" w:cs="Times New Roman"/>
          <w:color w:val="000000"/>
          <w:sz w:val="28"/>
          <w:szCs w:val="28"/>
        </w:rPr>
      </w:pPr>
      <w:r>
        <w:rPr>
          <w:rFonts w:ascii="仿宋" w:eastAsia="仿宋" w:hAnsi="仿宋" w:cs="Times New Roman" w:hint="eastAsia"/>
          <w:color w:val="000000"/>
          <w:sz w:val="28"/>
          <w:szCs w:val="28"/>
        </w:rPr>
        <w:t>9.1、依据《中华人民共和国合同法》、《中华人民共和国政府采购法》的相关条款和本合同约定的相关条款执行。</w:t>
      </w:r>
    </w:p>
    <w:p w:rsidR="00370CFD" w:rsidRDefault="00370CFD" w:rsidP="00370CFD">
      <w:pPr>
        <w:spacing w:line="520" w:lineRule="exact"/>
        <w:ind w:firstLineChars="185" w:firstLine="518"/>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9.2、成交供应商未按合同要求履行，不符合采购技术要求，成交供应商必须无条件更换人员或设备，提高技术，完善质量，否则，采购人有权终止合同，并对成交供应商的违约行为进行追究并依法向成交供应商进行经济索赔。 </w:t>
      </w:r>
    </w:p>
    <w:p w:rsidR="00370CFD" w:rsidRDefault="00370CFD" w:rsidP="00370CFD">
      <w:pPr>
        <w:spacing w:line="520" w:lineRule="exact"/>
        <w:ind w:firstLineChars="185" w:firstLine="518"/>
        <w:rPr>
          <w:rFonts w:ascii="仿宋" w:eastAsia="仿宋" w:hAnsi="仿宋" w:cs="Times New Roman"/>
          <w:color w:val="000000"/>
          <w:sz w:val="28"/>
          <w:szCs w:val="28"/>
        </w:rPr>
      </w:pPr>
    </w:p>
    <w:p w:rsidR="00370CFD" w:rsidRDefault="00370CFD" w:rsidP="00370CFD">
      <w:pPr>
        <w:spacing w:line="540" w:lineRule="exact"/>
        <w:ind w:rightChars="-146" w:right="-307" w:firstLineChars="800" w:firstLine="2891"/>
        <w:rPr>
          <w:rFonts w:asciiTheme="majorEastAsia" w:eastAsiaTheme="majorEastAsia" w:hAnsiTheme="majorEastAsia" w:cs="Times New Roman"/>
          <w:b/>
          <w:color w:val="000000"/>
          <w:sz w:val="36"/>
          <w:szCs w:val="36"/>
        </w:rPr>
      </w:pPr>
    </w:p>
    <w:p w:rsidR="00370CFD" w:rsidRDefault="00370CFD" w:rsidP="00370CFD">
      <w:pPr>
        <w:spacing w:line="540" w:lineRule="exact"/>
        <w:ind w:rightChars="-146" w:right="-307" w:firstLineChars="800" w:firstLine="2891"/>
        <w:rPr>
          <w:rFonts w:asciiTheme="majorEastAsia" w:eastAsiaTheme="majorEastAsia" w:hAnsiTheme="majorEastAsia" w:cs="Times New Roman"/>
          <w:b/>
          <w:color w:val="000000"/>
          <w:sz w:val="36"/>
          <w:szCs w:val="36"/>
        </w:rPr>
      </w:pPr>
    </w:p>
    <w:p w:rsidR="00370CFD" w:rsidRDefault="00370CFD" w:rsidP="00370CFD">
      <w:pPr>
        <w:spacing w:line="540" w:lineRule="exact"/>
        <w:ind w:rightChars="-146" w:right="-307" w:firstLineChars="800" w:firstLine="2891"/>
        <w:rPr>
          <w:rFonts w:asciiTheme="majorEastAsia" w:eastAsiaTheme="majorEastAsia" w:hAnsiTheme="majorEastAsia" w:cs="Times New Roman"/>
          <w:b/>
          <w:color w:val="000000"/>
          <w:sz w:val="36"/>
          <w:szCs w:val="36"/>
        </w:rPr>
      </w:pPr>
    </w:p>
    <w:p w:rsidR="00370CFD" w:rsidRDefault="00370CFD" w:rsidP="00370CFD">
      <w:pPr>
        <w:spacing w:line="540" w:lineRule="exact"/>
        <w:ind w:rightChars="-146" w:right="-307" w:firstLineChars="800" w:firstLine="2891"/>
        <w:rPr>
          <w:rFonts w:asciiTheme="majorEastAsia" w:eastAsiaTheme="majorEastAsia" w:hAnsiTheme="majorEastAsia" w:cs="Times New Roman"/>
          <w:b/>
          <w:color w:val="000000"/>
          <w:sz w:val="36"/>
          <w:szCs w:val="36"/>
        </w:rPr>
      </w:pPr>
    </w:p>
    <w:p w:rsidR="00370CFD" w:rsidRDefault="00370CFD" w:rsidP="00370CFD">
      <w:pPr>
        <w:spacing w:line="540" w:lineRule="exact"/>
        <w:ind w:rightChars="-146" w:right="-307" w:firstLineChars="800" w:firstLine="2891"/>
        <w:rPr>
          <w:rFonts w:asciiTheme="majorEastAsia" w:eastAsiaTheme="majorEastAsia" w:hAnsiTheme="majorEastAsia" w:cs="Times New Roman"/>
          <w:b/>
          <w:color w:val="000000"/>
          <w:sz w:val="36"/>
          <w:szCs w:val="36"/>
        </w:rPr>
      </w:pPr>
    </w:p>
    <w:p w:rsidR="00370CFD" w:rsidRDefault="00370CFD" w:rsidP="00370CFD">
      <w:pPr>
        <w:spacing w:line="540" w:lineRule="exact"/>
        <w:ind w:rightChars="-146" w:right="-307" w:firstLineChars="800" w:firstLine="2891"/>
        <w:rPr>
          <w:rFonts w:asciiTheme="majorEastAsia" w:eastAsiaTheme="majorEastAsia" w:hAnsiTheme="majorEastAsia" w:cs="Times New Roman"/>
          <w:b/>
          <w:color w:val="000000"/>
          <w:sz w:val="36"/>
          <w:szCs w:val="36"/>
        </w:rPr>
      </w:pPr>
    </w:p>
    <w:p w:rsidR="00370CFD" w:rsidRDefault="00370CFD" w:rsidP="00370CFD">
      <w:pPr>
        <w:spacing w:line="540" w:lineRule="exact"/>
        <w:ind w:rightChars="-146" w:right="-307" w:firstLineChars="800" w:firstLine="2891"/>
        <w:rPr>
          <w:rFonts w:asciiTheme="majorEastAsia" w:eastAsiaTheme="majorEastAsia" w:hAnsiTheme="majorEastAsia" w:cs="Times New Roman"/>
          <w:b/>
          <w:color w:val="000000"/>
          <w:sz w:val="36"/>
          <w:szCs w:val="36"/>
        </w:rPr>
      </w:pPr>
    </w:p>
    <w:p w:rsidR="00370CFD" w:rsidRDefault="00370CFD" w:rsidP="00370CFD">
      <w:pPr>
        <w:spacing w:line="540" w:lineRule="exact"/>
        <w:ind w:rightChars="-146" w:right="-307" w:firstLineChars="800" w:firstLine="2891"/>
        <w:rPr>
          <w:rFonts w:asciiTheme="majorEastAsia" w:eastAsiaTheme="majorEastAsia" w:hAnsiTheme="majorEastAsia" w:cs="Times New Roman"/>
          <w:b/>
          <w:color w:val="000000"/>
          <w:sz w:val="36"/>
          <w:szCs w:val="36"/>
        </w:rPr>
      </w:pPr>
    </w:p>
    <w:p w:rsidR="00370CFD" w:rsidRDefault="00370CFD" w:rsidP="00370CFD">
      <w:pPr>
        <w:spacing w:line="540" w:lineRule="exact"/>
        <w:ind w:rightChars="-146" w:right="-307" w:firstLineChars="800" w:firstLine="2891"/>
        <w:rPr>
          <w:rFonts w:asciiTheme="majorEastAsia" w:eastAsiaTheme="majorEastAsia" w:hAnsiTheme="majorEastAsia" w:cs="Times New Roman"/>
          <w:b/>
          <w:color w:val="000000"/>
          <w:sz w:val="36"/>
          <w:szCs w:val="36"/>
        </w:rPr>
      </w:pPr>
    </w:p>
    <w:p w:rsidR="00370CFD" w:rsidRDefault="00370CFD" w:rsidP="00370CFD">
      <w:pPr>
        <w:spacing w:line="540" w:lineRule="exact"/>
        <w:ind w:rightChars="-146" w:right="-307" w:firstLineChars="800" w:firstLine="2891"/>
        <w:rPr>
          <w:rFonts w:asciiTheme="majorEastAsia" w:eastAsiaTheme="majorEastAsia" w:hAnsiTheme="majorEastAsia" w:cs="Times New Roman"/>
          <w:b/>
          <w:color w:val="000000"/>
          <w:sz w:val="36"/>
          <w:szCs w:val="36"/>
        </w:rPr>
      </w:pPr>
    </w:p>
    <w:p w:rsidR="00370CFD" w:rsidRDefault="00370CFD" w:rsidP="00370CFD">
      <w:pPr>
        <w:spacing w:line="540" w:lineRule="exact"/>
        <w:ind w:rightChars="-146" w:right="-307" w:firstLineChars="800" w:firstLine="2891"/>
        <w:rPr>
          <w:rFonts w:asciiTheme="majorEastAsia" w:eastAsiaTheme="majorEastAsia" w:hAnsiTheme="majorEastAsia" w:cs="Times New Roman"/>
          <w:b/>
          <w:color w:val="000000"/>
          <w:sz w:val="36"/>
          <w:szCs w:val="36"/>
        </w:rPr>
      </w:pPr>
    </w:p>
    <w:p w:rsidR="00370CFD" w:rsidRDefault="00370CFD" w:rsidP="00370CFD">
      <w:pPr>
        <w:spacing w:line="540" w:lineRule="exact"/>
        <w:ind w:rightChars="-146" w:right="-307" w:firstLineChars="800" w:firstLine="2891"/>
        <w:rPr>
          <w:rFonts w:asciiTheme="majorEastAsia" w:eastAsiaTheme="majorEastAsia" w:hAnsiTheme="majorEastAsia" w:cs="Times New Roman"/>
          <w:b/>
          <w:color w:val="000000"/>
          <w:sz w:val="36"/>
          <w:szCs w:val="36"/>
        </w:rPr>
      </w:pPr>
    </w:p>
    <w:p w:rsidR="00370CFD" w:rsidRPr="00972707" w:rsidRDefault="00370CFD" w:rsidP="00370CFD">
      <w:pPr>
        <w:pStyle w:val="a0"/>
        <w:ind w:firstLine="280"/>
      </w:pPr>
    </w:p>
    <w:p w:rsidR="00370CFD" w:rsidRDefault="00370CFD" w:rsidP="00370CFD">
      <w:pPr>
        <w:spacing w:line="540" w:lineRule="exact"/>
        <w:ind w:rightChars="-146" w:right="-307" w:firstLineChars="545" w:firstLine="1970"/>
        <w:rPr>
          <w:rFonts w:asciiTheme="majorEastAsia" w:eastAsiaTheme="majorEastAsia" w:hAnsiTheme="majorEastAsia" w:cs="Times New Roman"/>
          <w:b/>
          <w:color w:val="000000"/>
          <w:sz w:val="36"/>
          <w:szCs w:val="36"/>
        </w:rPr>
      </w:pPr>
      <w:r>
        <w:rPr>
          <w:rFonts w:asciiTheme="majorEastAsia" w:eastAsiaTheme="majorEastAsia" w:hAnsiTheme="majorEastAsia" w:cs="Times New Roman" w:hint="eastAsia"/>
          <w:b/>
          <w:color w:val="000000"/>
          <w:sz w:val="36"/>
          <w:szCs w:val="36"/>
        </w:rPr>
        <w:lastRenderedPageBreak/>
        <w:t>第六章  响应文件格式及构成</w:t>
      </w:r>
    </w:p>
    <w:p w:rsidR="00370CFD" w:rsidRDefault="00370CFD" w:rsidP="00370CFD">
      <w:pPr>
        <w:spacing w:line="540" w:lineRule="exact"/>
        <w:ind w:rightChars="-146" w:right="-307" w:firstLineChars="545" w:firstLine="1970"/>
        <w:rPr>
          <w:rFonts w:asciiTheme="majorEastAsia" w:eastAsiaTheme="majorEastAsia" w:hAnsiTheme="majorEastAsia" w:cs="Times New Roman"/>
          <w:b/>
          <w:color w:val="000000"/>
          <w:sz w:val="36"/>
          <w:szCs w:val="36"/>
        </w:rPr>
      </w:pP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1.响应文件格式由本章目录所列第1部分至第</w:t>
      </w:r>
      <w:r w:rsidR="00FF42F1">
        <w:rPr>
          <w:rFonts w:ascii="仿宋" w:eastAsia="仿宋" w:hAnsi="仿宋" w:cs="Times New Roman" w:hint="eastAsia"/>
          <w:color w:val="000000"/>
          <w:sz w:val="28"/>
          <w:szCs w:val="28"/>
        </w:rPr>
        <w:t>13</w:t>
      </w:r>
      <w:r>
        <w:rPr>
          <w:rFonts w:ascii="仿宋" w:eastAsia="仿宋" w:hAnsi="仿宋" w:cs="Times New Roman" w:hint="eastAsia"/>
          <w:color w:val="000000"/>
          <w:sz w:val="28"/>
          <w:szCs w:val="28"/>
        </w:rPr>
        <w:t>部分构成。</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2.供应商应认真审阅本章内容，并参照格式要求编制响应文件。凡未按格式要求编制响应文件而造成的不利后果，由供应商自行承担。</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3.响应文件的正、副本必须按照要求编制，凡正、副本不相符的，以正本为准。</w:t>
      </w:r>
    </w:p>
    <w:p w:rsidR="00370CFD" w:rsidRDefault="00370CFD" w:rsidP="00370CFD">
      <w:pPr>
        <w:spacing w:line="60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（格式）</w:t>
      </w:r>
    </w:p>
    <w:p w:rsidR="00370CFD" w:rsidRDefault="00370CFD" w:rsidP="00370CFD">
      <w:pPr>
        <w:spacing w:line="600" w:lineRule="exact"/>
        <w:jc w:val="center"/>
        <w:rPr>
          <w:rFonts w:ascii="仿宋" w:eastAsia="仿宋" w:hAnsi="仿宋" w:cs="Times New Roman"/>
          <w:color w:val="000000"/>
          <w:sz w:val="28"/>
          <w:szCs w:val="28"/>
        </w:rPr>
      </w:pPr>
    </w:p>
    <w:p w:rsidR="00370CFD" w:rsidRDefault="00370CFD" w:rsidP="00370CFD">
      <w:pPr>
        <w:spacing w:line="580" w:lineRule="exact"/>
        <w:ind w:firstLineChars="200" w:firstLine="560"/>
        <w:rPr>
          <w:rFonts w:ascii="仿宋" w:eastAsia="仿宋" w:hAnsi="仿宋" w:cs="Times New Roman"/>
          <w:color w:val="000000"/>
          <w:sz w:val="28"/>
          <w:szCs w:val="28"/>
        </w:rPr>
      </w:pPr>
    </w:p>
    <w:p w:rsidR="00370CFD" w:rsidRDefault="00370CFD" w:rsidP="00370CFD">
      <w:pPr>
        <w:spacing w:line="600" w:lineRule="exact"/>
        <w:jc w:val="center"/>
        <w:rPr>
          <w:rFonts w:ascii="仿宋" w:eastAsia="仿宋" w:hAnsi="仿宋"/>
          <w:b/>
          <w:sz w:val="28"/>
          <w:szCs w:val="28"/>
        </w:rPr>
      </w:pPr>
    </w:p>
    <w:p w:rsidR="00370CFD" w:rsidRDefault="00370CFD" w:rsidP="00370CFD">
      <w:pPr>
        <w:spacing w:line="600" w:lineRule="exact"/>
        <w:jc w:val="center"/>
        <w:rPr>
          <w:rFonts w:ascii="仿宋" w:eastAsia="仿宋" w:hAnsi="仿宋"/>
          <w:b/>
          <w:sz w:val="28"/>
          <w:szCs w:val="28"/>
        </w:rPr>
      </w:pPr>
    </w:p>
    <w:p w:rsidR="00370CFD" w:rsidRDefault="00370CFD" w:rsidP="00370CFD">
      <w:pPr>
        <w:spacing w:line="600" w:lineRule="exact"/>
        <w:jc w:val="center"/>
        <w:rPr>
          <w:rFonts w:ascii="仿宋" w:eastAsia="仿宋" w:hAnsi="仿宋"/>
          <w:b/>
          <w:sz w:val="28"/>
          <w:szCs w:val="28"/>
        </w:rPr>
      </w:pPr>
    </w:p>
    <w:p w:rsidR="00370CFD" w:rsidRDefault="00370CFD" w:rsidP="00370CFD">
      <w:pPr>
        <w:spacing w:line="600" w:lineRule="exact"/>
        <w:jc w:val="center"/>
        <w:rPr>
          <w:rFonts w:ascii="仿宋" w:eastAsia="仿宋" w:hAnsi="仿宋"/>
          <w:b/>
          <w:sz w:val="28"/>
          <w:szCs w:val="28"/>
        </w:rPr>
      </w:pPr>
    </w:p>
    <w:p w:rsidR="00370CFD" w:rsidRDefault="00370CFD" w:rsidP="00370CFD">
      <w:pPr>
        <w:spacing w:line="600" w:lineRule="exact"/>
        <w:jc w:val="center"/>
        <w:rPr>
          <w:rFonts w:ascii="仿宋" w:eastAsia="仿宋" w:hAnsi="仿宋"/>
          <w:b/>
          <w:sz w:val="28"/>
          <w:szCs w:val="28"/>
        </w:rPr>
      </w:pPr>
    </w:p>
    <w:p w:rsidR="00370CFD" w:rsidRDefault="00370CFD" w:rsidP="00370CFD">
      <w:pPr>
        <w:spacing w:line="600" w:lineRule="exact"/>
        <w:jc w:val="center"/>
        <w:rPr>
          <w:rFonts w:ascii="仿宋" w:eastAsia="仿宋" w:hAnsi="仿宋"/>
          <w:b/>
          <w:sz w:val="28"/>
          <w:szCs w:val="28"/>
        </w:rPr>
      </w:pPr>
    </w:p>
    <w:p w:rsidR="00370CFD" w:rsidRDefault="00370CFD" w:rsidP="00370CFD">
      <w:pPr>
        <w:spacing w:line="600" w:lineRule="exact"/>
        <w:jc w:val="center"/>
        <w:rPr>
          <w:rFonts w:ascii="仿宋" w:eastAsia="仿宋" w:hAnsi="仿宋"/>
          <w:b/>
          <w:sz w:val="28"/>
          <w:szCs w:val="28"/>
        </w:rPr>
      </w:pPr>
    </w:p>
    <w:p w:rsidR="00370CFD" w:rsidRDefault="00370CFD" w:rsidP="00370CFD">
      <w:pPr>
        <w:spacing w:line="600" w:lineRule="exact"/>
        <w:jc w:val="center"/>
        <w:rPr>
          <w:rFonts w:ascii="仿宋" w:eastAsia="仿宋" w:hAnsi="仿宋"/>
          <w:b/>
          <w:sz w:val="28"/>
          <w:szCs w:val="28"/>
        </w:rPr>
      </w:pPr>
    </w:p>
    <w:p w:rsidR="00370CFD" w:rsidRDefault="00370CFD" w:rsidP="00370CFD">
      <w:pPr>
        <w:spacing w:line="600" w:lineRule="exact"/>
        <w:jc w:val="center"/>
        <w:rPr>
          <w:rFonts w:ascii="仿宋" w:eastAsia="仿宋" w:hAnsi="仿宋"/>
          <w:b/>
          <w:sz w:val="28"/>
          <w:szCs w:val="28"/>
        </w:rPr>
      </w:pPr>
    </w:p>
    <w:p w:rsidR="00370CFD" w:rsidRDefault="00370CFD" w:rsidP="00370CFD">
      <w:pPr>
        <w:spacing w:line="600" w:lineRule="exact"/>
        <w:jc w:val="center"/>
        <w:rPr>
          <w:rFonts w:ascii="仿宋" w:eastAsia="仿宋" w:hAnsi="仿宋"/>
          <w:b/>
          <w:sz w:val="28"/>
          <w:szCs w:val="28"/>
        </w:rPr>
      </w:pPr>
    </w:p>
    <w:p w:rsidR="00370CFD" w:rsidRDefault="00370CFD" w:rsidP="00370CFD">
      <w:pPr>
        <w:spacing w:line="600" w:lineRule="exact"/>
        <w:jc w:val="center"/>
        <w:rPr>
          <w:rFonts w:ascii="仿宋" w:eastAsia="仿宋" w:hAnsi="仿宋"/>
          <w:b/>
          <w:sz w:val="28"/>
          <w:szCs w:val="28"/>
        </w:rPr>
      </w:pPr>
    </w:p>
    <w:p w:rsidR="00370CFD" w:rsidRDefault="00370CFD" w:rsidP="00370CFD">
      <w:pPr>
        <w:spacing w:line="600" w:lineRule="exact"/>
        <w:jc w:val="center"/>
        <w:rPr>
          <w:rFonts w:ascii="仿宋" w:eastAsia="仿宋" w:hAnsi="仿宋"/>
          <w:b/>
          <w:sz w:val="28"/>
          <w:szCs w:val="28"/>
        </w:rPr>
      </w:pPr>
    </w:p>
    <w:p w:rsidR="00370CFD" w:rsidRDefault="00370CFD" w:rsidP="00370CFD">
      <w:pPr>
        <w:spacing w:line="600" w:lineRule="exact"/>
        <w:jc w:val="center"/>
        <w:rPr>
          <w:rFonts w:ascii="仿宋" w:eastAsia="仿宋" w:hAnsi="仿宋"/>
          <w:b/>
          <w:sz w:val="28"/>
          <w:szCs w:val="28"/>
        </w:rPr>
      </w:pPr>
    </w:p>
    <w:p w:rsidR="00370CFD" w:rsidRDefault="00370CFD" w:rsidP="00370CFD">
      <w:pPr>
        <w:spacing w:line="600" w:lineRule="exact"/>
        <w:jc w:val="center"/>
        <w:rPr>
          <w:rFonts w:ascii="仿宋" w:eastAsia="仿宋" w:hAnsi="仿宋"/>
          <w:b/>
          <w:sz w:val="28"/>
          <w:szCs w:val="28"/>
        </w:rPr>
      </w:pPr>
    </w:p>
    <w:p w:rsidR="00370CFD" w:rsidRDefault="00370CFD" w:rsidP="00370CFD">
      <w:pPr>
        <w:spacing w:line="600" w:lineRule="exact"/>
        <w:jc w:val="center"/>
        <w:rPr>
          <w:rFonts w:ascii="仿宋" w:eastAsia="仿宋" w:hAnsi="仿宋"/>
          <w:b/>
          <w:sz w:val="28"/>
          <w:szCs w:val="28"/>
        </w:rPr>
      </w:pPr>
    </w:p>
    <w:p w:rsidR="00370CFD" w:rsidRDefault="00370CFD" w:rsidP="00370CFD">
      <w:pPr>
        <w:spacing w:line="600" w:lineRule="exact"/>
        <w:jc w:val="center"/>
        <w:rPr>
          <w:rFonts w:ascii="仿宋" w:eastAsia="仿宋" w:hAnsi="仿宋"/>
          <w:b/>
          <w:sz w:val="44"/>
          <w:szCs w:val="44"/>
        </w:rPr>
      </w:pPr>
      <w:r>
        <w:rPr>
          <w:rFonts w:ascii="仿宋" w:eastAsia="仿宋" w:hAnsi="仿宋" w:hint="eastAsia"/>
          <w:b/>
          <w:sz w:val="44"/>
          <w:szCs w:val="44"/>
        </w:rPr>
        <w:t>杨陵区政府集中采购项目</w:t>
      </w:r>
    </w:p>
    <w:p w:rsidR="00370CFD" w:rsidRDefault="00370CFD" w:rsidP="00370CFD">
      <w:pPr>
        <w:spacing w:line="600" w:lineRule="exact"/>
        <w:rPr>
          <w:rFonts w:ascii="仿宋" w:eastAsia="仿宋" w:hAnsi="仿宋" w:cs="Times New Roman"/>
          <w:color w:val="000000"/>
          <w:sz w:val="44"/>
          <w:szCs w:val="44"/>
        </w:rPr>
      </w:pPr>
    </w:p>
    <w:p w:rsidR="00370CFD" w:rsidRDefault="00370CFD" w:rsidP="00370CFD">
      <w:pPr>
        <w:jc w:val="center"/>
        <w:rPr>
          <w:rFonts w:ascii="仿宋" w:eastAsia="仿宋" w:hAnsi="仿宋"/>
          <w:b/>
          <w:sz w:val="44"/>
          <w:szCs w:val="44"/>
        </w:rPr>
      </w:pPr>
      <w:r>
        <w:rPr>
          <w:rFonts w:ascii="仿宋" w:eastAsia="仿宋" w:hAnsi="仿宋" w:hint="eastAsia"/>
          <w:b/>
          <w:sz w:val="44"/>
          <w:szCs w:val="44"/>
        </w:rPr>
        <w:t>竞争性磋商响应文件</w:t>
      </w:r>
    </w:p>
    <w:p w:rsidR="00370CFD" w:rsidRDefault="00370CFD" w:rsidP="00370CFD">
      <w:pPr>
        <w:spacing w:line="600" w:lineRule="exact"/>
        <w:jc w:val="center"/>
        <w:rPr>
          <w:rFonts w:ascii="仿宋" w:eastAsia="仿宋" w:hAnsi="仿宋" w:cs="Times New Roman"/>
          <w:color w:val="000000"/>
          <w:sz w:val="30"/>
          <w:szCs w:val="30"/>
        </w:rPr>
      </w:pPr>
    </w:p>
    <w:p w:rsidR="00370CFD" w:rsidRDefault="00370CFD" w:rsidP="00370CFD">
      <w:pPr>
        <w:spacing w:line="600" w:lineRule="exact"/>
        <w:jc w:val="center"/>
        <w:rPr>
          <w:rFonts w:ascii="仿宋" w:eastAsia="仿宋" w:hAnsi="仿宋" w:cs="Times New Roman"/>
          <w:color w:val="000000"/>
          <w:sz w:val="30"/>
          <w:szCs w:val="30"/>
        </w:rPr>
      </w:pPr>
      <w:r>
        <w:rPr>
          <w:rFonts w:ascii="仿宋" w:eastAsia="仿宋" w:hAnsi="仿宋" w:cs="Times New Roman" w:hint="eastAsia"/>
          <w:color w:val="000000"/>
          <w:sz w:val="30"/>
          <w:szCs w:val="30"/>
        </w:rPr>
        <w:t>（正本或副本）</w:t>
      </w:r>
    </w:p>
    <w:p w:rsidR="00370CFD" w:rsidRDefault="00370CFD" w:rsidP="00370CFD">
      <w:pPr>
        <w:spacing w:line="600" w:lineRule="exact"/>
        <w:rPr>
          <w:rFonts w:ascii="仿宋" w:eastAsia="仿宋" w:hAnsi="仿宋" w:cs="Times New Roman"/>
          <w:color w:val="000000"/>
          <w:sz w:val="30"/>
          <w:szCs w:val="30"/>
        </w:rPr>
      </w:pPr>
    </w:p>
    <w:p w:rsidR="00370CFD" w:rsidRDefault="00370CFD" w:rsidP="00370CFD">
      <w:pPr>
        <w:spacing w:line="600" w:lineRule="exact"/>
        <w:rPr>
          <w:rFonts w:ascii="仿宋" w:eastAsia="仿宋" w:hAnsi="仿宋" w:cs="Times New Roman"/>
          <w:color w:val="000000"/>
          <w:sz w:val="30"/>
          <w:szCs w:val="30"/>
        </w:rPr>
      </w:pPr>
    </w:p>
    <w:p w:rsidR="00370CFD" w:rsidRDefault="00370CFD" w:rsidP="00370CFD">
      <w:pPr>
        <w:spacing w:line="600" w:lineRule="exact"/>
        <w:rPr>
          <w:rFonts w:ascii="仿宋" w:eastAsia="仿宋" w:hAnsi="仿宋" w:cs="Times New Roman"/>
          <w:color w:val="000000"/>
          <w:sz w:val="30"/>
          <w:szCs w:val="30"/>
        </w:rPr>
      </w:pPr>
    </w:p>
    <w:p w:rsidR="00370CFD" w:rsidRDefault="00370CFD" w:rsidP="00370CFD">
      <w:pPr>
        <w:spacing w:line="600" w:lineRule="exact"/>
        <w:rPr>
          <w:rFonts w:ascii="仿宋" w:eastAsia="仿宋" w:hAnsi="仿宋" w:cs="Times New Roman"/>
          <w:color w:val="000000"/>
          <w:sz w:val="30"/>
          <w:szCs w:val="30"/>
        </w:rPr>
      </w:pPr>
    </w:p>
    <w:p w:rsidR="00370CFD" w:rsidRDefault="00370CFD" w:rsidP="00370CFD">
      <w:pPr>
        <w:spacing w:line="600" w:lineRule="exact"/>
        <w:rPr>
          <w:rFonts w:ascii="仿宋" w:eastAsia="仿宋" w:hAnsi="仿宋" w:cs="Times New Roman"/>
          <w:color w:val="000000"/>
          <w:sz w:val="30"/>
          <w:szCs w:val="30"/>
        </w:rPr>
      </w:pPr>
    </w:p>
    <w:p w:rsidR="00370CFD" w:rsidRDefault="00370CFD" w:rsidP="00370CFD">
      <w:pPr>
        <w:spacing w:line="600" w:lineRule="exact"/>
        <w:rPr>
          <w:rFonts w:ascii="仿宋" w:eastAsia="仿宋" w:hAnsi="仿宋" w:cs="Times New Roman"/>
          <w:color w:val="000000"/>
          <w:sz w:val="30"/>
          <w:szCs w:val="30"/>
        </w:rPr>
      </w:pPr>
    </w:p>
    <w:p w:rsidR="00370CFD" w:rsidRDefault="00370CFD" w:rsidP="00370CFD">
      <w:pPr>
        <w:spacing w:line="600" w:lineRule="exact"/>
        <w:rPr>
          <w:rFonts w:ascii="仿宋" w:eastAsia="仿宋" w:hAnsi="仿宋" w:cs="Times New Roman"/>
          <w:color w:val="000000"/>
          <w:sz w:val="30"/>
          <w:szCs w:val="30"/>
        </w:rPr>
      </w:pPr>
    </w:p>
    <w:p w:rsidR="00370CFD" w:rsidRDefault="00370CFD" w:rsidP="00370CFD">
      <w:pPr>
        <w:spacing w:line="600" w:lineRule="exact"/>
        <w:rPr>
          <w:rFonts w:ascii="仿宋" w:eastAsia="仿宋" w:hAnsi="仿宋" w:cs="Times New Roman"/>
          <w:color w:val="000000"/>
          <w:sz w:val="30"/>
          <w:szCs w:val="30"/>
        </w:rPr>
      </w:pPr>
    </w:p>
    <w:p w:rsidR="00370CFD" w:rsidRDefault="00370CFD" w:rsidP="00370CFD">
      <w:pPr>
        <w:spacing w:line="600" w:lineRule="exact"/>
        <w:rPr>
          <w:rFonts w:ascii="仿宋" w:eastAsia="仿宋" w:hAnsi="仿宋" w:cs="Times New Roman"/>
          <w:color w:val="000000"/>
          <w:sz w:val="30"/>
          <w:szCs w:val="30"/>
        </w:rPr>
      </w:pPr>
    </w:p>
    <w:p w:rsidR="00370CFD" w:rsidRDefault="00370CFD" w:rsidP="00370CFD">
      <w:pPr>
        <w:spacing w:line="600" w:lineRule="exact"/>
        <w:ind w:firstLineChars="450" w:firstLine="1350"/>
        <w:rPr>
          <w:rFonts w:ascii="仿宋" w:eastAsia="仿宋" w:hAnsi="仿宋" w:cs="Times New Roman"/>
          <w:color w:val="000000"/>
          <w:sz w:val="30"/>
          <w:szCs w:val="30"/>
        </w:rPr>
      </w:pPr>
      <w:r>
        <w:rPr>
          <w:rFonts w:ascii="仿宋" w:eastAsia="仿宋" w:hAnsi="仿宋" w:cs="Times New Roman" w:hint="eastAsia"/>
          <w:color w:val="000000"/>
          <w:sz w:val="30"/>
          <w:szCs w:val="30"/>
        </w:rPr>
        <w:t>项目名称：</w:t>
      </w:r>
    </w:p>
    <w:p w:rsidR="00370CFD" w:rsidRDefault="00370CFD" w:rsidP="00370CFD">
      <w:pPr>
        <w:spacing w:line="600" w:lineRule="exact"/>
        <w:ind w:firstLineChars="450" w:firstLine="1350"/>
        <w:rPr>
          <w:rFonts w:ascii="仿宋" w:eastAsia="仿宋" w:hAnsi="仿宋" w:cs="Times New Roman"/>
          <w:color w:val="000000"/>
          <w:sz w:val="30"/>
          <w:szCs w:val="30"/>
        </w:rPr>
      </w:pPr>
      <w:r>
        <w:rPr>
          <w:rFonts w:ascii="仿宋" w:eastAsia="仿宋" w:hAnsi="仿宋" w:cs="Times New Roman" w:hint="eastAsia"/>
          <w:color w:val="000000"/>
          <w:sz w:val="30"/>
          <w:szCs w:val="30"/>
        </w:rPr>
        <w:t>项目编号：</w:t>
      </w:r>
    </w:p>
    <w:p w:rsidR="00370CFD" w:rsidRDefault="00370CFD" w:rsidP="00370CFD">
      <w:pPr>
        <w:spacing w:line="600" w:lineRule="exact"/>
        <w:ind w:firstLineChars="450" w:firstLine="1350"/>
        <w:rPr>
          <w:rFonts w:ascii="仿宋" w:eastAsia="仿宋" w:hAnsi="仿宋" w:cs="Times New Roman"/>
          <w:color w:val="000000"/>
          <w:sz w:val="30"/>
          <w:szCs w:val="30"/>
        </w:rPr>
      </w:pPr>
      <w:r>
        <w:rPr>
          <w:rFonts w:ascii="仿宋" w:eastAsia="仿宋" w:hAnsi="仿宋" w:cs="Times New Roman" w:hint="eastAsia"/>
          <w:color w:val="000000"/>
          <w:sz w:val="30"/>
          <w:szCs w:val="30"/>
        </w:rPr>
        <w:t>供应商：（单位盖章）</w:t>
      </w:r>
    </w:p>
    <w:p w:rsidR="00370CFD" w:rsidRDefault="00370CFD" w:rsidP="00370CFD">
      <w:pPr>
        <w:spacing w:line="600" w:lineRule="exact"/>
        <w:ind w:firstLineChars="450" w:firstLine="1350"/>
        <w:rPr>
          <w:rFonts w:ascii="仿宋" w:eastAsia="仿宋" w:hAnsi="仿宋" w:cs="Times New Roman"/>
          <w:color w:val="000000"/>
          <w:sz w:val="30"/>
          <w:szCs w:val="30"/>
        </w:rPr>
      </w:pPr>
      <w:r>
        <w:rPr>
          <w:rFonts w:ascii="仿宋" w:eastAsia="仿宋" w:hAnsi="仿宋" w:cs="Times New Roman" w:hint="eastAsia"/>
          <w:color w:val="000000"/>
          <w:sz w:val="30"/>
          <w:szCs w:val="30"/>
        </w:rPr>
        <w:t>法定代表人或其授权代表：（签名或盖章）</w:t>
      </w:r>
    </w:p>
    <w:p w:rsidR="00370CFD" w:rsidRDefault="00370CFD" w:rsidP="00370CFD">
      <w:pPr>
        <w:spacing w:line="600" w:lineRule="exact"/>
        <w:ind w:firstLineChars="450" w:firstLine="1350"/>
        <w:rPr>
          <w:rFonts w:ascii="仿宋" w:eastAsia="仿宋" w:hAnsi="仿宋" w:cs="Times New Roman"/>
          <w:color w:val="000000"/>
          <w:sz w:val="30"/>
          <w:szCs w:val="30"/>
        </w:rPr>
      </w:pPr>
      <w:r>
        <w:rPr>
          <w:rFonts w:ascii="仿宋" w:eastAsia="仿宋" w:hAnsi="仿宋" w:cs="Times New Roman" w:hint="eastAsia"/>
          <w:color w:val="000000"/>
          <w:sz w:val="30"/>
          <w:szCs w:val="30"/>
        </w:rPr>
        <w:t>时  间：二○   年  月  日</w:t>
      </w:r>
    </w:p>
    <w:p w:rsidR="00370CFD" w:rsidRDefault="00370CFD" w:rsidP="00370CFD">
      <w:pPr>
        <w:spacing w:line="600" w:lineRule="exact"/>
        <w:ind w:firstLineChars="450" w:firstLine="1350"/>
        <w:rPr>
          <w:rFonts w:ascii="仿宋" w:eastAsia="仿宋" w:hAnsi="仿宋" w:cs="Times New Roman"/>
          <w:color w:val="000000"/>
          <w:sz w:val="30"/>
          <w:szCs w:val="30"/>
        </w:rPr>
      </w:pPr>
    </w:p>
    <w:p w:rsidR="00370CFD" w:rsidRDefault="00370CFD" w:rsidP="00370CFD">
      <w:pPr>
        <w:spacing w:line="600" w:lineRule="exact"/>
        <w:ind w:firstLineChars="450" w:firstLine="1350"/>
        <w:rPr>
          <w:rFonts w:ascii="仿宋" w:eastAsia="仿宋" w:hAnsi="仿宋" w:cs="Times New Roman"/>
          <w:color w:val="000000"/>
          <w:sz w:val="30"/>
          <w:szCs w:val="30"/>
        </w:rPr>
      </w:pPr>
    </w:p>
    <w:p w:rsidR="00370CFD" w:rsidRDefault="00370CFD" w:rsidP="00370CFD">
      <w:pPr>
        <w:spacing w:line="600" w:lineRule="exact"/>
        <w:ind w:firstLineChars="450" w:firstLine="1350"/>
        <w:rPr>
          <w:rFonts w:ascii="仿宋" w:eastAsia="仿宋" w:hAnsi="仿宋" w:cs="Times New Roman"/>
          <w:color w:val="000000"/>
          <w:sz w:val="30"/>
          <w:szCs w:val="30"/>
        </w:rPr>
      </w:pPr>
    </w:p>
    <w:p w:rsidR="00370CFD" w:rsidRDefault="00370CFD" w:rsidP="00370CFD">
      <w:pPr>
        <w:spacing w:line="600" w:lineRule="exact"/>
        <w:ind w:firstLineChars="450" w:firstLine="1350"/>
        <w:rPr>
          <w:rFonts w:ascii="仿宋" w:eastAsia="仿宋" w:hAnsi="仿宋" w:cs="Times New Roman"/>
          <w:color w:val="000000"/>
          <w:sz w:val="30"/>
          <w:szCs w:val="30"/>
        </w:rPr>
      </w:pPr>
    </w:p>
    <w:p w:rsidR="002A2639" w:rsidRDefault="002A2639" w:rsidP="00370CFD">
      <w:pPr>
        <w:spacing w:line="580" w:lineRule="exact"/>
        <w:jc w:val="center"/>
        <w:rPr>
          <w:rFonts w:ascii="仿宋" w:eastAsia="仿宋" w:hAnsi="仿宋" w:cs="Times New Roman"/>
          <w:b/>
          <w:color w:val="000000"/>
          <w:sz w:val="32"/>
          <w:szCs w:val="32"/>
        </w:rPr>
      </w:pPr>
    </w:p>
    <w:p w:rsidR="00370CFD" w:rsidRDefault="00370CFD" w:rsidP="00370CFD">
      <w:pPr>
        <w:spacing w:line="580" w:lineRule="exact"/>
        <w:jc w:val="center"/>
        <w:rPr>
          <w:rFonts w:ascii="仿宋" w:eastAsia="仿宋" w:hAnsi="仿宋" w:cs="Times New Roman"/>
          <w:b/>
          <w:color w:val="000000"/>
          <w:sz w:val="32"/>
          <w:szCs w:val="32"/>
        </w:rPr>
      </w:pPr>
      <w:r>
        <w:rPr>
          <w:rFonts w:ascii="仿宋" w:eastAsia="仿宋" w:hAnsi="仿宋" w:cs="Times New Roman" w:hint="eastAsia"/>
          <w:b/>
          <w:color w:val="000000"/>
          <w:sz w:val="32"/>
          <w:szCs w:val="32"/>
        </w:rPr>
        <w:t>目     录</w:t>
      </w:r>
    </w:p>
    <w:p w:rsidR="002A2639" w:rsidRDefault="002A2639" w:rsidP="002A2639">
      <w:pPr>
        <w:pStyle w:val="a0"/>
        <w:ind w:firstLine="280"/>
      </w:pPr>
    </w:p>
    <w:p w:rsidR="002A2639" w:rsidRPr="002A2639" w:rsidRDefault="002A2639" w:rsidP="002A2639">
      <w:pPr>
        <w:pStyle w:val="a0"/>
        <w:ind w:firstLine="280"/>
      </w:pPr>
    </w:p>
    <w:p w:rsidR="00370CFD" w:rsidRDefault="00370CFD" w:rsidP="00370CFD">
      <w:pPr>
        <w:spacing w:line="580" w:lineRule="exact"/>
        <w:ind w:firstLineChars="200" w:firstLine="602"/>
        <w:rPr>
          <w:rFonts w:ascii="仿宋" w:eastAsia="仿宋" w:hAnsi="仿宋" w:cs="Times New Roman"/>
          <w:b/>
          <w:color w:val="000000"/>
          <w:sz w:val="30"/>
          <w:szCs w:val="30"/>
        </w:rPr>
      </w:pPr>
      <w:r>
        <w:rPr>
          <w:rFonts w:ascii="仿宋" w:eastAsia="仿宋" w:hAnsi="仿宋" w:cs="Times New Roman" w:hint="eastAsia"/>
          <w:b/>
          <w:color w:val="000000"/>
          <w:sz w:val="30"/>
          <w:szCs w:val="30"/>
        </w:rPr>
        <w:t>第1部分</w:t>
      </w:r>
      <w:r w:rsidR="001F036A">
        <w:rPr>
          <w:rFonts w:ascii="仿宋" w:eastAsia="仿宋" w:hAnsi="仿宋" w:cs="Times New Roman" w:hint="eastAsia"/>
          <w:b/>
          <w:color w:val="000000"/>
          <w:sz w:val="30"/>
          <w:szCs w:val="30"/>
        </w:rPr>
        <w:t xml:space="preserve"> </w:t>
      </w:r>
      <w:r w:rsidR="00B376A0">
        <w:rPr>
          <w:rFonts w:ascii="仿宋" w:eastAsia="仿宋" w:hAnsi="仿宋" w:cs="Times New Roman" w:hint="eastAsia"/>
          <w:b/>
          <w:color w:val="000000"/>
          <w:sz w:val="30"/>
          <w:szCs w:val="30"/>
        </w:rPr>
        <w:t xml:space="preserve">   </w:t>
      </w:r>
      <w:r>
        <w:rPr>
          <w:rFonts w:ascii="仿宋" w:eastAsia="仿宋" w:hAnsi="仿宋" w:cs="Times New Roman" w:hint="eastAsia"/>
          <w:b/>
          <w:color w:val="000000"/>
          <w:sz w:val="30"/>
          <w:szCs w:val="30"/>
        </w:rPr>
        <w:t>法定代表人证明书、授权书</w:t>
      </w:r>
    </w:p>
    <w:p w:rsidR="00370CFD" w:rsidRDefault="00370CFD" w:rsidP="00370CFD">
      <w:pPr>
        <w:spacing w:line="580" w:lineRule="exact"/>
        <w:ind w:firstLineChars="200" w:firstLine="602"/>
        <w:rPr>
          <w:rFonts w:ascii="仿宋" w:eastAsia="仿宋" w:hAnsi="仿宋" w:cs="Times New Roman"/>
          <w:b/>
          <w:color w:val="000000"/>
          <w:sz w:val="30"/>
          <w:szCs w:val="30"/>
        </w:rPr>
      </w:pPr>
      <w:r>
        <w:rPr>
          <w:rFonts w:ascii="仿宋" w:eastAsia="仿宋" w:hAnsi="仿宋" w:cs="Times New Roman" w:hint="eastAsia"/>
          <w:b/>
          <w:color w:val="000000"/>
          <w:sz w:val="30"/>
          <w:szCs w:val="30"/>
        </w:rPr>
        <w:t>第2部分</w:t>
      </w:r>
      <w:r>
        <w:rPr>
          <w:rFonts w:ascii="仿宋" w:eastAsia="仿宋" w:hAnsi="仿宋" w:cs="Times New Roman" w:hint="eastAsia"/>
          <w:b/>
          <w:color w:val="000000"/>
          <w:sz w:val="30"/>
          <w:szCs w:val="30"/>
        </w:rPr>
        <w:tab/>
      </w:r>
      <w:r w:rsidR="001F036A">
        <w:rPr>
          <w:rFonts w:ascii="仿宋" w:eastAsia="仿宋" w:hAnsi="仿宋" w:cs="Times New Roman" w:hint="eastAsia"/>
          <w:b/>
          <w:color w:val="000000"/>
          <w:sz w:val="30"/>
          <w:szCs w:val="30"/>
        </w:rPr>
        <w:t xml:space="preserve">  </w:t>
      </w:r>
      <w:r>
        <w:rPr>
          <w:rFonts w:ascii="仿宋" w:eastAsia="仿宋" w:hAnsi="仿宋" w:cs="Times New Roman" w:hint="eastAsia"/>
          <w:b/>
          <w:color w:val="000000"/>
          <w:sz w:val="30"/>
          <w:szCs w:val="30"/>
        </w:rPr>
        <w:t>响应函</w:t>
      </w:r>
    </w:p>
    <w:p w:rsidR="00370CFD" w:rsidRDefault="00370CFD" w:rsidP="00370CFD">
      <w:pPr>
        <w:spacing w:line="580" w:lineRule="exact"/>
        <w:ind w:firstLineChars="200" w:firstLine="602"/>
        <w:rPr>
          <w:rFonts w:ascii="仿宋" w:eastAsia="仿宋" w:hAnsi="仿宋" w:cs="Times New Roman"/>
          <w:b/>
          <w:color w:val="000000"/>
          <w:sz w:val="30"/>
          <w:szCs w:val="30"/>
        </w:rPr>
      </w:pPr>
      <w:r>
        <w:rPr>
          <w:rFonts w:ascii="仿宋" w:eastAsia="仿宋" w:hAnsi="仿宋" w:cs="Times New Roman" w:hint="eastAsia"/>
          <w:b/>
          <w:color w:val="000000"/>
          <w:sz w:val="30"/>
          <w:szCs w:val="30"/>
        </w:rPr>
        <w:t>第3部分</w:t>
      </w:r>
      <w:r>
        <w:rPr>
          <w:rFonts w:ascii="仿宋" w:eastAsia="仿宋" w:hAnsi="仿宋" w:cs="Times New Roman" w:hint="eastAsia"/>
          <w:b/>
          <w:color w:val="000000"/>
          <w:sz w:val="30"/>
          <w:szCs w:val="30"/>
        </w:rPr>
        <w:tab/>
      </w:r>
      <w:r w:rsidR="001F036A">
        <w:rPr>
          <w:rFonts w:ascii="仿宋" w:eastAsia="仿宋" w:hAnsi="仿宋" w:cs="Times New Roman" w:hint="eastAsia"/>
          <w:b/>
          <w:color w:val="000000"/>
          <w:sz w:val="30"/>
          <w:szCs w:val="30"/>
        </w:rPr>
        <w:t xml:space="preserve">  </w:t>
      </w:r>
      <w:r>
        <w:rPr>
          <w:rFonts w:ascii="仿宋" w:eastAsia="仿宋" w:hAnsi="仿宋" w:cs="Times New Roman" w:hint="eastAsia"/>
          <w:b/>
          <w:color w:val="000000"/>
          <w:sz w:val="30"/>
          <w:szCs w:val="30"/>
        </w:rPr>
        <w:t>报价一览表</w:t>
      </w:r>
    </w:p>
    <w:p w:rsidR="00370CFD" w:rsidRDefault="00370CFD" w:rsidP="00370CFD">
      <w:pPr>
        <w:spacing w:line="580" w:lineRule="exact"/>
        <w:ind w:firstLineChars="200" w:firstLine="602"/>
        <w:rPr>
          <w:rFonts w:ascii="仿宋" w:eastAsia="仿宋" w:hAnsi="仿宋"/>
          <w:b/>
          <w:color w:val="000000"/>
          <w:sz w:val="30"/>
          <w:szCs w:val="30"/>
        </w:rPr>
      </w:pPr>
      <w:r>
        <w:rPr>
          <w:rFonts w:ascii="仿宋" w:eastAsia="仿宋" w:hAnsi="仿宋" w:hint="eastAsia"/>
          <w:b/>
          <w:color w:val="000000"/>
          <w:sz w:val="30"/>
          <w:szCs w:val="30"/>
        </w:rPr>
        <w:t xml:space="preserve">第4部分  </w:t>
      </w:r>
      <w:r w:rsidR="001F036A">
        <w:rPr>
          <w:rFonts w:ascii="仿宋" w:eastAsia="仿宋" w:hAnsi="仿宋" w:hint="eastAsia"/>
          <w:b/>
          <w:color w:val="000000"/>
          <w:sz w:val="30"/>
          <w:szCs w:val="30"/>
        </w:rPr>
        <w:t xml:space="preserve">  </w:t>
      </w:r>
      <w:r>
        <w:rPr>
          <w:rFonts w:ascii="仿宋" w:eastAsia="仿宋" w:hAnsi="仿宋" w:hint="eastAsia"/>
          <w:b/>
          <w:color w:val="000000"/>
          <w:sz w:val="30"/>
          <w:szCs w:val="30"/>
        </w:rPr>
        <w:t>商务偏离表</w:t>
      </w:r>
    </w:p>
    <w:p w:rsidR="002A2639" w:rsidRPr="002A2639" w:rsidRDefault="002A2639" w:rsidP="002A2639">
      <w:pPr>
        <w:spacing w:line="580" w:lineRule="exact"/>
        <w:ind w:firstLineChars="200" w:firstLine="602"/>
        <w:rPr>
          <w:rFonts w:ascii="仿宋" w:eastAsia="仿宋" w:hAnsi="仿宋"/>
          <w:b/>
          <w:color w:val="000000"/>
          <w:sz w:val="30"/>
          <w:szCs w:val="30"/>
        </w:rPr>
      </w:pPr>
      <w:r w:rsidRPr="002A2639">
        <w:rPr>
          <w:rFonts w:ascii="仿宋" w:eastAsia="仿宋" w:hAnsi="仿宋"/>
          <w:b/>
          <w:color w:val="000000"/>
          <w:sz w:val="30"/>
          <w:szCs w:val="30"/>
        </w:rPr>
        <w:t>第</w:t>
      </w:r>
      <w:r w:rsidRPr="002A2639">
        <w:rPr>
          <w:rFonts w:ascii="仿宋" w:eastAsia="仿宋" w:hAnsi="仿宋" w:hint="eastAsia"/>
          <w:b/>
          <w:color w:val="000000"/>
          <w:sz w:val="30"/>
          <w:szCs w:val="30"/>
        </w:rPr>
        <w:t>5</w:t>
      </w:r>
      <w:r w:rsidRPr="002A2639">
        <w:rPr>
          <w:rFonts w:ascii="仿宋" w:eastAsia="仿宋" w:hAnsi="仿宋"/>
          <w:b/>
          <w:color w:val="000000"/>
          <w:sz w:val="30"/>
          <w:szCs w:val="30"/>
        </w:rPr>
        <w:t>部分</w:t>
      </w:r>
      <w:r w:rsidR="001F036A">
        <w:rPr>
          <w:rFonts w:ascii="仿宋" w:eastAsia="仿宋" w:hAnsi="仿宋" w:hint="eastAsia"/>
          <w:b/>
          <w:color w:val="000000"/>
          <w:sz w:val="30"/>
          <w:szCs w:val="30"/>
        </w:rPr>
        <w:t xml:space="preserve">   </w:t>
      </w:r>
      <w:r w:rsidRPr="002A2639">
        <w:rPr>
          <w:rFonts w:ascii="仿宋" w:eastAsia="仿宋" w:hAnsi="仿宋" w:hint="eastAsia"/>
          <w:b/>
          <w:color w:val="000000"/>
          <w:sz w:val="30"/>
          <w:szCs w:val="30"/>
        </w:rPr>
        <w:t xml:space="preserve"> 正负偏离表</w:t>
      </w:r>
    </w:p>
    <w:p w:rsidR="00370CFD" w:rsidRDefault="00370CFD" w:rsidP="00370CFD">
      <w:pPr>
        <w:spacing w:line="580" w:lineRule="exact"/>
        <w:ind w:firstLineChars="200" w:firstLine="602"/>
        <w:rPr>
          <w:rFonts w:ascii="仿宋" w:eastAsia="仿宋" w:hAnsi="仿宋" w:cs="Times New Roman"/>
          <w:b/>
          <w:color w:val="000000"/>
          <w:sz w:val="30"/>
          <w:szCs w:val="30"/>
        </w:rPr>
      </w:pPr>
      <w:r>
        <w:rPr>
          <w:rFonts w:ascii="仿宋" w:eastAsia="仿宋" w:hAnsi="仿宋" w:cs="Times New Roman" w:hint="eastAsia"/>
          <w:b/>
          <w:color w:val="000000"/>
          <w:sz w:val="30"/>
          <w:szCs w:val="30"/>
        </w:rPr>
        <w:t>第</w:t>
      </w:r>
      <w:r w:rsidR="002A2639">
        <w:rPr>
          <w:rFonts w:ascii="仿宋" w:eastAsia="仿宋" w:hAnsi="仿宋" w:cs="Times New Roman" w:hint="eastAsia"/>
          <w:b/>
          <w:color w:val="000000"/>
          <w:sz w:val="30"/>
          <w:szCs w:val="30"/>
        </w:rPr>
        <w:t>6</w:t>
      </w:r>
      <w:r>
        <w:rPr>
          <w:rFonts w:ascii="仿宋" w:eastAsia="仿宋" w:hAnsi="仿宋" w:cs="Times New Roman" w:hint="eastAsia"/>
          <w:b/>
          <w:color w:val="000000"/>
          <w:sz w:val="30"/>
          <w:szCs w:val="30"/>
        </w:rPr>
        <w:t xml:space="preserve">部分  </w:t>
      </w:r>
      <w:r w:rsidR="001F036A">
        <w:rPr>
          <w:rFonts w:ascii="仿宋" w:eastAsia="仿宋" w:hAnsi="仿宋" w:cs="Times New Roman" w:hint="eastAsia"/>
          <w:b/>
          <w:color w:val="000000"/>
          <w:sz w:val="30"/>
          <w:szCs w:val="30"/>
        </w:rPr>
        <w:t xml:space="preserve">  </w:t>
      </w:r>
      <w:r>
        <w:rPr>
          <w:rFonts w:ascii="仿宋" w:eastAsia="仿宋" w:hAnsi="仿宋" w:cs="Times New Roman" w:hint="eastAsia"/>
          <w:b/>
          <w:color w:val="000000"/>
          <w:sz w:val="30"/>
          <w:szCs w:val="30"/>
        </w:rPr>
        <w:t>供应商概况及承诺</w:t>
      </w:r>
    </w:p>
    <w:p w:rsidR="00370CFD" w:rsidRDefault="00370CFD" w:rsidP="00370CFD">
      <w:pPr>
        <w:spacing w:line="580" w:lineRule="exact"/>
        <w:ind w:firstLineChars="200" w:firstLine="602"/>
        <w:rPr>
          <w:rFonts w:ascii="仿宋" w:eastAsia="仿宋" w:hAnsi="仿宋" w:cs="Times New Roman"/>
          <w:b/>
          <w:color w:val="000000"/>
          <w:sz w:val="30"/>
          <w:szCs w:val="30"/>
        </w:rPr>
      </w:pPr>
      <w:r>
        <w:rPr>
          <w:rFonts w:ascii="仿宋" w:eastAsia="仿宋" w:hAnsi="仿宋" w:cs="Times New Roman" w:hint="eastAsia"/>
          <w:b/>
          <w:color w:val="000000"/>
          <w:sz w:val="30"/>
          <w:szCs w:val="30"/>
        </w:rPr>
        <w:t>第</w:t>
      </w:r>
      <w:r w:rsidR="002A2639">
        <w:rPr>
          <w:rFonts w:ascii="仿宋" w:eastAsia="仿宋" w:hAnsi="仿宋" w:cs="Times New Roman" w:hint="eastAsia"/>
          <w:b/>
          <w:color w:val="000000"/>
          <w:sz w:val="30"/>
          <w:szCs w:val="30"/>
        </w:rPr>
        <w:t>7</w:t>
      </w:r>
      <w:r>
        <w:rPr>
          <w:rFonts w:ascii="仿宋" w:eastAsia="仿宋" w:hAnsi="仿宋" w:cs="Times New Roman" w:hint="eastAsia"/>
          <w:b/>
          <w:color w:val="000000"/>
          <w:sz w:val="30"/>
          <w:szCs w:val="30"/>
        </w:rPr>
        <w:t xml:space="preserve">部分  </w:t>
      </w:r>
      <w:r w:rsidR="001F036A">
        <w:rPr>
          <w:rFonts w:ascii="仿宋" w:eastAsia="仿宋" w:hAnsi="仿宋" w:cs="Times New Roman" w:hint="eastAsia"/>
          <w:b/>
          <w:color w:val="000000"/>
          <w:sz w:val="30"/>
          <w:szCs w:val="30"/>
        </w:rPr>
        <w:t xml:space="preserve">  </w:t>
      </w:r>
      <w:r>
        <w:rPr>
          <w:rFonts w:ascii="仿宋" w:eastAsia="仿宋" w:hAnsi="仿宋" w:cs="Times New Roman" w:hint="eastAsia"/>
          <w:b/>
          <w:color w:val="000000"/>
          <w:sz w:val="30"/>
          <w:szCs w:val="30"/>
        </w:rPr>
        <w:t>资格证明文件</w:t>
      </w:r>
    </w:p>
    <w:p w:rsidR="00370CFD" w:rsidRDefault="00370CFD" w:rsidP="00370CFD">
      <w:pPr>
        <w:spacing w:line="580" w:lineRule="exact"/>
        <w:ind w:firstLineChars="200" w:firstLine="602"/>
        <w:rPr>
          <w:rFonts w:ascii="仿宋" w:eastAsia="仿宋" w:hAnsi="仿宋" w:cs="Times New Roman"/>
          <w:b/>
          <w:color w:val="000000"/>
          <w:sz w:val="30"/>
          <w:szCs w:val="30"/>
        </w:rPr>
      </w:pPr>
      <w:r>
        <w:rPr>
          <w:rFonts w:ascii="仿宋" w:eastAsia="仿宋" w:hAnsi="仿宋" w:cs="Times New Roman" w:hint="eastAsia"/>
          <w:b/>
          <w:color w:val="000000"/>
          <w:sz w:val="30"/>
          <w:szCs w:val="30"/>
        </w:rPr>
        <w:t>第</w:t>
      </w:r>
      <w:r w:rsidR="002A2639">
        <w:rPr>
          <w:rFonts w:ascii="仿宋" w:eastAsia="仿宋" w:hAnsi="仿宋" w:cs="Times New Roman" w:hint="eastAsia"/>
          <w:b/>
          <w:color w:val="000000"/>
          <w:sz w:val="30"/>
          <w:szCs w:val="30"/>
        </w:rPr>
        <w:t>8</w:t>
      </w:r>
      <w:r>
        <w:rPr>
          <w:rFonts w:ascii="仿宋" w:eastAsia="仿宋" w:hAnsi="仿宋" w:cs="Times New Roman" w:hint="eastAsia"/>
          <w:b/>
          <w:color w:val="000000"/>
          <w:sz w:val="30"/>
          <w:szCs w:val="30"/>
        </w:rPr>
        <w:t xml:space="preserve">部分  </w:t>
      </w:r>
      <w:r w:rsidR="001F036A">
        <w:rPr>
          <w:rFonts w:ascii="仿宋" w:eastAsia="仿宋" w:hAnsi="仿宋" w:cs="Times New Roman" w:hint="eastAsia"/>
          <w:b/>
          <w:color w:val="000000"/>
          <w:sz w:val="30"/>
          <w:szCs w:val="30"/>
        </w:rPr>
        <w:t xml:space="preserve">  </w:t>
      </w:r>
      <w:r>
        <w:rPr>
          <w:rFonts w:ascii="仿宋" w:eastAsia="仿宋" w:hAnsi="仿宋" w:cs="Times New Roman" w:hint="eastAsia"/>
          <w:b/>
          <w:color w:val="000000"/>
          <w:sz w:val="30"/>
          <w:szCs w:val="30"/>
        </w:rPr>
        <w:t>供应商拒绝政府采购领域商业贿赂承诺书</w:t>
      </w:r>
    </w:p>
    <w:p w:rsidR="00370CFD" w:rsidRDefault="00370CFD" w:rsidP="00370CFD">
      <w:pPr>
        <w:spacing w:line="580" w:lineRule="exact"/>
        <w:ind w:firstLineChars="200" w:firstLine="602"/>
        <w:rPr>
          <w:rFonts w:ascii="仿宋" w:eastAsia="仿宋" w:hAnsi="仿宋" w:cs="Times New Roman"/>
          <w:b/>
          <w:color w:val="000000"/>
          <w:sz w:val="30"/>
          <w:szCs w:val="30"/>
        </w:rPr>
      </w:pPr>
      <w:r>
        <w:rPr>
          <w:rFonts w:ascii="仿宋" w:eastAsia="仿宋" w:hAnsi="仿宋" w:cs="Times New Roman" w:hint="eastAsia"/>
          <w:b/>
          <w:color w:val="000000"/>
          <w:sz w:val="30"/>
          <w:szCs w:val="30"/>
        </w:rPr>
        <w:t>第</w:t>
      </w:r>
      <w:r w:rsidR="002A2639">
        <w:rPr>
          <w:rFonts w:ascii="仿宋" w:eastAsia="仿宋" w:hAnsi="仿宋" w:cs="Times New Roman" w:hint="eastAsia"/>
          <w:b/>
          <w:color w:val="000000"/>
          <w:sz w:val="30"/>
          <w:szCs w:val="30"/>
        </w:rPr>
        <w:t>9</w:t>
      </w:r>
      <w:r>
        <w:rPr>
          <w:rFonts w:ascii="仿宋" w:eastAsia="仿宋" w:hAnsi="仿宋" w:cs="Times New Roman" w:hint="eastAsia"/>
          <w:b/>
          <w:color w:val="000000"/>
          <w:sz w:val="30"/>
          <w:szCs w:val="30"/>
        </w:rPr>
        <w:t xml:space="preserve">部分  </w:t>
      </w:r>
      <w:r w:rsidR="001F036A">
        <w:rPr>
          <w:rFonts w:ascii="仿宋" w:eastAsia="仿宋" w:hAnsi="仿宋" w:cs="Times New Roman" w:hint="eastAsia"/>
          <w:b/>
          <w:color w:val="000000"/>
          <w:sz w:val="30"/>
          <w:szCs w:val="30"/>
        </w:rPr>
        <w:t xml:space="preserve">  </w:t>
      </w:r>
      <w:r w:rsidR="002A2639">
        <w:rPr>
          <w:rFonts w:ascii="仿宋" w:eastAsia="仿宋" w:hAnsi="仿宋" w:cs="Times New Roman" w:hint="eastAsia"/>
          <w:b/>
          <w:color w:val="000000"/>
          <w:sz w:val="30"/>
          <w:szCs w:val="30"/>
        </w:rPr>
        <w:t>其它</w:t>
      </w:r>
      <w:r>
        <w:rPr>
          <w:rFonts w:ascii="仿宋" w:eastAsia="仿宋" w:hAnsi="仿宋" w:cs="Times New Roman" w:hint="eastAsia"/>
          <w:b/>
          <w:color w:val="000000"/>
          <w:sz w:val="30"/>
          <w:szCs w:val="30"/>
        </w:rPr>
        <w:t>证明文件</w:t>
      </w:r>
    </w:p>
    <w:p w:rsidR="00C74C28" w:rsidRDefault="00370CFD" w:rsidP="00370CFD">
      <w:pPr>
        <w:spacing w:line="580" w:lineRule="exact"/>
        <w:ind w:left="602"/>
        <w:rPr>
          <w:rFonts w:ascii="仿宋" w:eastAsia="仿宋" w:hAnsi="仿宋" w:cs="Times New Roman"/>
          <w:b/>
          <w:color w:val="000000"/>
          <w:sz w:val="30"/>
          <w:szCs w:val="30"/>
        </w:rPr>
      </w:pPr>
      <w:r>
        <w:rPr>
          <w:rFonts w:ascii="仿宋" w:eastAsia="仿宋" w:hAnsi="仿宋" w:cs="Times New Roman" w:hint="eastAsia"/>
          <w:b/>
          <w:color w:val="000000"/>
          <w:sz w:val="30"/>
          <w:szCs w:val="30"/>
        </w:rPr>
        <w:t>第</w:t>
      </w:r>
      <w:r w:rsidR="002A2639">
        <w:rPr>
          <w:rFonts w:ascii="仿宋" w:eastAsia="仿宋" w:hAnsi="仿宋" w:cs="Times New Roman" w:hint="eastAsia"/>
          <w:b/>
          <w:color w:val="000000"/>
          <w:sz w:val="30"/>
          <w:szCs w:val="30"/>
        </w:rPr>
        <w:t>10</w:t>
      </w:r>
      <w:r>
        <w:rPr>
          <w:rFonts w:ascii="仿宋" w:eastAsia="仿宋" w:hAnsi="仿宋" w:cs="Times New Roman" w:hint="eastAsia"/>
          <w:b/>
          <w:color w:val="000000"/>
          <w:sz w:val="30"/>
          <w:szCs w:val="30"/>
        </w:rPr>
        <w:t xml:space="preserve">部分  </w:t>
      </w:r>
      <w:r w:rsidR="00C74C28">
        <w:rPr>
          <w:rFonts w:ascii="仿宋" w:eastAsia="仿宋" w:hAnsi="仿宋" w:cs="Times New Roman" w:hint="eastAsia"/>
          <w:b/>
          <w:color w:val="000000"/>
          <w:sz w:val="30"/>
          <w:szCs w:val="30"/>
        </w:rPr>
        <w:t xml:space="preserve"> 保证金交纳凭证</w:t>
      </w:r>
    </w:p>
    <w:p w:rsidR="00370CFD" w:rsidRDefault="00C74C28" w:rsidP="00370CFD">
      <w:pPr>
        <w:spacing w:line="580" w:lineRule="exact"/>
        <w:ind w:left="602"/>
        <w:rPr>
          <w:rFonts w:ascii="仿宋" w:eastAsia="仿宋" w:hAnsi="仿宋" w:cs="Times New Roman"/>
          <w:b/>
          <w:color w:val="000000"/>
          <w:sz w:val="30"/>
          <w:szCs w:val="30"/>
        </w:rPr>
      </w:pPr>
      <w:r>
        <w:rPr>
          <w:rFonts w:ascii="仿宋" w:eastAsia="仿宋" w:hAnsi="仿宋" w:cs="Times New Roman" w:hint="eastAsia"/>
          <w:b/>
          <w:color w:val="000000"/>
          <w:sz w:val="30"/>
          <w:szCs w:val="30"/>
        </w:rPr>
        <w:t xml:space="preserve">第11部分   </w:t>
      </w:r>
      <w:r w:rsidR="00370CFD">
        <w:rPr>
          <w:rFonts w:ascii="仿宋" w:eastAsia="仿宋" w:hAnsi="仿宋" w:cs="Times New Roman" w:hint="eastAsia"/>
          <w:b/>
          <w:color w:val="000000"/>
          <w:sz w:val="30"/>
          <w:szCs w:val="30"/>
        </w:rPr>
        <w:t>退还保证金说明</w:t>
      </w:r>
    </w:p>
    <w:p w:rsidR="00370CFD" w:rsidRDefault="00370CFD" w:rsidP="00370CFD">
      <w:pPr>
        <w:spacing w:line="580" w:lineRule="exact"/>
        <w:ind w:left="602"/>
        <w:rPr>
          <w:rFonts w:ascii="仿宋" w:eastAsia="仿宋" w:hAnsi="仿宋" w:cs="Times New Roman"/>
          <w:b/>
          <w:color w:val="000000"/>
          <w:sz w:val="30"/>
          <w:szCs w:val="30"/>
        </w:rPr>
      </w:pPr>
      <w:r>
        <w:rPr>
          <w:rFonts w:ascii="仿宋" w:eastAsia="仿宋" w:hAnsi="仿宋" w:cs="Times New Roman" w:hint="eastAsia"/>
          <w:b/>
          <w:color w:val="000000"/>
          <w:sz w:val="30"/>
          <w:szCs w:val="30"/>
        </w:rPr>
        <w:t>第</w:t>
      </w:r>
      <w:r w:rsidR="002A2639">
        <w:rPr>
          <w:rFonts w:ascii="仿宋" w:eastAsia="仿宋" w:hAnsi="仿宋" w:cs="Times New Roman" w:hint="eastAsia"/>
          <w:b/>
          <w:color w:val="000000"/>
          <w:sz w:val="30"/>
          <w:szCs w:val="30"/>
        </w:rPr>
        <w:t>1</w:t>
      </w:r>
      <w:r w:rsidR="00C74C28">
        <w:rPr>
          <w:rFonts w:ascii="仿宋" w:eastAsia="仿宋" w:hAnsi="仿宋" w:cs="Times New Roman" w:hint="eastAsia"/>
          <w:b/>
          <w:color w:val="000000"/>
          <w:sz w:val="30"/>
          <w:szCs w:val="30"/>
        </w:rPr>
        <w:t>2</w:t>
      </w:r>
      <w:r>
        <w:rPr>
          <w:rFonts w:ascii="仿宋" w:eastAsia="仿宋" w:hAnsi="仿宋" w:cs="Times New Roman" w:hint="eastAsia"/>
          <w:b/>
          <w:color w:val="000000"/>
          <w:sz w:val="30"/>
          <w:szCs w:val="30"/>
        </w:rPr>
        <w:t xml:space="preserve">部分 </w:t>
      </w:r>
      <w:r w:rsidR="001F036A">
        <w:rPr>
          <w:rFonts w:ascii="仿宋" w:eastAsia="仿宋" w:hAnsi="仿宋" w:cs="Times New Roman" w:hint="eastAsia"/>
          <w:b/>
          <w:color w:val="000000"/>
          <w:sz w:val="30"/>
          <w:szCs w:val="30"/>
        </w:rPr>
        <w:t xml:space="preserve"> </w:t>
      </w:r>
      <w:r>
        <w:rPr>
          <w:rFonts w:ascii="仿宋" w:eastAsia="仿宋" w:hAnsi="仿宋" w:cs="Times New Roman" w:hint="eastAsia"/>
          <w:b/>
          <w:color w:val="000000"/>
          <w:sz w:val="30"/>
          <w:szCs w:val="30"/>
        </w:rPr>
        <w:t xml:space="preserve"> 响应方案</w:t>
      </w:r>
    </w:p>
    <w:p w:rsidR="00370CFD" w:rsidRDefault="00370CFD" w:rsidP="00370CFD">
      <w:pPr>
        <w:spacing w:line="580" w:lineRule="exact"/>
        <w:ind w:left="602"/>
        <w:rPr>
          <w:rFonts w:ascii="仿宋" w:eastAsia="仿宋" w:hAnsi="仿宋" w:cs="Times New Roman"/>
          <w:b/>
          <w:color w:val="000000"/>
          <w:sz w:val="30"/>
          <w:szCs w:val="30"/>
        </w:rPr>
      </w:pPr>
      <w:r>
        <w:rPr>
          <w:rFonts w:ascii="仿宋" w:eastAsia="仿宋" w:hAnsi="仿宋" w:cs="Times New Roman" w:hint="eastAsia"/>
          <w:b/>
          <w:color w:val="000000"/>
          <w:sz w:val="30"/>
          <w:szCs w:val="30"/>
        </w:rPr>
        <w:t>第</w:t>
      </w:r>
      <w:r w:rsidR="002A2639">
        <w:rPr>
          <w:rFonts w:ascii="仿宋" w:eastAsia="仿宋" w:hAnsi="仿宋" w:cs="Times New Roman" w:hint="eastAsia"/>
          <w:b/>
          <w:color w:val="000000"/>
          <w:sz w:val="30"/>
          <w:szCs w:val="30"/>
        </w:rPr>
        <w:t>1</w:t>
      </w:r>
      <w:r w:rsidR="00C74C28">
        <w:rPr>
          <w:rFonts w:ascii="仿宋" w:eastAsia="仿宋" w:hAnsi="仿宋" w:cs="Times New Roman" w:hint="eastAsia"/>
          <w:b/>
          <w:color w:val="000000"/>
          <w:sz w:val="30"/>
          <w:szCs w:val="30"/>
        </w:rPr>
        <w:t>3</w:t>
      </w:r>
      <w:r>
        <w:rPr>
          <w:rFonts w:ascii="仿宋" w:eastAsia="仿宋" w:hAnsi="仿宋" w:cs="Times New Roman" w:hint="eastAsia"/>
          <w:b/>
          <w:color w:val="000000"/>
          <w:sz w:val="30"/>
          <w:szCs w:val="30"/>
        </w:rPr>
        <w:t xml:space="preserve">部分  </w:t>
      </w:r>
      <w:r w:rsidR="001F036A">
        <w:rPr>
          <w:rFonts w:ascii="仿宋" w:eastAsia="仿宋" w:hAnsi="仿宋" w:cs="Times New Roman" w:hint="eastAsia"/>
          <w:b/>
          <w:color w:val="000000"/>
          <w:sz w:val="30"/>
          <w:szCs w:val="30"/>
        </w:rPr>
        <w:t xml:space="preserve"> </w:t>
      </w:r>
      <w:r>
        <w:rPr>
          <w:rFonts w:ascii="仿宋" w:eastAsia="仿宋" w:hAnsi="仿宋" w:cs="Times New Roman" w:hint="eastAsia"/>
          <w:b/>
          <w:color w:val="000000"/>
          <w:sz w:val="30"/>
          <w:szCs w:val="30"/>
        </w:rPr>
        <w:t>供应商认为有其他必要的情况说明</w:t>
      </w:r>
    </w:p>
    <w:p w:rsidR="002A2639" w:rsidRDefault="002A2639" w:rsidP="00370CFD">
      <w:pPr>
        <w:spacing w:line="580" w:lineRule="exact"/>
        <w:ind w:firstLineChars="499" w:firstLine="1503"/>
        <w:rPr>
          <w:rFonts w:ascii="仿宋" w:eastAsia="仿宋" w:hAnsi="仿宋" w:cs="Times New Roman"/>
          <w:b/>
          <w:color w:val="000000"/>
          <w:sz w:val="30"/>
          <w:szCs w:val="30"/>
        </w:rPr>
      </w:pPr>
    </w:p>
    <w:p w:rsidR="002A2639" w:rsidRDefault="002A2639" w:rsidP="00370CFD">
      <w:pPr>
        <w:spacing w:line="580" w:lineRule="exact"/>
        <w:ind w:firstLineChars="499" w:firstLine="1503"/>
        <w:rPr>
          <w:rFonts w:ascii="仿宋" w:eastAsia="仿宋" w:hAnsi="仿宋" w:cs="Times New Roman"/>
          <w:b/>
          <w:color w:val="000000"/>
          <w:sz w:val="30"/>
          <w:szCs w:val="30"/>
        </w:rPr>
      </w:pPr>
    </w:p>
    <w:p w:rsidR="002A2639" w:rsidRPr="001F036A" w:rsidRDefault="002A2639" w:rsidP="00370CFD">
      <w:pPr>
        <w:spacing w:line="580" w:lineRule="exact"/>
        <w:ind w:firstLineChars="499" w:firstLine="1503"/>
        <w:rPr>
          <w:rFonts w:ascii="仿宋" w:eastAsia="仿宋" w:hAnsi="仿宋" w:cs="Times New Roman"/>
          <w:b/>
          <w:color w:val="000000"/>
          <w:sz w:val="30"/>
          <w:szCs w:val="30"/>
        </w:rPr>
      </w:pPr>
    </w:p>
    <w:p w:rsidR="002A2639" w:rsidRDefault="002A2639" w:rsidP="00370CFD">
      <w:pPr>
        <w:spacing w:line="580" w:lineRule="exact"/>
        <w:ind w:firstLineChars="499" w:firstLine="1503"/>
        <w:rPr>
          <w:rFonts w:ascii="仿宋" w:eastAsia="仿宋" w:hAnsi="仿宋" w:cs="Times New Roman"/>
          <w:b/>
          <w:color w:val="000000"/>
          <w:sz w:val="30"/>
          <w:szCs w:val="30"/>
        </w:rPr>
      </w:pPr>
    </w:p>
    <w:p w:rsidR="002A2639" w:rsidRDefault="002A2639" w:rsidP="00370CFD">
      <w:pPr>
        <w:spacing w:line="580" w:lineRule="exact"/>
        <w:ind w:firstLineChars="499" w:firstLine="1503"/>
        <w:rPr>
          <w:rFonts w:ascii="仿宋" w:eastAsia="仿宋" w:hAnsi="仿宋" w:cs="Times New Roman"/>
          <w:b/>
          <w:color w:val="000000"/>
          <w:sz w:val="30"/>
          <w:szCs w:val="30"/>
        </w:rPr>
      </w:pPr>
    </w:p>
    <w:p w:rsidR="002A2639" w:rsidRDefault="002A2639" w:rsidP="00370CFD">
      <w:pPr>
        <w:spacing w:line="580" w:lineRule="exact"/>
        <w:ind w:firstLineChars="499" w:firstLine="1503"/>
        <w:rPr>
          <w:rFonts w:ascii="仿宋" w:eastAsia="仿宋" w:hAnsi="仿宋" w:cs="Times New Roman"/>
          <w:b/>
          <w:color w:val="000000"/>
          <w:sz w:val="30"/>
          <w:szCs w:val="30"/>
        </w:rPr>
      </w:pPr>
    </w:p>
    <w:p w:rsidR="002A2639" w:rsidRDefault="002A2639" w:rsidP="00370CFD">
      <w:pPr>
        <w:spacing w:line="580" w:lineRule="exact"/>
        <w:ind w:firstLineChars="499" w:firstLine="1503"/>
        <w:rPr>
          <w:rFonts w:ascii="仿宋" w:eastAsia="仿宋" w:hAnsi="仿宋" w:cs="Times New Roman"/>
          <w:b/>
          <w:color w:val="000000"/>
          <w:sz w:val="30"/>
          <w:szCs w:val="30"/>
        </w:rPr>
      </w:pPr>
    </w:p>
    <w:p w:rsidR="002A2639" w:rsidRDefault="002A2639" w:rsidP="00370CFD">
      <w:pPr>
        <w:spacing w:line="580" w:lineRule="exact"/>
        <w:ind w:firstLineChars="499" w:firstLine="1503"/>
        <w:rPr>
          <w:rFonts w:ascii="仿宋" w:eastAsia="仿宋" w:hAnsi="仿宋" w:cs="Times New Roman"/>
          <w:b/>
          <w:color w:val="000000"/>
          <w:sz w:val="30"/>
          <w:szCs w:val="30"/>
        </w:rPr>
      </w:pPr>
    </w:p>
    <w:p w:rsidR="00370CFD" w:rsidRDefault="00370CFD" w:rsidP="00370CFD">
      <w:pPr>
        <w:spacing w:line="580" w:lineRule="exact"/>
        <w:ind w:firstLineChars="499" w:firstLine="1503"/>
        <w:rPr>
          <w:rFonts w:ascii="仿宋" w:eastAsia="仿宋" w:hAnsi="仿宋" w:cs="Times New Roman"/>
          <w:b/>
          <w:color w:val="000000"/>
          <w:sz w:val="30"/>
          <w:szCs w:val="30"/>
        </w:rPr>
      </w:pPr>
      <w:r>
        <w:rPr>
          <w:rFonts w:ascii="仿宋" w:eastAsia="仿宋" w:hAnsi="仿宋" w:cs="Times New Roman" w:hint="eastAsia"/>
          <w:b/>
          <w:color w:val="000000"/>
          <w:sz w:val="30"/>
          <w:szCs w:val="30"/>
        </w:rPr>
        <w:lastRenderedPageBreak/>
        <w:t>第</w:t>
      </w:r>
      <w:r w:rsidR="002A2639">
        <w:rPr>
          <w:rFonts w:ascii="仿宋" w:eastAsia="仿宋" w:hAnsi="仿宋" w:cs="Times New Roman" w:hint="eastAsia"/>
          <w:b/>
          <w:color w:val="000000"/>
          <w:sz w:val="30"/>
          <w:szCs w:val="30"/>
        </w:rPr>
        <w:t>1</w:t>
      </w:r>
      <w:r>
        <w:rPr>
          <w:rFonts w:ascii="仿宋" w:eastAsia="仿宋" w:hAnsi="仿宋" w:cs="Times New Roman" w:hint="eastAsia"/>
          <w:b/>
          <w:color w:val="000000"/>
          <w:sz w:val="30"/>
          <w:szCs w:val="30"/>
        </w:rPr>
        <w:t>部分  法定代表人证明书、授权书</w:t>
      </w:r>
    </w:p>
    <w:p w:rsidR="00370CFD" w:rsidRDefault="00370CFD" w:rsidP="00370CFD">
      <w:pPr>
        <w:spacing w:line="580" w:lineRule="exact"/>
        <w:ind w:firstLineChars="200" w:firstLine="482"/>
        <w:jc w:val="center"/>
        <w:rPr>
          <w:rFonts w:ascii="仿宋" w:eastAsia="仿宋" w:hAnsi="仿宋" w:cs="Times New Roman"/>
          <w:b/>
          <w:color w:val="000000"/>
          <w:sz w:val="24"/>
          <w:szCs w:val="24"/>
        </w:rPr>
      </w:pPr>
      <w:r>
        <w:rPr>
          <w:rFonts w:ascii="仿宋" w:eastAsia="仿宋" w:hAnsi="仿宋" w:cs="Times New Roman" w:hint="eastAsia"/>
          <w:b/>
          <w:color w:val="000000"/>
          <w:sz w:val="24"/>
          <w:szCs w:val="24"/>
        </w:rPr>
        <w:t>1.1法定代表人证明书</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2113"/>
        <w:gridCol w:w="1759"/>
        <w:gridCol w:w="2038"/>
        <w:gridCol w:w="2428"/>
      </w:tblGrid>
      <w:tr w:rsidR="00370CFD" w:rsidTr="001E4250">
        <w:trPr>
          <w:trHeight w:val="621"/>
        </w:trPr>
        <w:tc>
          <w:tcPr>
            <w:tcW w:w="9214" w:type="dxa"/>
            <w:gridSpan w:val="5"/>
          </w:tcPr>
          <w:p w:rsidR="00370CFD" w:rsidRDefault="00370CFD" w:rsidP="001E4250">
            <w:pPr>
              <w:spacing w:line="360" w:lineRule="exact"/>
              <w:rPr>
                <w:rFonts w:ascii="仿宋" w:eastAsia="仿宋" w:hAnsi="仿宋" w:cs="Times New Roman"/>
                <w:bCs/>
                <w:szCs w:val="21"/>
              </w:rPr>
            </w:pPr>
            <w:r>
              <w:rPr>
                <w:rFonts w:ascii="仿宋" w:eastAsia="仿宋" w:hAnsi="仿宋" w:cs="Times New Roman" w:hint="eastAsia"/>
                <w:bCs/>
                <w:szCs w:val="21"/>
              </w:rPr>
              <w:t>致：杨陵区政府采购中心</w:t>
            </w:r>
          </w:p>
        </w:tc>
      </w:tr>
      <w:tr w:rsidR="00370CFD" w:rsidTr="001E4250">
        <w:trPr>
          <w:trHeight w:val="331"/>
        </w:trPr>
        <w:tc>
          <w:tcPr>
            <w:tcW w:w="876" w:type="dxa"/>
            <w:vMerge w:val="restart"/>
            <w:vAlign w:val="center"/>
          </w:tcPr>
          <w:p w:rsidR="00370CFD" w:rsidRDefault="00370CFD" w:rsidP="001E4250">
            <w:pPr>
              <w:spacing w:line="360" w:lineRule="exact"/>
              <w:jc w:val="center"/>
              <w:rPr>
                <w:rFonts w:ascii="仿宋" w:eastAsia="仿宋" w:hAnsi="仿宋" w:cs="Times New Roman"/>
                <w:bCs/>
                <w:szCs w:val="21"/>
              </w:rPr>
            </w:pPr>
            <w:r>
              <w:rPr>
                <w:rFonts w:ascii="仿宋" w:eastAsia="仿宋" w:hAnsi="仿宋" w:cs="Times New Roman" w:hint="eastAsia"/>
                <w:bCs/>
                <w:szCs w:val="21"/>
              </w:rPr>
              <w:t>企</w:t>
            </w:r>
          </w:p>
          <w:p w:rsidR="00370CFD" w:rsidRDefault="00370CFD" w:rsidP="001E4250">
            <w:pPr>
              <w:spacing w:line="360" w:lineRule="exact"/>
              <w:jc w:val="center"/>
              <w:rPr>
                <w:rFonts w:ascii="仿宋" w:eastAsia="仿宋" w:hAnsi="仿宋" w:cs="Times New Roman"/>
                <w:bCs/>
                <w:szCs w:val="21"/>
              </w:rPr>
            </w:pPr>
            <w:r>
              <w:rPr>
                <w:rFonts w:ascii="仿宋" w:eastAsia="仿宋" w:hAnsi="仿宋" w:cs="Times New Roman" w:hint="eastAsia"/>
                <w:bCs/>
                <w:szCs w:val="21"/>
              </w:rPr>
              <w:t>业</w:t>
            </w:r>
          </w:p>
          <w:p w:rsidR="00370CFD" w:rsidRDefault="00370CFD" w:rsidP="001E4250">
            <w:pPr>
              <w:spacing w:line="360" w:lineRule="exact"/>
              <w:jc w:val="center"/>
              <w:rPr>
                <w:rFonts w:ascii="仿宋" w:eastAsia="仿宋" w:hAnsi="仿宋" w:cs="Times New Roman"/>
                <w:bCs/>
                <w:szCs w:val="21"/>
              </w:rPr>
            </w:pPr>
            <w:r>
              <w:rPr>
                <w:rFonts w:ascii="仿宋" w:eastAsia="仿宋" w:hAnsi="仿宋" w:cs="Times New Roman" w:hint="eastAsia"/>
                <w:bCs/>
                <w:szCs w:val="21"/>
              </w:rPr>
              <w:t>法</w:t>
            </w:r>
          </w:p>
          <w:p w:rsidR="00370CFD" w:rsidRDefault="00370CFD" w:rsidP="001E4250">
            <w:pPr>
              <w:spacing w:line="360" w:lineRule="exact"/>
              <w:jc w:val="center"/>
              <w:rPr>
                <w:rFonts w:ascii="仿宋" w:eastAsia="仿宋" w:hAnsi="仿宋" w:cs="Times New Roman"/>
                <w:bCs/>
                <w:szCs w:val="21"/>
              </w:rPr>
            </w:pPr>
            <w:r>
              <w:rPr>
                <w:rFonts w:ascii="仿宋" w:eastAsia="仿宋" w:hAnsi="仿宋" w:cs="Times New Roman" w:hint="eastAsia"/>
                <w:bCs/>
                <w:szCs w:val="21"/>
              </w:rPr>
              <w:t>人</w:t>
            </w:r>
          </w:p>
        </w:tc>
        <w:tc>
          <w:tcPr>
            <w:tcW w:w="2113" w:type="dxa"/>
            <w:vAlign w:val="center"/>
          </w:tcPr>
          <w:p w:rsidR="00370CFD" w:rsidRDefault="00370CFD" w:rsidP="001E4250">
            <w:pPr>
              <w:spacing w:line="360" w:lineRule="exact"/>
              <w:jc w:val="center"/>
              <w:rPr>
                <w:rFonts w:ascii="仿宋" w:eastAsia="仿宋" w:hAnsi="仿宋" w:cs="Times New Roman"/>
                <w:bCs/>
                <w:szCs w:val="21"/>
              </w:rPr>
            </w:pPr>
            <w:r>
              <w:rPr>
                <w:rFonts w:ascii="仿宋" w:eastAsia="仿宋" w:hAnsi="仿宋" w:cs="Times New Roman" w:hint="eastAsia"/>
                <w:bCs/>
                <w:szCs w:val="21"/>
              </w:rPr>
              <w:t>企业名称</w:t>
            </w:r>
          </w:p>
        </w:tc>
        <w:tc>
          <w:tcPr>
            <w:tcW w:w="6225" w:type="dxa"/>
            <w:gridSpan w:val="3"/>
          </w:tcPr>
          <w:p w:rsidR="00370CFD" w:rsidRDefault="00370CFD" w:rsidP="001E4250">
            <w:pPr>
              <w:spacing w:line="360" w:lineRule="exact"/>
              <w:ind w:firstLineChars="200" w:firstLine="420"/>
              <w:rPr>
                <w:rFonts w:ascii="仿宋" w:eastAsia="仿宋" w:hAnsi="仿宋" w:cs="Times New Roman"/>
                <w:bCs/>
                <w:szCs w:val="21"/>
              </w:rPr>
            </w:pPr>
          </w:p>
        </w:tc>
      </w:tr>
      <w:tr w:rsidR="00370CFD" w:rsidTr="001E4250">
        <w:trPr>
          <w:trHeight w:val="331"/>
        </w:trPr>
        <w:tc>
          <w:tcPr>
            <w:tcW w:w="876" w:type="dxa"/>
            <w:vMerge/>
            <w:vAlign w:val="center"/>
          </w:tcPr>
          <w:p w:rsidR="00370CFD" w:rsidRDefault="00370CFD" w:rsidP="001E4250">
            <w:pPr>
              <w:spacing w:line="360" w:lineRule="exact"/>
              <w:ind w:firstLineChars="200" w:firstLine="420"/>
              <w:jc w:val="center"/>
              <w:rPr>
                <w:rFonts w:ascii="仿宋" w:eastAsia="仿宋" w:hAnsi="仿宋" w:cs="Times New Roman"/>
                <w:bCs/>
                <w:szCs w:val="21"/>
              </w:rPr>
            </w:pPr>
          </w:p>
        </w:tc>
        <w:tc>
          <w:tcPr>
            <w:tcW w:w="2113" w:type="dxa"/>
            <w:vAlign w:val="center"/>
          </w:tcPr>
          <w:p w:rsidR="00370CFD" w:rsidRDefault="00370CFD" w:rsidP="001E4250">
            <w:pPr>
              <w:spacing w:line="360" w:lineRule="exact"/>
              <w:jc w:val="center"/>
              <w:rPr>
                <w:rFonts w:ascii="仿宋" w:eastAsia="仿宋" w:hAnsi="仿宋" w:cs="Times New Roman"/>
                <w:bCs/>
                <w:szCs w:val="21"/>
              </w:rPr>
            </w:pPr>
            <w:r>
              <w:rPr>
                <w:rFonts w:ascii="仿宋" w:eastAsia="仿宋" w:hAnsi="仿宋" w:cs="Times New Roman" w:hint="eastAsia"/>
                <w:bCs/>
                <w:szCs w:val="21"/>
              </w:rPr>
              <w:t>法定地址</w:t>
            </w:r>
          </w:p>
        </w:tc>
        <w:tc>
          <w:tcPr>
            <w:tcW w:w="6225" w:type="dxa"/>
            <w:gridSpan w:val="3"/>
          </w:tcPr>
          <w:p w:rsidR="00370CFD" w:rsidRDefault="00370CFD" w:rsidP="001E4250">
            <w:pPr>
              <w:spacing w:line="360" w:lineRule="exact"/>
              <w:ind w:firstLineChars="200" w:firstLine="420"/>
              <w:rPr>
                <w:rFonts w:ascii="仿宋" w:eastAsia="仿宋" w:hAnsi="仿宋" w:cs="Times New Roman"/>
                <w:bCs/>
                <w:szCs w:val="21"/>
              </w:rPr>
            </w:pPr>
          </w:p>
        </w:tc>
      </w:tr>
      <w:tr w:rsidR="00370CFD" w:rsidTr="001E4250">
        <w:trPr>
          <w:trHeight w:val="331"/>
        </w:trPr>
        <w:tc>
          <w:tcPr>
            <w:tcW w:w="876" w:type="dxa"/>
            <w:vMerge/>
            <w:vAlign w:val="center"/>
          </w:tcPr>
          <w:p w:rsidR="00370CFD" w:rsidRDefault="00370CFD" w:rsidP="001E4250">
            <w:pPr>
              <w:spacing w:line="360" w:lineRule="exact"/>
              <w:ind w:firstLineChars="200" w:firstLine="420"/>
              <w:jc w:val="center"/>
              <w:rPr>
                <w:rFonts w:ascii="仿宋" w:eastAsia="仿宋" w:hAnsi="仿宋" w:cs="Times New Roman"/>
                <w:bCs/>
                <w:szCs w:val="21"/>
              </w:rPr>
            </w:pPr>
          </w:p>
        </w:tc>
        <w:tc>
          <w:tcPr>
            <w:tcW w:w="2113" w:type="dxa"/>
            <w:vAlign w:val="center"/>
          </w:tcPr>
          <w:p w:rsidR="00370CFD" w:rsidRDefault="00370CFD" w:rsidP="001E4250">
            <w:pPr>
              <w:spacing w:line="360" w:lineRule="exact"/>
              <w:jc w:val="center"/>
              <w:rPr>
                <w:rFonts w:ascii="仿宋" w:eastAsia="仿宋" w:hAnsi="仿宋" w:cs="Times New Roman"/>
                <w:bCs/>
                <w:szCs w:val="21"/>
              </w:rPr>
            </w:pPr>
            <w:r>
              <w:rPr>
                <w:rFonts w:ascii="仿宋" w:eastAsia="仿宋" w:hAnsi="仿宋" w:cs="Times New Roman" w:hint="eastAsia"/>
                <w:bCs/>
                <w:szCs w:val="21"/>
              </w:rPr>
              <w:t>邮政编码</w:t>
            </w:r>
          </w:p>
        </w:tc>
        <w:tc>
          <w:tcPr>
            <w:tcW w:w="6225" w:type="dxa"/>
            <w:gridSpan w:val="3"/>
          </w:tcPr>
          <w:p w:rsidR="00370CFD" w:rsidRDefault="00370CFD" w:rsidP="001E4250">
            <w:pPr>
              <w:spacing w:line="360" w:lineRule="exact"/>
              <w:ind w:firstLineChars="200" w:firstLine="420"/>
              <w:rPr>
                <w:rFonts w:ascii="仿宋" w:eastAsia="仿宋" w:hAnsi="仿宋" w:cs="Times New Roman"/>
                <w:bCs/>
                <w:szCs w:val="21"/>
              </w:rPr>
            </w:pPr>
          </w:p>
        </w:tc>
      </w:tr>
      <w:tr w:rsidR="00370CFD" w:rsidTr="001E4250">
        <w:trPr>
          <w:trHeight w:val="730"/>
        </w:trPr>
        <w:tc>
          <w:tcPr>
            <w:tcW w:w="876" w:type="dxa"/>
            <w:vMerge/>
            <w:vAlign w:val="center"/>
          </w:tcPr>
          <w:p w:rsidR="00370CFD" w:rsidRDefault="00370CFD" w:rsidP="001E4250">
            <w:pPr>
              <w:spacing w:line="360" w:lineRule="exact"/>
              <w:ind w:firstLineChars="200" w:firstLine="420"/>
              <w:jc w:val="center"/>
              <w:rPr>
                <w:rFonts w:ascii="仿宋" w:eastAsia="仿宋" w:hAnsi="仿宋" w:cs="Times New Roman"/>
                <w:bCs/>
                <w:szCs w:val="21"/>
              </w:rPr>
            </w:pPr>
          </w:p>
        </w:tc>
        <w:tc>
          <w:tcPr>
            <w:tcW w:w="2113" w:type="dxa"/>
            <w:vAlign w:val="center"/>
          </w:tcPr>
          <w:p w:rsidR="00370CFD" w:rsidRDefault="00370CFD" w:rsidP="001E4250">
            <w:pPr>
              <w:spacing w:line="360" w:lineRule="exact"/>
              <w:jc w:val="center"/>
              <w:rPr>
                <w:rFonts w:ascii="仿宋" w:eastAsia="仿宋" w:hAnsi="仿宋" w:cs="Times New Roman"/>
                <w:bCs/>
                <w:szCs w:val="21"/>
              </w:rPr>
            </w:pPr>
            <w:r>
              <w:rPr>
                <w:rFonts w:ascii="仿宋" w:eastAsia="仿宋" w:hAnsi="仿宋" w:cs="Times New Roman" w:hint="eastAsia"/>
                <w:bCs/>
                <w:szCs w:val="21"/>
              </w:rPr>
              <w:t>网    址</w:t>
            </w:r>
          </w:p>
        </w:tc>
        <w:tc>
          <w:tcPr>
            <w:tcW w:w="6225" w:type="dxa"/>
            <w:gridSpan w:val="3"/>
          </w:tcPr>
          <w:p w:rsidR="00370CFD" w:rsidRDefault="00370CFD" w:rsidP="001E4250">
            <w:pPr>
              <w:spacing w:line="360" w:lineRule="exact"/>
              <w:ind w:firstLineChars="200" w:firstLine="420"/>
              <w:rPr>
                <w:rFonts w:ascii="仿宋" w:eastAsia="仿宋" w:hAnsi="仿宋" w:cs="Times New Roman"/>
                <w:bCs/>
                <w:szCs w:val="21"/>
              </w:rPr>
            </w:pPr>
          </w:p>
        </w:tc>
      </w:tr>
      <w:tr w:rsidR="00370CFD" w:rsidTr="001E4250">
        <w:trPr>
          <w:trHeight w:val="730"/>
        </w:trPr>
        <w:tc>
          <w:tcPr>
            <w:tcW w:w="876" w:type="dxa"/>
            <w:vMerge/>
            <w:vAlign w:val="center"/>
          </w:tcPr>
          <w:p w:rsidR="00370CFD" w:rsidRDefault="00370CFD" w:rsidP="001E4250">
            <w:pPr>
              <w:spacing w:line="360" w:lineRule="exact"/>
              <w:ind w:firstLineChars="200" w:firstLine="420"/>
              <w:jc w:val="center"/>
              <w:rPr>
                <w:rFonts w:ascii="仿宋" w:eastAsia="仿宋" w:hAnsi="仿宋" w:cs="Times New Roman"/>
                <w:bCs/>
                <w:szCs w:val="21"/>
              </w:rPr>
            </w:pPr>
          </w:p>
        </w:tc>
        <w:tc>
          <w:tcPr>
            <w:tcW w:w="2113" w:type="dxa"/>
            <w:vAlign w:val="center"/>
          </w:tcPr>
          <w:p w:rsidR="00370CFD" w:rsidRDefault="00370CFD" w:rsidP="001E4250">
            <w:pPr>
              <w:spacing w:line="360" w:lineRule="exact"/>
              <w:jc w:val="center"/>
              <w:rPr>
                <w:rFonts w:ascii="仿宋" w:eastAsia="仿宋" w:hAnsi="仿宋" w:cs="Times New Roman"/>
                <w:bCs/>
                <w:szCs w:val="21"/>
              </w:rPr>
            </w:pPr>
            <w:r>
              <w:rPr>
                <w:rFonts w:ascii="仿宋" w:eastAsia="仿宋" w:hAnsi="仿宋" w:cs="Times New Roman" w:hint="eastAsia"/>
                <w:bCs/>
                <w:szCs w:val="21"/>
              </w:rPr>
              <w:t>登记机关</w:t>
            </w:r>
          </w:p>
        </w:tc>
        <w:tc>
          <w:tcPr>
            <w:tcW w:w="6225" w:type="dxa"/>
            <w:gridSpan w:val="3"/>
          </w:tcPr>
          <w:p w:rsidR="00370CFD" w:rsidRDefault="00370CFD" w:rsidP="001E4250">
            <w:pPr>
              <w:spacing w:line="360" w:lineRule="exact"/>
              <w:rPr>
                <w:rFonts w:ascii="仿宋" w:eastAsia="仿宋" w:hAnsi="仿宋" w:cs="Times New Roman"/>
                <w:bCs/>
                <w:szCs w:val="21"/>
              </w:rPr>
            </w:pPr>
          </w:p>
        </w:tc>
      </w:tr>
      <w:tr w:rsidR="00370CFD" w:rsidTr="001E4250">
        <w:trPr>
          <w:trHeight w:val="331"/>
        </w:trPr>
        <w:tc>
          <w:tcPr>
            <w:tcW w:w="876" w:type="dxa"/>
            <w:vMerge/>
          </w:tcPr>
          <w:p w:rsidR="00370CFD" w:rsidRDefault="00370CFD" w:rsidP="001E4250">
            <w:pPr>
              <w:spacing w:line="360" w:lineRule="exact"/>
              <w:ind w:firstLineChars="200" w:firstLine="420"/>
              <w:rPr>
                <w:rFonts w:ascii="仿宋" w:eastAsia="仿宋" w:hAnsi="仿宋" w:cs="Times New Roman"/>
                <w:bCs/>
                <w:szCs w:val="21"/>
              </w:rPr>
            </w:pPr>
          </w:p>
        </w:tc>
        <w:tc>
          <w:tcPr>
            <w:tcW w:w="2113" w:type="dxa"/>
          </w:tcPr>
          <w:p w:rsidR="00370CFD" w:rsidRDefault="00370CFD" w:rsidP="001E4250">
            <w:pPr>
              <w:spacing w:line="360" w:lineRule="exact"/>
              <w:rPr>
                <w:rFonts w:ascii="仿宋" w:eastAsia="仿宋" w:hAnsi="仿宋" w:cs="Times New Roman"/>
                <w:bCs/>
                <w:szCs w:val="21"/>
              </w:rPr>
            </w:pPr>
            <w:r>
              <w:rPr>
                <w:rFonts w:ascii="仿宋" w:eastAsia="仿宋" w:hAnsi="仿宋" w:cs="Times New Roman" w:hint="eastAsia"/>
                <w:bCs/>
                <w:szCs w:val="21"/>
              </w:rPr>
              <w:t>组织机构代码证号</w:t>
            </w:r>
          </w:p>
        </w:tc>
        <w:tc>
          <w:tcPr>
            <w:tcW w:w="6225" w:type="dxa"/>
            <w:gridSpan w:val="3"/>
          </w:tcPr>
          <w:p w:rsidR="00370CFD" w:rsidRDefault="00370CFD" w:rsidP="001E4250">
            <w:pPr>
              <w:spacing w:line="360" w:lineRule="exact"/>
              <w:ind w:firstLineChars="200" w:firstLine="420"/>
              <w:rPr>
                <w:rFonts w:ascii="仿宋" w:eastAsia="仿宋" w:hAnsi="仿宋" w:cs="Times New Roman"/>
                <w:bCs/>
                <w:szCs w:val="21"/>
              </w:rPr>
            </w:pPr>
          </w:p>
        </w:tc>
      </w:tr>
      <w:tr w:rsidR="00370CFD" w:rsidTr="001E4250">
        <w:trPr>
          <w:trHeight w:val="624"/>
        </w:trPr>
        <w:tc>
          <w:tcPr>
            <w:tcW w:w="876" w:type="dxa"/>
            <w:vMerge w:val="restart"/>
            <w:vAlign w:val="center"/>
          </w:tcPr>
          <w:p w:rsidR="00370CFD" w:rsidRDefault="00370CFD" w:rsidP="001E4250">
            <w:pPr>
              <w:spacing w:line="360" w:lineRule="exact"/>
              <w:jc w:val="center"/>
              <w:rPr>
                <w:rFonts w:ascii="仿宋" w:eastAsia="仿宋" w:hAnsi="仿宋" w:cs="Times New Roman"/>
                <w:bCs/>
                <w:szCs w:val="21"/>
              </w:rPr>
            </w:pPr>
            <w:r>
              <w:rPr>
                <w:rFonts w:ascii="仿宋" w:eastAsia="仿宋" w:hAnsi="仿宋" w:cs="Times New Roman" w:hint="eastAsia"/>
                <w:bCs/>
                <w:szCs w:val="21"/>
              </w:rPr>
              <w:t>法定</w:t>
            </w:r>
          </w:p>
          <w:p w:rsidR="00370CFD" w:rsidRDefault="00370CFD" w:rsidP="001E4250">
            <w:pPr>
              <w:spacing w:line="360" w:lineRule="exact"/>
              <w:jc w:val="center"/>
              <w:rPr>
                <w:rFonts w:ascii="仿宋" w:eastAsia="仿宋" w:hAnsi="仿宋" w:cs="Times New Roman"/>
                <w:bCs/>
                <w:szCs w:val="21"/>
              </w:rPr>
            </w:pPr>
            <w:r>
              <w:rPr>
                <w:rFonts w:ascii="仿宋" w:eastAsia="仿宋" w:hAnsi="仿宋" w:cs="Times New Roman" w:hint="eastAsia"/>
                <w:bCs/>
                <w:szCs w:val="21"/>
              </w:rPr>
              <w:t>代表人</w:t>
            </w:r>
          </w:p>
        </w:tc>
        <w:tc>
          <w:tcPr>
            <w:tcW w:w="2113" w:type="dxa"/>
            <w:vAlign w:val="center"/>
          </w:tcPr>
          <w:p w:rsidR="00370CFD" w:rsidRDefault="00370CFD" w:rsidP="001E4250">
            <w:pPr>
              <w:spacing w:line="360" w:lineRule="exact"/>
              <w:ind w:right="240"/>
              <w:jc w:val="center"/>
              <w:rPr>
                <w:rFonts w:ascii="仿宋" w:eastAsia="仿宋" w:hAnsi="仿宋" w:cs="Times New Roman"/>
                <w:bCs/>
                <w:szCs w:val="21"/>
              </w:rPr>
            </w:pPr>
            <w:r>
              <w:rPr>
                <w:rFonts w:ascii="仿宋" w:eastAsia="仿宋" w:hAnsi="仿宋" w:cs="Times New Roman" w:hint="eastAsia"/>
                <w:bCs/>
                <w:szCs w:val="21"/>
              </w:rPr>
              <w:t xml:space="preserve">  姓   名</w:t>
            </w:r>
          </w:p>
        </w:tc>
        <w:tc>
          <w:tcPr>
            <w:tcW w:w="1759" w:type="dxa"/>
            <w:vAlign w:val="center"/>
          </w:tcPr>
          <w:p w:rsidR="00370CFD" w:rsidRDefault="00370CFD" w:rsidP="001E4250">
            <w:pPr>
              <w:spacing w:line="360" w:lineRule="exact"/>
              <w:ind w:firstLineChars="100" w:firstLine="210"/>
              <w:rPr>
                <w:rFonts w:ascii="仿宋" w:eastAsia="仿宋" w:hAnsi="仿宋" w:cs="Times New Roman"/>
                <w:bCs/>
                <w:szCs w:val="21"/>
              </w:rPr>
            </w:pPr>
          </w:p>
        </w:tc>
        <w:tc>
          <w:tcPr>
            <w:tcW w:w="2038" w:type="dxa"/>
            <w:vAlign w:val="center"/>
          </w:tcPr>
          <w:p w:rsidR="00370CFD" w:rsidRDefault="00370CFD" w:rsidP="001E4250">
            <w:pPr>
              <w:spacing w:line="360" w:lineRule="exact"/>
              <w:ind w:right="720"/>
              <w:jc w:val="center"/>
              <w:rPr>
                <w:rFonts w:ascii="仿宋" w:eastAsia="仿宋" w:hAnsi="仿宋" w:cs="Times New Roman"/>
                <w:bCs/>
                <w:szCs w:val="21"/>
              </w:rPr>
            </w:pPr>
            <w:r>
              <w:rPr>
                <w:rFonts w:ascii="仿宋" w:eastAsia="仿宋" w:hAnsi="仿宋" w:cs="Times New Roman" w:hint="eastAsia"/>
                <w:bCs/>
                <w:szCs w:val="21"/>
              </w:rPr>
              <w:t>性 别</w:t>
            </w:r>
          </w:p>
        </w:tc>
        <w:tc>
          <w:tcPr>
            <w:tcW w:w="2428" w:type="dxa"/>
            <w:vAlign w:val="center"/>
          </w:tcPr>
          <w:p w:rsidR="00370CFD" w:rsidRDefault="00370CFD" w:rsidP="001E4250">
            <w:pPr>
              <w:spacing w:line="360" w:lineRule="exact"/>
              <w:ind w:firstLineChars="200" w:firstLine="420"/>
              <w:jc w:val="right"/>
              <w:rPr>
                <w:rFonts w:ascii="仿宋" w:eastAsia="仿宋" w:hAnsi="仿宋" w:cs="Times New Roman"/>
                <w:bCs/>
                <w:szCs w:val="21"/>
              </w:rPr>
            </w:pPr>
          </w:p>
        </w:tc>
      </w:tr>
      <w:tr w:rsidR="00370CFD" w:rsidTr="001E4250">
        <w:trPr>
          <w:trHeight w:val="664"/>
        </w:trPr>
        <w:tc>
          <w:tcPr>
            <w:tcW w:w="876" w:type="dxa"/>
            <w:vMerge/>
          </w:tcPr>
          <w:p w:rsidR="00370CFD" w:rsidRDefault="00370CFD" w:rsidP="001E4250">
            <w:pPr>
              <w:spacing w:line="360" w:lineRule="exact"/>
              <w:ind w:firstLineChars="200" w:firstLine="420"/>
              <w:rPr>
                <w:rFonts w:ascii="仿宋" w:eastAsia="仿宋" w:hAnsi="仿宋" w:cs="Times New Roman"/>
                <w:bCs/>
                <w:szCs w:val="21"/>
              </w:rPr>
            </w:pPr>
          </w:p>
        </w:tc>
        <w:tc>
          <w:tcPr>
            <w:tcW w:w="2113" w:type="dxa"/>
            <w:vAlign w:val="center"/>
          </w:tcPr>
          <w:p w:rsidR="00370CFD" w:rsidRDefault="00370CFD" w:rsidP="001E4250">
            <w:pPr>
              <w:spacing w:line="360" w:lineRule="exact"/>
              <w:jc w:val="center"/>
              <w:rPr>
                <w:rFonts w:ascii="仿宋" w:eastAsia="仿宋" w:hAnsi="仿宋" w:cs="Times New Roman"/>
                <w:bCs/>
                <w:szCs w:val="21"/>
              </w:rPr>
            </w:pPr>
            <w:r>
              <w:rPr>
                <w:rFonts w:ascii="仿宋" w:eastAsia="仿宋" w:hAnsi="仿宋" w:cs="Times New Roman" w:hint="eastAsia"/>
                <w:bCs/>
                <w:szCs w:val="21"/>
              </w:rPr>
              <w:t>职   务</w:t>
            </w:r>
          </w:p>
        </w:tc>
        <w:tc>
          <w:tcPr>
            <w:tcW w:w="1759" w:type="dxa"/>
            <w:vAlign w:val="center"/>
          </w:tcPr>
          <w:p w:rsidR="00370CFD" w:rsidRDefault="00370CFD" w:rsidP="001E4250">
            <w:pPr>
              <w:spacing w:line="360" w:lineRule="exact"/>
              <w:ind w:right="480"/>
              <w:rPr>
                <w:rFonts w:ascii="仿宋" w:eastAsia="仿宋" w:hAnsi="仿宋" w:cs="Times New Roman"/>
                <w:bCs/>
                <w:szCs w:val="21"/>
              </w:rPr>
            </w:pPr>
          </w:p>
        </w:tc>
        <w:tc>
          <w:tcPr>
            <w:tcW w:w="2038" w:type="dxa"/>
            <w:vAlign w:val="center"/>
          </w:tcPr>
          <w:p w:rsidR="00370CFD" w:rsidRDefault="00370CFD" w:rsidP="001E4250">
            <w:pPr>
              <w:spacing w:line="360" w:lineRule="exact"/>
              <w:ind w:right="480"/>
              <w:jc w:val="center"/>
              <w:rPr>
                <w:rFonts w:ascii="仿宋" w:eastAsia="仿宋" w:hAnsi="仿宋" w:cs="Times New Roman"/>
                <w:bCs/>
                <w:szCs w:val="21"/>
              </w:rPr>
            </w:pPr>
            <w:r>
              <w:rPr>
                <w:rFonts w:ascii="仿宋" w:eastAsia="仿宋" w:hAnsi="仿宋" w:cs="Times New Roman" w:hint="eastAsia"/>
                <w:bCs/>
                <w:szCs w:val="21"/>
              </w:rPr>
              <w:t>联系电话</w:t>
            </w:r>
          </w:p>
        </w:tc>
        <w:tc>
          <w:tcPr>
            <w:tcW w:w="2428" w:type="dxa"/>
            <w:vAlign w:val="center"/>
          </w:tcPr>
          <w:p w:rsidR="00370CFD" w:rsidRDefault="00370CFD" w:rsidP="001E4250">
            <w:pPr>
              <w:spacing w:line="360" w:lineRule="exact"/>
              <w:ind w:firstLineChars="200" w:firstLine="420"/>
              <w:jc w:val="right"/>
              <w:rPr>
                <w:rFonts w:ascii="仿宋" w:eastAsia="仿宋" w:hAnsi="仿宋" w:cs="Times New Roman"/>
                <w:bCs/>
                <w:szCs w:val="21"/>
              </w:rPr>
            </w:pPr>
          </w:p>
        </w:tc>
      </w:tr>
      <w:tr w:rsidR="00370CFD" w:rsidTr="001E4250">
        <w:trPr>
          <w:trHeight w:val="331"/>
        </w:trPr>
        <w:tc>
          <w:tcPr>
            <w:tcW w:w="876" w:type="dxa"/>
            <w:vMerge/>
          </w:tcPr>
          <w:p w:rsidR="00370CFD" w:rsidRDefault="00370CFD" w:rsidP="001E4250">
            <w:pPr>
              <w:spacing w:line="360" w:lineRule="exact"/>
              <w:ind w:firstLineChars="200" w:firstLine="420"/>
              <w:rPr>
                <w:rFonts w:ascii="仿宋" w:eastAsia="仿宋" w:hAnsi="仿宋" w:cs="Times New Roman"/>
                <w:bCs/>
                <w:szCs w:val="21"/>
              </w:rPr>
            </w:pPr>
          </w:p>
        </w:tc>
        <w:tc>
          <w:tcPr>
            <w:tcW w:w="2113" w:type="dxa"/>
            <w:vAlign w:val="center"/>
          </w:tcPr>
          <w:p w:rsidR="00370CFD" w:rsidRDefault="00370CFD" w:rsidP="001E4250">
            <w:pPr>
              <w:spacing w:line="360" w:lineRule="exact"/>
              <w:jc w:val="center"/>
              <w:rPr>
                <w:rFonts w:ascii="仿宋" w:eastAsia="仿宋" w:hAnsi="仿宋" w:cs="Times New Roman"/>
                <w:bCs/>
                <w:szCs w:val="21"/>
              </w:rPr>
            </w:pPr>
            <w:r>
              <w:rPr>
                <w:rFonts w:ascii="仿宋" w:eastAsia="仿宋" w:hAnsi="仿宋" w:cs="Times New Roman" w:hint="eastAsia"/>
                <w:bCs/>
                <w:szCs w:val="21"/>
              </w:rPr>
              <w:t>传   真</w:t>
            </w:r>
          </w:p>
        </w:tc>
        <w:tc>
          <w:tcPr>
            <w:tcW w:w="6225" w:type="dxa"/>
            <w:gridSpan w:val="3"/>
            <w:vAlign w:val="center"/>
          </w:tcPr>
          <w:p w:rsidR="00370CFD" w:rsidRDefault="00370CFD" w:rsidP="001E4250">
            <w:pPr>
              <w:spacing w:line="360" w:lineRule="exact"/>
              <w:ind w:firstLineChars="200" w:firstLine="420"/>
              <w:jc w:val="right"/>
              <w:rPr>
                <w:rFonts w:ascii="仿宋" w:eastAsia="仿宋" w:hAnsi="仿宋" w:cs="Times New Roman"/>
                <w:bCs/>
                <w:szCs w:val="21"/>
              </w:rPr>
            </w:pPr>
          </w:p>
          <w:p w:rsidR="00370CFD" w:rsidRDefault="00370CFD" w:rsidP="001E4250">
            <w:pPr>
              <w:spacing w:line="360" w:lineRule="exact"/>
              <w:ind w:firstLineChars="200" w:firstLine="420"/>
              <w:jc w:val="right"/>
              <w:rPr>
                <w:rFonts w:ascii="仿宋" w:eastAsia="仿宋" w:hAnsi="仿宋" w:cs="Times New Roman"/>
                <w:bCs/>
                <w:szCs w:val="21"/>
              </w:rPr>
            </w:pPr>
          </w:p>
        </w:tc>
      </w:tr>
      <w:tr w:rsidR="00370CFD" w:rsidTr="001E4250">
        <w:trPr>
          <w:trHeight w:val="2889"/>
        </w:trPr>
        <w:tc>
          <w:tcPr>
            <w:tcW w:w="876" w:type="dxa"/>
            <w:vMerge w:val="restart"/>
            <w:vAlign w:val="center"/>
          </w:tcPr>
          <w:p w:rsidR="00370CFD" w:rsidRDefault="00370CFD" w:rsidP="001E4250">
            <w:pPr>
              <w:spacing w:line="360" w:lineRule="exact"/>
              <w:jc w:val="center"/>
              <w:rPr>
                <w:rFonts w:ascii="仿宋" w:eastAsia="仿宋" w:hAnsi="仿宋" w:cs="Times New Roman"/>
                <w:bCs/>
                <w:szCs w:val="21"/>
              </w:rPr>
            </w:pPr>
            <w:r>
              <w:rPr>
                <w:rFonts w:ascii="仿宋" w:eastAsia="仿宋" w:hAnsi="仿宋" w:cs="Times New Roman" w:hint="eastAsia"/>
                <w:bCs/>
                <w:szCs w:val="21"/>
              </w:rPr>
              <w:t>法定</w:t>
            </w:r>
          </w:p>
          <w:p w:rsidR="00370CFD" w:rsidRDefault="00370CFD" w:rsidP="001E4250">
            <w:pPr>
              <w:spacing w:line="360" w:lineRule="exact"/>
              <w:jc w:val="center"/>
              <w:rPr>
                <w:rFonts w:ascii="仿宋" w:eastAsia="仿宋" w:hAnsi="仿宋" w:cs="Times New Roman"/>
                <w:bCs/>
                <w:szCs w:val="21"/>
              </w:rPr>
            </w:pPr>
            <w:r>
              <w:rPr>
                <w:rFonts w:ascii="仿宋" w:eastAsia="仿宋" w:hAnsi="仿宋" w:cs="Times New Roman" w:hint="eastAsia"/>
                <w:bCs/>
                <w:szCs w:val="21"/>
              </w:rPr>
              <w:t>代表人身份证</w:t>
            </w:r>
          </w:p>
          <w:p w:rsidR="00370CFD" w:rsidRDefault="00370CFD" w:rsidP="001E4250">
            <w:pPr>
              <w:spacing w:line="360" w:lineRule="exact"/>
              <w:jc w:val="center"/>
              <w:rPr>
                <w:rFonts w:ascii="仿宋" w:eastAsia="仿宋" w:hAnsi="仿宋" w:cs="Times New Roman"/>
                <w:bCs/>
                <w:szCs w:val="21"/>
              </w:rPr>
            </w:pPr>
            <w:r>
              <w:rPr>
                <w:rFonts w:ascii="仿宋" w:eastAsia="仿宋" w:hAnsi="仿宋" w:cs="Times New Roman" w:hint="eastAsia"/>
                <w:bCs/>
                <w:szCs w:val="21"/>
              </w:rPr>
              <w:t>扫描件正反面</w:t>
            </w:r>
          </w:p>
        </w:tc>
        <w:tc>
          <w:tcPr>
            <w:tcW w:w="3872" w:type="dxa"/>
            <w:gridSpan w:val="2"/>
            <w:vMerge w:val="restart"/>
            <w:vAlign w:val="center"/>
          </w:tcPr>
          <w:p w:rsidR="00370CFD" w:rsidRDefault="00370CFD" w:rsidP="001E4250">
            <w:pPr>
              <w:spacing w:line="360" w:lineRule="exact"/>
              <w:ind w:firstLineChars="200" w:firstLine="420"/>
              <w:jc w:val="center"/>
              <w:rPr>
                <w:rFonts w:ascii="仿宋" w:eastAsia="仿宋" w:hAnsi="仿宋" w:cs="Times New Roman"/>
                <w:bCs/>
                <w:szCs w:val="21"/>
              </w:rPr>
            </w:pPr>
            <w:r>
              <w:rPr>
                <w:rFonts w:ascii="仿宋" w:eastAsia="仿宋" w:hAnsi="仿宋" w:cs="Times New Roman" w:hint="eastAsia"/>
                <w:bCs/>
                <w:szCs w:val="21"/>
              </w:rPr>
              <w:t>（粘贴处）</w:t>
            </w:r>
          </w:p>
        </w:tc>
        <w:tc>
          <w:tcPr>
            <w:tcW w:w="4466" w:type="dxa"/>
            <w:gridSpan w:val="2"/>
            <w:vAlign w:val="center"/>
          </w:tcPr>
          <w:p w:rsidR="00370CFD" w:rsidRDefault="00370CFD" w:rsidP="001E4250">
            <w:pPr>
              <w:spacing w:line="360" w:lineRule="exact"/>
              <w:ind w:firstLineChars="200" w:firstLine="420"/>
              <w:jc w:val="center"/>
              <w:rPr>
                <w:rFonts w:ascii="仿宋" w:eastAsia="仿宋" w:hAnsi="仿宋" w:cs="Times New Roman"/>
                <w:bCs/>
                <w:szCs w:val="21"/>
              </w:rPr>
            </w:pPr>
            <w:r>
              <w:rPr>
                <w:rFonts w:ascii="仿宋" w:eastAsia="仿宋" w:hAnsi="仿宋" w:cs="Times New Roman" w:hint="eastAsia"/>
                <w:bCs/>
                <w:szCs w:val="21"/>
              </w:rPr>
              <w:t>法定代表人签字</w:t>
            </w:r>
          </w:p>
        </w:tc>
      </w:tr>
      <w:tr w:rsidR="00370CFD" w:rsidTr="001E4250">
        <w:trPr>
          <w:trHeight w:val="3989"/>
        </w:trPr>
        <w:tc>
          <w:tcPr>
            <w:tcW w:w="876" w:type="dxa"/>
            <w:vMerge/>
          </w:tcPr>
          <w:p w:rsidR="00370CFD" w:rsidRDefault="00370CFD" w:rsidP="001E4250">
            <w:pPr>
              <w:spacing w:line="360" w:lineRule="exact"/>
              <w:ind w:firstLineChars="200" w:firstLine="420"/>
              <w:rPr>
                <w:rFonts w:ascii="仿宋" w:eastAsia="仿宋" w:hAnsi="仿宋" w:cs="Times New Roman"/>
                <w:bCs/>
                <w:szCs w:val="21"/>
              </w:rPr>
            </w:pPr>
          </w:p>
        </w:tc>
        <w:tc>
          <w:tcPr>
            <w:tcW w:w="3872" w:type="dxa"/>
            <w:gridSpan w:val="2"/>
            <w:vMerge/>
          </w:tcPr>
          <w:p w:rsidR="00370CFD" w:rsidRDefault="00370CFD" w:rsidP="001E4250">
            <w:pPr>
              <w:spacing w:line="360" w:lineRule="exact"/>
              <w:ind w:firstLineChars="200" w:firstLine="420"/>
              <w:rPr>
                <w:rFonts w:ascii="仿宋" w:eastAsia="仿宋" w:hAnsi="仿宋" w:cs="Times New Roman"/>
                <w:bCs/>
                <w:szCs w:val="21"/>
              </w:rPr>
            </w:pPr>
          </w:p>
        </w:tc>
        <w:tc>
          <w:tcPr>
            <w:tcW w:w="4466" w:type="dxa"/>
            <w:gridSpan w:val="2"/>
            <w:vAlign w:val="center"/>
          </w:tcPr>
          <w:p w:rsidR="00370CFD" w:rsidRDefault="00370CFD" w:rsidP="001E4250">
            <w:pPr>
              <w:spacing w:line="360" w:lineRule="exact"/>
              <w:ind w:firstLineChars="200" w:firstLine="420"/>
              <w:jc w:val="center"/>
              <w:rPr>
                <w:rFonts w:ascii="仿宋" w:eastAsia="仿宋" w:hAnsi="仿宋" w:cs="Times New Roman"/>
                <w:bCs/>
                <w:szCs w:val="21"/>
              </w:rPr>
            </w:pPr>
          </w:p>
          <w:p w:rsidR="00370CFD" w:rsidRDefault="00370CFD" w:rsidP="001E4250">
            <w:pPr>
              <w:spacing w:line="360" w:lineRule="exact"/>
              <w:ind w:firstLineChars="200" w:firstLine="420"/>
              <w:jc w:val="center"/>
              <w:rPr>
                <w:rFonts w:ascii="仿宋" w:eastAsia="仿宋" w:hAnsi="仿宋" w:cs="Times New Roman"/>
                <w:bCs/>
                <w:szCs w:val="21"/>
              </w:rPr>
            </w:pPr>
            <w:r>
              <w:rPr>
                <w:rFonts w:ascii="仿宋" w:eastAsia="仿宋" w:hAnsi="仿宋" w:cs="Times New Roman" w:hint="eastAsia"/>
                <w:bCs/>
                <w:szCs w:val="21"/>
              </w:rPr>
              <w:t>（单位公章）</w:t>
            </w:r>
          </w:p>
          <w:p w:rsidR="00370CFD" w:rsidRDefault="00370CFD" w:rsidP="001E4250">
            <w:pPr>
              <w:spacing w:line="360" w:lineRule="exact"/>
              <w:ind w:firstLineChars="200" w:firstLine="420"/>
              <w:jc w:val="center"/>
              <w:rPr>
                <w:rFonts w:ascii="仿宋" w:eastAsia="仿宋" w:hAnsi="仿宋" w:cs="Times New Roman"/>
                <w:bCs/>
                <w:szCs w:val="21"/>
              </w:rPr>
            </w:pPr>
          </w:p>
          <w:p w:rsidR="00370CFD" w:rsidRDefault="00370CFD" w:rsidP="001E4250">
            <w:pPr>
              <w:spacing w:line="360" w:lineRule="exact"/>
              <w:ind w:firstLineChars="200" w:firstLine="420"/>
              <w:jc w:val="center"/>
              <w:rPr>
                <w:rFonts w:ascii="仿宋" w:eastAsia="仿宋" w:hAnsi="仿宋" w:cs="Times New Roman"/>
                <w:bCs/>
                <w:szCs w:val="21"/>
              </w:rPr>
            </w:pPr>
            <w:r>
              <w:rPr>
                <w:rFonts w:ascii="仿宋" w:eastAsia="仿宋" w:hAnsi="仿宋" w:cs="Times New Roman" w:hint="eastAsia"/>
                <w:bCs/>
                <w:szCs w:val="21"/>
              </w:rPr>
              <w:t>年   月   日</w:t>
            </w:r>
          </w:p>
        </w:tc>
      </w:tr>
    </w:tbl>
    <w:p w:rsidR="00370CFD" w:rsidRDefault="00370CFD" w:rsidP="00370CFD">
      <w:pPr>
        <w:spacing w:line="580" w:lineRule="exact"/>
        <w:rPr>
          <w:rFonts w:ascii="仿宋" w:eastAsia="仿宋" w:hAnsi="仿宋" w:cs="Times New Roman"/>
          <w:color w:val="000000"/>
          <w:sz w:val="30"/>
          <w:szCs w:val="30"/>
        </w:rPr>
      </w:pPr>
    </w:p>
    <w:p w:rsidR="00370CFD" w:rsidRDefault="00370CFD" w:rsidP="00370CFD">
      <w:pPr>
        <w:spacing w:line="580" w:lineRule="exact"/>
        <w:ind w:firstLineChars="950" w:firstLine="2861"/>
        <w:rPr>
          <w:rFonts w:ascii="仿宋" w:eastAsia="仿宋" w:hAnsi="仿宋" w:cs="Times New Roman"/>
          <w:b/>
          <w:color w:val="000000"/>
          <w:sz w:val="30"/>
          <w:szCs w:val="30"/>
        </w:rPr>
      </w:pPr>
      <w:r>
        <w:rPr>
          <w:rFonts w:ascii="仿宋" w:eastAsia="仿宋" w:hAnsi="仿宋" w:cs="Times New Roman" w:hint="eastAsia"/>
          <w:b/>
          <w:color w:val="000000"/>
          <w:sz w:val="30"/>
          <w:szCs w:val="30"/>
        </w:rPr>
        <w:lastRenderedPageBreak/>
        <w:t>1.2法定代表人授权书</w:t>
      </w:r>
    </w:p>
    <w:tbl>
      <w:tblPr>
        <w:tblW w:w="94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6"/>
        <w:gridCol w:w="2028"/>
        <w:gridCol w:w="10"/>
        <w:gridCol w:w="1559"/>
        <w:gridCol w:w="294"/>
        <w:gridCol w:w="2038"/>
        <w:gridCol w:w="2241"/>
      </w:tblGrid>
      <w:tr w:rsidR="00370CFD" w:rsidTr="001E4250">
        <w:trPr>
          <w:trHeight w:val="668"/>
        </w:trPr>
        <w:tc>
          <w:tcPr>
            <w:tcW w:w="9426" w:type="dxa"/>
            <w:gridSpan w:val="7"/>
            <w:vAlign w:val="center"/>
          </w:tcPr>
          <w:p w:rsidR="00370CFD" w:rsidRDefault="00370CFD" w:rsidP="001E4250">
            <w:pPr>
              <w:spacing w:line="580" w:lineRule="exact"/>
              <w:rPr>
                <w:rFonts w:ascii="仿宋" w:eastAsia="仿宋" w:hAnsi="仿宋" w:cs="Times New Roman"/>
                <w:color w:val="000000"/>
                <w:szCs w:val="21"/>
              </w:rPr>
            </w:pPr>
            <w:r>
              <w:rPr>
                <w:rFonts w:ascii="仿宋" w:eastAsia="仿宋" w:hAnsi="仿宋" w:cs="Times New Roman" w:hint="eastAsia"/>
                <w:color w:val="000000"/>
                <w:szCs w:val="21"/>
              </w:rPr>
              <w:t>致：杨陵区政府采购中心</w:t>
            </w:r>
          </w:p>
        </w:tc>
      </w:tr>
      <w:tr w:rsidR="00370CFD" w:rsidTr="001E4250">
        <w:trPr>
          <w:cantSplit/>
          <w:trHeight w:val="441"/>
        </w:trPr>
        <w:tc>
          <w:tcPr>
            <w:tcW w:w="1256" w:type="dxa"/>
            <w:vMerge w:val="restart"/>
            <w:vAlign w:val="center"/>
          </w:tcPr>
          <w:p w:rsidR="00370CFD" w:rsidRDefault="00370CFD" w:rsidP="001E4250">
            <w:pPr>
              <w:spacing w:line="580" w:lineRule="exact"/>
              <w:rPr>
                <w:rFonts w:ascii="仿宋" w:eastAsia="仿宋" w:hAnsi="仿宋" w:cs="Times New Roman"/>
                <w:color w:val="000000"/>
                <w:szCs w:val="21"/>
              </w:rPr>
            </w:pPr>
            <w:r>
              <w:rPr>
                <w:rFonts w:ascii="仿宋" w:eastAsia="仿宋" w:hAnsi="仿宋" w:cs="Times New Roman" w:hint="eastAsia"/>
                <w:color w:val="000000"/>
                <w:szCs w:val="21"/>
              </w:rPr>
              <w:t>被授权人</w:t>
            </w:r>
          </w:p>
        </w:tc>
        <w:tc>
          <w:tcPr>
            <w:tcW w:w="2038" w:type="dxa"/>
            <w:gridSpan w:val="2"/>
            <w:vAlign w:val="center"/>
          </w:tcPr>
          <w:p w:rsidR="00370CFD" w:rsidRDefault="00370CFD" w:rsidP="001E4250">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姓    名</w:t>
            </w:r>
          </w:p>
        </w:tc>
        <w:tc>
          <w:tcPr>
            <w:tcW w:w="1853" w:type="dxa"/>
            <w:gridSpan w:val="2"/>
          </w:tcPr>
          <w:p w:rsidR="00370CFD" w:rsidRDefault="00370CFD" w:rsidP="001E4250">
            <w:pPr>
              <w:spacing w:line="580" w:lineRule="exact"/>
              <w:ind w:firstLineChars="200" w:firstLine="420"/>
              <w:rPr>
                <w:rFonts w:ascii="仿宋" w:eastAsia="仿宋" w:hAnsi="仿宋" w:cs="Times New Roman"/>
                <w:color w:val="000000"/>
                <w:szCs w:val="21"/>
              </w:rPr>
            </w:pPr>
          </w:p>
        </w:tc>
        <w:tc>
          <w:tcPr>
            <w:tcW w:w="2038" w:type="dxa"/>
          </w:tcPr>
          <w:p w:rsidR="00370CFD" w:rsidRDefault="00370CFD" w:rsidP="001E4250">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性    别</w:t>
            </w:r>
          </w:p>
        </w:tc>
        <w:tc>
          <w:tcPr>
            <w:tcW w:w="2241" w:type="dxa"/>
          </w:tcPr>
          <w:p w:rsidR="00370CFD" w:rsidRDefault="00370CFD" w:rsidP="001E4250">
            <w:pPr>
              <w:spacing w:line="580" w:lineRule="exact"/>
              <w:ind w:firstLineChars="200" w:firstLine="420"/>
              <w:rPr>
                <w:rFonts w:ascii="仿宋" w:eastAsia="仿宋" w:hAnsi="仿宋" w:cs="Times New Roman"/>
                <w:color w:val="000000"/>
                <w:szCs w:val="21"/>
              </w:rPr>
            </w:pPr>
          </w:p>
        </w:tc>
      </w:tr>
      <w:tr w:rsidR="00370CFD" w:rsidTr="001E4250">
        <w:trPr>
          <w:cantSplit/>
          <w:trHeight w:val="441"/>
        </w:trPr>
        <w:tc>
          <w:tcPr>
            <w:tcW w:w="1256" w:type="dxa"/>
            <w:vMerge/>
            <w:vAlign w:val="center"/>
          </w:tcPr>
          <w:p w:rsidR="00370CFD" w:rsidRDefault="00370CFD" w:rsidP="001E4250">
            <w:pPr>
              <w:spacing w:line="580" w:lineRule="exact"/>
              <w:ind w:firstLineChars="200" w:firstLine="420"/>
              <w:rPr>
                <w:rFonts w:ascii="仿宋" w:eastAsia="仿宋" w:hAnsi="仿宋" w:cs="Times New Roman"/>
                <w:color w:val="000000"/>
                <w:szCs w:val="21"/>
              </w:rPr>
            </w:pPr>
          </w:p>
        </w:tc>
        <w:tc>
          <w:tcPr>
            <w:tcW w:w="2038" w:type="dxa"/>
            <w:gridSpan w:val="2"/>
            <w:vAlign w:val="center"/>
          </w:tcPr>
          <w:p w:rsidR="00370CFD" w:rsidRDefault="00370CFD" w:rsidP="001E4250">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职    务</w:t>
            </w:r>
          </w:p>
        </w:tc>
        <w:tc>
          <w:tcPr>
            <w:tcW w:w="1853" w:type="dxa"/>
            <w:gridSpan w:val="2"/>
          </w:tcPr>
          <w:p w:rsidR="00370CFD" w:rsidRDefault="00370CFD" w:rsidP="001E4250">
            <w:pPr>
              <w:spacing w:line="580" w:lineRule="exact"/>
              <w:ind w:firstLineChars="200" w:firstLine="420"/>
              <w:rPr>
                <w:rFonts w:ascii="仿宋" w:eastAsia="仿宋" w:hAnsi="仿宋" w:cs="Times New Roman"/>
                <w:color w:val="000000"/>
                <w:szCs w:val="21"/>
              </w:rPr>
            </w:pPr>
          </w:p>
        </w:tc>
        <w:tc>
          <w:tcPr>
            <w:tcW w:w="2038" w:type="dxa"/>
          </w:tcPr>
          <w:p w:rsidR="00370CFD" w:rsidRDefault="00370CFD" w:rsidP="001E4250">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手机号码</w:t>
            </w:r>
          </w:p>
        </w:tc>
        <w:tc>
          <w:tcPr>
            <w:tcW w:w="2241" w:type="dxa"/>
          </w:tcPr>
          <w:p w:rsidR="00370CFD" w:rsidRDefault="00370CFD" w:rsidP="001E4250">
            <w:pPr>
              <w:spacing w:line="580" w:lineRule="exact"/>
              <w:ind w:firstLineChars="200" w:firstLine="420"/>
              <w:rPr>
                <w:rFonts w:ascii="仿宋" w:eastAsia="仿宋" w:hAnsi="仿宋" w:cs="Times New Roman"/>
                <w:color w:val="000000"/>
                <w:szCs w:val="21"/>
              </w:rPr>
            </w:pPr>
          </w:p>
        </w:tc>
      </w:tr>
      <w:tr w:rsidR="00370CFD" w:rsidTr="001E4250">
        <w:trPr>
          <w:cantSplit/>
          <w:trHeight w:val="441"/>
        </w:trPr>
        <w:tc>
          <w:tcPr>
            <w:tcW w:w="1256" w:type="dxa"/>
            <w:vMerge/>
            <w:vAlign w:val="center"/>
          </w:tcPr>
          <w:p w:rsidR="00370CFD" w:rsidRDefault="00370CFD" w:rsidP="001E4250">
            <w:pPr>
              <w:spacing w:line="580" w:lineRule="exact"/>
              <w:ind w:firstLineChars="200" w:firstLine="420"/>
              <w:rPr>
                <w:rFonts w:ascii="仿宋" w:eastAsia="仿宋" w:hAnsi="仿宋" w:cs="Times New Roman"/>
                <w:color w:val="000000"/>
                <w:szCs w:val="21"/>
              </w:rPr>
            </w:pPr>
          </w:p>
        </w:tc>
        <w:tc>
          <w:tcPr>
            <w:tcW w:w="2038" w:type="dxa"/>
            <w:gridSpan w:val="2"/>
            <w:vAlign w:val="center"/>
          </w:tcPr>
          <w:p w:rsidR="00370CFD" w:rsidRDefault="00370CFD" w:rsidP="001E4250">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联系电话</w:t>
            </w:r>
          </w:p>
        </w:tc>
        <w:tc>
          <w:tcPr>
            <w:tcW w:w="1853" w:type="dxa"/>
            <w:gridSpan w:val="2"/>
          </w:tcPr>
          <w:p w:rsidR="00370CFD" w:rsidRDefault="00370CFD" w:rsidP="001E4250">
            <w:pPr>
              <w:spacing w:line="580" w:lineRule="exact"/>
              <w:ind w:firstLineChars="200" w:firstLine="420"/>
              <w:rPr>
                <w:rFonts w:ascii="仿宋" w:eastAsia="仿宋" w:hAnsi="仿宋" w:cs="Times New Roman"/>
                <w:color w:val="000000"/>
                <w:szCs w:val="21"/>
              </w:rPr>
            </w:pPr>
          </w:p>
        </w:tc>
        <w:tc>
          <w:tcPr>
            <w:tcW w:w="2038" w:type="dxa"/>
          </w:tcPr>
          <w:p w:rsidR="00370CFD" w:rsidRDefault="00370CFD" w:rsidP="001E4250">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图文传真</w:t>
            </w:r>
          </w:p>
        </w:tc>
        <w:tc>
          <w:tcPr>
            <w:tcW w:w="2241" w:type="dxa"/>
          </w:tcPr>
          <w:p w:rsidR="00370CFD" w:rsidRDefault="00370CFD" w:rsidP="001E4250">
            <w:pPr>
              <w:spacing w:line="580" w:lineRule="exact"/>
              <w:ind w:firstLineChars="200" w:firstLine="420"/>
              <w:rPr>
                <w:rFonts w:ascii="仿宋" w:eastAsia="仿宋" w:hAnsi="仿宋" w:cs="Times New Roman"/>
                <w:color w:val="000000"/>
                <w:szCs w:val="21"/>
              </w:rPr>
            </w:pPr>
          </w:p>
        </w:tc>
      </w:tr>
      <w:tr w:rsidR="00370CFD" w:rsidTr="001E4250">
        <w:trPr>
          <w:cantSplit/>
          <w:trHeight w:val="441"/>
        </w:trPr>
        <w:tc>
          <w:tcPr>
            <w:tcW w:w="1256" w:type="dxa"/>
            <w:vMerge/>
            <w:vAlign w:val="center"/>
          </w:tcPr>
          <w:p w:rsidR="00370CFD" w:rsidRDefault="00370CFD" w:rsidP="001E4250">
            <w:pPr>
              <w:spacing w:line="580" w:lineRule="exact"/>
              <w:ind w:firstLineChars="200" w:firstLine="420"/>
              <w:rPr>
                <w:rFonts w:ascii="仿宋" w:eastAsia="仿宋" w:hAnsi="仿宋" w:cs="Times New Roman"/>
                <w:color w:val="000000"/>
                <w:szCs w:val="21"/>
              </w:rPr>
            </w:pPr>
          </w:p>
        </w:tc>
        <w:tc>
          <w:tcPr>
            <w:tcW w:w="2038" w:type="dxa"/>
            <w:gridSpan w:val="2"/>
            <w:vAlign w:val="center"/>
          </w:tcPr>
          <w:p w:rsidR="00370CFD" w:rsidRDefault="00370CFD" w:rsidP="001E4250">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通讯地址</w:t>
            </w:r>
          </w:p>
        </w:tc>
        <w:tc>
          <w:tcPr>
            <w:tcW w:w="6132" w:type="dxa"/>
            <w:gridSpan w:val="4"/>
          </w:tcPr>
          <w:p w:rsidR="00370CFD" w:rsidRDefault="00370CFD" w:rsidP="001E4250">
            <w:pPr>
              <w:spacing w:line="580" w:lineRule="exact"/>
              <w:ind w:firstLineChars="200" w:firstLine="420"/>
              <w:rPr>
                <w:rFonts w:ascii="仿宋" w:eastAsia="仿宋" w:hAnsi="仿宋" w:cs="Times New Roman"/>
                <w:color w:val="000000"/>
                <w:szCs w:val="21"/>
              </w:rPr>
            </w:pPr>
          </w:p>
        </w:tc>
      </w:tr>
      <w:tr w:rsidR="00370CFD" w:rsidTr="001E4250">
        <w:trPr>
          <w:cantSplit/>
          <w:trHeight w:val="441"/>
        </w:trPr>
        <w:tc>
          <w:tcPr>
            <w:tcW w:w="1256" w:type="dxa"/>
            <w:vMerge/>
            <w:vAlign w:val="center"/>
          </w:tcPr>
          <w:p w:rsidR="00370CFD" w:rsidRDefault="00370CFD" w:rsidP="001E4250">
            <w:pPr>
              <w:spacing w:line="580" w:lineRule="exact"/>
              <w:ind w:firstLineChars="200" w:firstLine="420"/>
              <w:rPr>
                <w:rFonts w:ascii="仿宋" w:eastAsia="仿宋" w:hAnsi="仿宋" w:cs="Times New Roman"/>
                <w:color w:val="000000"/>
                <w:szCs w:val="21"/>
              </w:rPr>
            </w:pPr>
          </w:p>
        </w:tc>
        <w:tc>
          <w:tcPr>
            <w:tcW w:w="2038" w:type="dxa"/>
            <w:gridSpan w:val="2"/>
            <w:vAlign w:val="center"/>
          </w:tcPr>
          <w:p w:rsidR="00370CFD" w:rsidRDefault="00370CFD" w:rsidP="001E4250">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网    址</w:t>
            </w:r>
          </w:p>
        </w:tc>
        <w:tc>
          <w:tcPr>
            <w:tcW w:w="6132" w:type="dxa"/>
            <w:gridSpan w:val="4"/>
          </w:tcPr>
          <w:p w:rsidR="00370CFD" w:rsidRDefault="00370CFD" w:rsidP="001E4250">
            <w:pPr>
              <w:spacing w:line="580" w:lineRule="exact"/>
              <w:ind w:firstLineChars="200" w:firstLine="420"/>
              <w:rPr>
                <w:rFonts w:ascii="仿宋" w:eastAsia="仿宋" w:hAnsi="仿宋" w:cs="Times New Roman"/>
                <w:color w:val="000000"/>
                <w:szCs w:val="21"/>
              </w:rPr>
            </w:pPr>
          </w:p>
        </w:tc>
      </w:tr>
      <w:tr w:rsidR="00370CFD" w:rsidTr="001E4250">
        <w:trPr>
          <w:cantSplit/>
        </w:trPr>
        <w:tc>
          <w:tcPr>
            <w:tcW w:w="1256" w:type="dxa"/>
            <w:vMerge w:val="restart"/>
            <w:vAlign w:val="center"/>
          </w:tcPr>
          <w:p w:rsidR="00370CFD" w:rsidRDefault="00370CFD" w:rsidP="001E4250">
            <w:pPr>
              <w:spacing w:line="580" w:lineRule="exact"/>
              <w:rPr>
                <w:rFonts w:ascii="仿宋" w:eastAsia="仿宋" w:hAnsi="仿宋" w:cs="Times New Roman"/>
                <w:color w:val="000000"/>
                <w:szCs w:val="21"/>
              </w:rPr>
            </w:pPr>
            <w:r>
              <w:rPr>
                <w:rFonts w:ascii="仿宋" w:eastAsia="仿宋" w:hAnsi="仿宋" w:cs="Times New Roman" w:hint="eastAsia"/>
                <w:color w:val="000000"/>
                <w:szCs w:val="21"/>
              </w:rPr>
              <w:t>被授权项目与内容</w:t>
            </w:r>
          </w:p>
        </w:tc>
        <w:tc>
          <w:tcPr>
            <w:tcW w:w="2028" w:type="dxa"/>
            <w:vAlign w:val="center"/>
          </w:tcPr>
          <w:p w:rsidR="00370CFD" w:rsidRDefault="00370CFD" w:rsidP="001E4250">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项目名称</w:t>
            </w:r>
          </w:p>
        </w:tc>
        <w:tc>
          <w:tcPr>
            <w:tcW w:w="6142" w:type="dxa"/>
            <w:gridSpan w:val="5"/>
          </w:tcPr>
          <w:p w:rsidR="00370CFD" w:rsidRDefault="00370CFD" w:rsidP="001E4250">
            <w:pPr>
              <w:spacing w:line="580" w:lineRule="exact"/>
              <w:ind w:firstLineChars="200" w:firstLine="420"/>
              <w:rPr>
                <w:rFonts w:ascii="仿宋" w:eastAsia="仿宋" w:hAnsi="仿宋" w:cs="Times New Roman"/>
                <w:color w:val="000000"/>
                <w:szCs w:val="21"/>
              </w:rPr>
            </w:pPr>
          </w:p>
        </w:tc>
      </w:tr>
      <w:tr w:rsidR="00370CFD" w:rsidTr="001E4250">
        <w:trPr>
          <w:cantSplit/>
        </w:trPr>
        <w:tc>
          <w:tcPr>
            <w:tcW w:w="1256" w:type="dxa"/>
            <w:vMerge/>
            <w:vAlign w:val="center"/>
          </w:tcPr>
          <w:p w:rsidR="00370CFD" w:rsidRDefault="00370CFD" w:rsidP="001E4250">
            <w:pPr>
              <w:spacing w:line="580" w:lineRule="exact"/>
              <w:ind w:firstLineChars="200" w:firstLine="420"/>
              <w:rPr>
                <w:rFonts w:ascii="仿宋" w:eastAsia="仿宋" w:hAnsi="仿宋" w:cs="Times New Roman"/>
                <w:color w:val="000000"/>
                <w:szCs w:val="21"/>
              </w:rPr>
            </w:pPr>
          </w:p>
        </w:tc>
        <w:tc>
          <w:tcPr>
            <w:tcW w:w="2028" w:type="dxa"/>
            <w:vAlign w:val="center"/>
          </w:tcPr>
          <w:p w:rsidR="00370CFD" w:rsidRDefault="00370CFD" w:rsidP="001E4250">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项目编号</w:t>
            </w:r>
          </w:p>
        </w:tc>
        <w:tc>
          <w:tcPr>
            <w:tcW w:w="6142" w:type="dxa"/>
            <w:gridSpan w:val="5"/>
          </w:tcPr>
          <w:p w:rsidR="00370CFD" w:rsidRDefault="00370CFD" w:rsidP="001E4250">
            <w:pPr>
              <w:spacing w:line="580" w:lineRule="exact"/>
              <w:ind w:firstLineChars="200" w:firstLine="420"/>
              <w:rPr>
                <w:rFonts w:ascii="仿宋" w:eastAsia="仿宋" w:hAnsi="仿宋" w:cs="Times New Roman"/>
                <w:color w:val="000000"/>
                <w:szCs w:val="21"/>
              </w:rPr>
            </w:pPr>
          </w:p>
        </w:tc>
      </w:tr>
      <w:tr w:rsidR="00370CFD" w:rsidTr="001E4250">
        <w:trPr>
          <w:cantSplit/>
          <w:trHeight w:val="758"/>
        </w:trPr>
        <w:tc>
          <w:tcPr>
            <w:tcW w:w="1256" w:type="dxa"/>
            <w:vMerge/>
            <w:vAlign w:val="center"/>
          </w:tcPr>
          <w:p w:rsidR="00370CFD" w:rsidRDefault="00370CFD" w:rsidP="001E4250">
            <w:pPr>
              <w:spacing w:line="580" w:lineRule="exact"/>
              <w:ind w:firstLineChars="200" w:firstLine="420"/>
              <w:rPr>
                <w:rFonts w:ascii="仿宋" w:eastAsia="仿宋" w:hAnsi="仿宋" w:cs="Times New Roman"/>
                <w:color w:val="000000"/>
                <w:szCs w:val="21"/>
              </w:rPr>
            </w:pPr>
          </w:p>
        </w:tc>
        <w:tc>
          <w:tcPr>
            <w:tcW w:w="2028" w:type="dxa"/>
            <w:vAlign w:val="center"/>
          </w:tcPr>
          <w:p w:rsidR="00370CFD" w:rsidRDefault="00370CFD" w:rsidP="001E4250">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授权范围</w:t>
            </w:r>
          </w:p>
        </w:tc>
        <w:tc>
          <w:tcPr>
            <w:tcW w:w="6142" w:type="dxa"/>
            <w:gridSpan w:val="5"/>
            <w:vAlign w:val="center"/>
          </w:tcPr>
          <w:p w:rsidR="00370CFD" w:rsidRDefault="00370CFD" w:rsidP="001E4250">
            <w:pPr>
              <w:spacing w:line="580" w:lineRule="exact"/>
              <w:rPr>
                <w:rFonts w:ascii="仿宋" w:eastAsia="仿宋" w:hAnsi="仿宋" w:cs="Times New Roman"/>
                <w:color w:val="000000"/>
                <w:szCs w:val="21"/>
              </w:rPr>
            </w:pPr>
            <w:r>
              <w:rPr>
                <w:rFonts w:ascii="仿宋" w:eastAsia="仿宋" w:hAnsi="仿宋" w:cs="Times New Roman" w:hint="eastAsia"/>
                <w:color w:val="000000"/>
                <w:szCs w:val="21"/>
              </w:rPr>
              <w:t>全权办理本竞争性磋商采购项目的磋商、联系、洽谈、签约、执行等具体事务，签署全部有关的文件、文书、协议及合同。</w:t>
            </w:r>
          </w:p>
        </w:tc>
      </w:tr>
      <w:tr w:rsidR="00370CFD" w:rsidTr="001E4250">
        <w:trPr>
          <w:cantSplit/>
          <w:trHeight w:val="475"/>
        </w:trPr>
        <w:tc>
          <w:tcPr>
            <w:tcW w:w="1256" w:type="dxa"/>
            <w:vMerge/>
            <w:vAlign w:val="center"/>
          </w:tcPr>
          <w:p w:rsidR="00370CFD" w:rsidRDefault="00370CFD" w:rsidP="001E4250">
            <w:pPr>
              <w:spacing w:line="580" w:lineRule="exact"/>
              <w:ind w:firstLineChars="200" w:firstLine="420"/>
              <w:rPr>
                <w:rFonts w:ascii="仿宋" w:eastAsia="仿宋" w:hAnsi="仿宋" w:cs="Times New Roman"/>
                <w:color w:val="000000"/>
                <w:szCs w:val="21"/>
              </w:rPr>
            </w:pPr>
          </w:p>
        </w:tc>
        <w:tc>
          <w:tcPr>
            <w:tcW w:w="2028" w:type="dxa"/>
            <w:vAlign w:val="center"/>
          </w:tcPr>
          <w:p w:rsidR="00370CFD" w:rsidRDefault="00370CFD" w:rsidP="001E4250">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法律责任</w:t>
            </w:r>
          </w:p>
        </w:tc>
        <w:tc>
          <w:tcPr>
            <w:tcW w:w="6142" w:type="dxa"/>
            <w:gridSpan w:val="5"/>
            <w:vAlign w:val="center"/>
          </w:tcPr>
          <w:p w:rsidR="00370CFD" w:rsidRDefault="00370CFD" w:rsidP="001E4250">
            <w:pPr>
              <w:spacing w:line="580" w:lineRule="exact"/>
              <w:rPr>
                <w:rFonts w:ascii="仿宋" w:eastAsia="仿宋" w:hAnsi="仿宋" w:cs="Times New Roman"/>
                <w:color w:val="000000"/>
                <w:szCs w:val="21"/>
              </w:rPr>
            </w:pPr>
            <w:r>
              <w:rPr>
                <w:rFonts w:ascii="仿宋" w:eastAsia="仿宋" w:hAnsi="仿宋" w:cs="Times New Roman" w:hint="eastAsia"/>
                <w:color w:val="000000"/>
                <w:szCs w:val="21"/>
              </w:rPr>
              <w:t>本公司对被授权人在本项目中的签名承担全部法律责任。</w:t>
            </w:r>
          </w:p>
        </w:tc>
      </w:tr>
      <w:tr w:rsidR="00370CFD" w:rsidTr="001E4250">
        <w:trPr>
          <w:cantSplit/>
        </w:trPr>
        <w:tc>
          <w:tcPr>
            <w:tcW w:w="1256" w:type="dxa"/>
            <w:vMerge/>
            <w:vAlign w:val="center"/>
          </w:tcPr>
          <w:p w:rsidR="00370CFD" w:rsidRDefault="00370CFD" w:rsidP="001E4250">
            <w:pPr>
              <w:spacing w:line="580" w:lineRule="exact"/>
              <w:ind w:firstLineChars="200" w:firstLine="420"/>
              <w:rPr>
                <w:rFonts w:ascii="仿宋" w:eastAsia="仿宋" w:hAnsi="仿宋" w:cs="Times New Roman"/>
                <w:color w:val="000000"/>
                <w:szCs w:val="21"/>
              </w:rPr>
            </w:pPr>
          </w:p>
        </w:tc>
        <w:tc>
          <w:tcPr>
            <w:tcW w:w="2028" w:type="dxa"/>
            <w:vAlign w:val="center"/>
          </w:tcPr>
          <w:p w:rsidR="00370CFD" w:rsidRDefault="00370CFD" w:rsidP="001E4250">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授权期限</w:t>
            </w:r>
          </w:p>
        </w:tc>
        <w:tc>
          <w:tcPr>
            <w:tcW w:w="6142" w:type="dxa"/>
            <w:gridSpan w:val="5"/>
            <w:vAlign w:val="center"/>
          </w:tcPr>
          <w:p w:rsidR="00370CFD" w:rsidRDefault="00370CFD" w:rsidP="001E4250">
            <w:pPr>
              <w:spacing w:line="580" w:lineRule="exact"/>
              <w:rPr>
                <w:rFonts w:ascii="仿宋" w:eastAsia="仿宋" w:hAnsi="仿宋" w:cs="Times New Roman"/>
                <w:color w:val="000000"/>
                <w:szCs w:val="21"/>
              </w:rPr>
            </w:pPr>
            <w:r>
              <w:rPr>
                <w:rFonts w:ascii="仿宋" w:eastAsia="仿宋" w:hAnsi="仿宋" w:cs="Times New Roman" w:hint="eastAsia"/>
                <w:color w:val="000000"/>
                <w:szCs w:val="21"/>
              </w:rPr>
              <w:t>本授权书自磋商大会之日计算有效期为  天。</w:t>
            </w:r>
          </w:p>
        </w:tc>
      </w:tr>
      <w:tr w:rsidR="00370CFD" w:rsidTr="001E4250">
        <w:trPr>
          <w:trHeight w:val="481"/>
        </w:trPr>
        <w:tc>
          <w:tcPr>
            <w:tcW w:w="4853" w:type="dxa"/>
            <w:gridSpan w:val="4"/>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被授权人身份证扫描件正反面</w:t>
            </w:r>
          </w:p>
        </w:tc>
        <w:tc>
          <w:tcPr>
            <w:tcW w:w="4573" w:type="dxa"/>
            <w:gridSpan w:val="3"/>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签署盖章栏</w:t>
            </w:r>
          </w:p>
        </w:tc>
      </w:tr>
      <w:tr w:rsidR="00370CFD" w:rsidTr="001E4250">
        <w:trPr>
          <w:cantSplit/>
          <w:trHeight w:val="1761"/>
        </w:trPr>
        <w:tc>
          <w:tcPr>
            <w:tcW w:w="4853" w:type="dxa"/>
            <w:gridSpan w:val="4"/>
            <w:vMerge w:val="restart"/>
            <w:vAlign w:val="center"/>
          </w:tcPr>
          <w:p w:rsidR="00370CFD" w:rsidRDefault="00370CFD" w:rsidP="001E4250">
            <w:pPr>
              <w:spacing w:line="580" w:lineRule="exact"/>
              <w:ind w:firstLineChars="850" w:firstLine="1785"/>
              <w:rPr>
                <w:rFonts w:ascii="仿宋" w:eastAsia="仿宋" w:hAnsi="仿宋" w:cs="Times New Roman"/>
                <w:color w:val="000000"/>
                <w:szCs w:val="21"/>
              </w:rPr>
            </w:pPr>
            <w:r>
              <w:rPr>
                <w:rFonts w:ascii="仿宋" w:eastAsia="仿宋" w:hAnsi="仿宋" w:cs="Times New Roman" w:hint="eastAsia"/>
                <w:color w:val="000000"/>
                <w:szCs w:val="21"/>
              </w:rPr>
              <w:t>（粘贴处）</w:t>
            </w:r>
          </w:p>
        </w:tc>
        <w:tc>
          <w:tcPr>
            <w:tcW w:w="4573" w:type="dxa"/>
            <w:gridSpan w:val="3"/>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法定代表人签字或盖章</w:t>
            </w:r>
          </w:p>
          <w:p w:rsidR="00370CFD" w:rsidRDefault="00370CFD" w:rsidP="001E4250">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年   月   日</w:t>
            </w:r>
          </w:p>
        </w:tc>
      </w:tr>
      <w:tr w:rsidR="00370CFD" w:rsidTr="001E4250">
        <w:trPr>
          <w:cantSplit/>
          <w:trHeight w:val="1141"/>
        </w:trPr>
        <w:tc>
          <w:tcPr>
            <w:tcW w:w="4853" w:type="dxa"/>
            <w:gridSpan w:val="4"/>
            <w:vMerge/>
            <w:vAlign w:val="center"/>
          </w:tcPr>
          <w:p w:rsidR="00370CFD" w:rsidRDefault="00370CFD" w:rsidP="001E4250">
            <w:pPr>
              <w:spacing w:line="580" w:lineRule="exact"/>
              <w:ind w:firstLineChars="200" w:firstLine="420"/>
              <w:rPr>
                <w:rFonts w:ascii="仿宋" w:eastAsia="仿宋" w:hAnsi="仿宋" w:cs="Times New Roman"/>
                <w:color w:val="000000"/>
                <w:szCs w:val="21"/>
              </w:rPr>
            </w:pPr>
          </w:p>
        </w:tc>
        <w:tc>
          <w:tcPr>
            <w:tcW w:w="4573" w:type="dxa"/>
            <w:gridSpan w:val="3"/>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被授权人签字或盖章</w:t>
            </w:r>
          </w:p>
          <w:p w:rsidR="00370CFD" w:rsidRDefault="00370CFD" w:rsidP="001E4250">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年   月   日</w:t>
            </w:r>
          </w:p>
        </w:tc>
      </w:tr>
    </w:tbl>
    <w:p w:rsidR="00370CFD" w:rsidRDefault="00370CFD" w:rsidP="00370CFD">
      <w:pPr>
        <w:spacing w:line="580" w:lineRule="exact"/>
        <w:rPr>
          <w:rFonts w:ascii="仿宋" w:eastAsia="仿宋" w:hAnsi="仿宋" w:cs="Times New Roman"/>
          <w:color w:val="000000"/>
          <w:sz w:val="28"/>
          <w:szCs w:val="28"/>
        </w:rPr>
      </w:pPr>
      <w:r>
        <w:rPr>
          <w:rFonts w:ascii="仿宋" w:eastAsia="仿宋" w:hAnsi="仿宋" w:cs="Times New Roman" w:hint="eastAsia"/>
          <w:color w:val="000000"/>
          <w:sz w:val="28"/>
          <w:szCs w:val="28"/>
        </w:rPr>
        <w:t>重要提示：</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1.非法定代表人磋商的须有法定代表人授权，否则作为符合性审查不合格处理，响应文件自动失效。 </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2.本授权书有效期应自磋商大会之日计算不得少于九十日</w:t>
      </w:r>
    </w:p>
    <w:p w:rsidR="00370CFD" w:rsidRDefault="00370CFD" w:rsidP="00370CFD">
      <w:pPr>
        <w:spacing w:line="580" w:lineRule="exact"/>
        <w:ind w:firstLineChars="1000" w:firstLine="3012"/>
        <w:rPr>
          <w:rFonts w:ascii="仿宋" w:eastAsia="仿宋" w:hAnsi="仿宋" w:cs="Times New Roman"/>
          <w:b/>
          <w:color w:val="000000"/>
          <w:sz w:val="30"/>
          <w:szCs w:val="30"/>
        </w:rPr>
      </w:pPr>
    </w:p>
    <w:p w:rsidR="00370CFD" w:rsidRDefault="00370CFD" w:rsidP="00370CFD">
      <w:pPr>
        <w:spacing w:line="580" w:lineRule="exact"/>
        <w:ind w:firstLineChars="1000" w:firstLine="3012"/>
        <w:rPr>
          <w:rFonts w:ascii="仿宋" w:eastAsia="仿宋" w:hAnsi="仿宋" w:cs="Times New Roman"/>
          <w:color w:val="000000"/>
          <w:sz w:val="30"/>
          <w:szCs w:val="30"/>
        </w:rPr>
      </w:pPr>
      <w:r>
        <w:rPr>
          <w:rFonts w:ascii="仿宋" w:eastAsia="仿宋" w:hAnsi="仿宋" w:cs="Times New Roman" w:hint="eastAsia"/>
          <w:b/>
          <w:color w:val="000000"/>
          <w:sz w:val="30"/>
          <w:szCs w:val="30"/>
        </w:rPr>
        <w:lastRenderedPageBreak/>
        <w:t>第2部分  响应函</w:t>
      </w:r>
    </w:p>
    <w:tbl>
      <w:tblPr>
        <w:tblW w:w="10065" w:type="dxa"/>
        <w:tblInd w:w="-459" w:type="dxa"/>
        <w:tblLayout w:type="fixed"/>
        <w:tblLook w:val="04A0"/>
      </w:tblPr>
      <w:tblGrid>
        <w:gridCol w:w="709"/>
        <w:gridCol w:w="425"/>
        <w:gridCol w:w="894"/>
        <w:gridCol w:w="949"/>
        <w:gridCol w:w="627"/>
        <w:gridCol w:w="2456"/>
        <w:gridCol w:w="333"/>
        <w:gridCol w:w="660"/>
        <w:gridCol w:w="795"/>
        <w:gridCol w:w="2217"/>
      </w:tblGrid>
      <w:tr w:rsidR="00370CFD" w:rsidTr="001E4250">
        <w:trPr>
          <w:trHeight w:hRule="exact" w:val="648"/>
        </w:trPr>
        <w:tc>
          <w:tcPr>
            <w:tcW w:w="10065" w:type="dxa"/>
            <w:gridSpan w:val="10"/>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致：杨陵区政府采购中心</w:t>
            </w:r>
          </w:p>
        </w:tc>
      </w:tr>
      <w:tr w:rsidR="00370CFD" w:rsidTr="001E4250">
        <w:trPr>
          <w:cantSplit/>
          <w:trHeight w:val="34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企 业 法 人</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ind w:firstLineChars="200" w:firstLine="360"/>
              <w:rPr>
                <w:rFonts w:ascii="仿宋" w:eastAsia="仿宋" w:hAnsi="仿宋" w:cs="Times New Roman"/>
                <w:color w:val="000000"/>
                <w:sz w:val="18"/>
                <w:szCs w:val="18"/>
              </w:rPr>
            </w:pPr>
            <w:r>
              <w:rPr>
                <w:rFonts w:ascii="仿宋" w:eastAsia="仿宋" w:hAnsi="仿宋" w:cs="Times New Roman" w:hint="eastAsia"/>
                <w:color w:val="000000"/>
                <w:sz w:val="18"/>
                <w:szCs w:val="18"/>
              </w:rPr>
              <w:t>企业名称</w:t>
            </w:r>
          </w:p>
        </w:tc>
        <w:tc>
          <w:tcPr>
            <w:tcW w:w="7088" w:type="dxa"/>
            <w:gridSpan w:val="6"/>
            <w:tcBorders>
              <w:top w:val="single" w:sz="4" w:space="0" w:color="auto"/>
              <w:left w:val="single" w:sz="4" w:space="0" w:color="auto"/>
              <w:bottom w:val="single" w:sz="4" w:space="0" w:color="auto"/>
              <w:right w:val="single" w:sz="4" w:space="0" w:color="auto"/>
            </w:tcBorders>
          </w:tcPr>
          <w:p w:rsidR="00370CFD" w:rsidRDefault="00370CFD" w:rsidP="001E4250">
            <w:pPr>
              <w:spacing w:line="580" w:lineRule="exact"/>
              <w:ind w:firstLineChars="200" w:firstLine="360"/>
              <w:rPr>
                <w:rFonts w:ascii="仿宋" w:eastAsia="仿宋" w:hAnsi="仿宋" w:cs="Times New Roman"/>
                <w:color w:val="000000"/>
                <w:sz w:val="18"/>
                <w:szCs w:val="18"/>
              </w:rPr>
            </w:pPr>
          </w:p>
        </w:tc>
      </w:tr>
      <w:tr w:rsidR="00370CFD" w:rsidTr="001E4250">
        <w:trPr>
          <w:cantSplit/>
          <w:trHeight w:val="359"/>
        </w:trPr>
        <w:tc>
          <w:tcPr>
            <w:tcW w:w="709" w:type="dxa"/>
            <w:vMerge/>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ind w:firstLineChars="200" w:firstLine="360"/>
              <w:rPr>
                <w:rFonts w:ascii="仿宋" w:eastAsia="仿宋" w:hAnsi="仿宋" w:cs="Times New Roman"/>
                <w:color w:val="000000"/>
                <w:sz w:val="18"/>
                <w:szCs w:val="1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ind w:firstLineChars="200" w:firstLine="360"/>
              <w:rPr>
                <w:rFonts w:ascii="仿宋" w:eastAsia="仿宋" w:hAnsi="仿宋" w:cs="Times New Roman"/>
                <w:color w:val="000000"/>
                <w:sz w:val="18"/>
                <w:szCs w:val="18"/>
              </w:rPr>
            </w:pPr>
            <w:r>
              <w:rPr>
                <w:rFonts w:ascii="仿宋" w:eastAsia="仿宋" w:hAnsi="仿宋" w:cs="Times New Roman" w:hint="eastAsia"/>
                <w:color w:val="000000"/>
                <w:sz w:val="18"/>
                <w:szCs w:val="18"/>
              </w:rPr>
              <w:t>法定地址</w:t>
            </w:r>
          </w:p>
        </w:tc>
        <w:tc>
          <w:tcPr>
            <w:tcW w:w="7088" w:type="dxa"/>
            <w:gridSpan w:val="6"/>
            <w:tcBorders>
              <w:top w:val="single" w:sz="4" w:space="0" w:color="auto"/>
              <w:left w:val="single" w:sz="4" w:space="0" w:color="auto"/>
              <w:bottom w:val="single" w:sz="4" w:space="0" w:color="auto"/>
              <w:right w:val="single" w:sz="4" w:space="0" w:color="auto"/>
            </w:tcBorders>
          </w:tcPr>
          <w:p w:rsidR="00370CFD" w:rsidRDefault="00370CFD" w:rsidP="001E4250">
            <w:pPr>
              <w:spacing w:line="580" w:lineRule="exact"/>
              <w:ind w:firstLineChars="200" w:firstLine="360"/>
              <w:rPr>
                <w:rFonts w:ascii="仿宋" w:eastAsia="仿宋" w:hAnsi="仿宋" w:cs="Times New Roman"/>
                <w:color w:val="000000"/>
                <w:sz w:val="18"/>
                <w:szCs w:val="18"/>
              </w:rPr>
            </w:pPr>
          </w:p>
        </w:tc>
      </w:tr>
      <w:tr w:rsidR="00370CFD" w:rsidTr="001E4250">
        <w:trPr>
          <w:cantSplit/>
          <w:trHeight w:val="354"/>
        </w:trPr>
        <w:tc>
          <w:tcPr>
            <w:tcW w:w="709" w:type="dxa"/>
            <w:vMerge/>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ind w:firstLineChars="200" w:firstLine="360"/>
              <w:rPr>
                <w:rFonts w:ascii="仿宋" w:eastAsia="仿宋" w:hAnsi="仿宋" w:cs="Times New Roman"/>
                <w:color w:val="000000"/>
                <w:sz w:val="18"/>
                <w:szCs w:val="1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ind w:firstLineChars="200" w:firstLine="360"/>
              <w:rPr>
                <w:rFonts w:ascii="仿宋" w:eastAsia="仿宋" w:hAnsi="仿宋" w:cs="Times New Roman"/>
                <w:color w:val="000000"/>
                <w:sz w:val="18"/>
                <w:szCs w:val="18"/>
              </w:rPr>
            </w:pPr>
            <w:r>
              <w:rPr>
                <w:rFonts w:ascii="仿宋" w:eastAsia="仿宋" w:hAnsi="仿宋" w:cs="Times New Roman" w:hint="eastAsia"/>
                <w:color w:val="000000"/>
                <w:sz w:val="18"/>
                <w:szCs w:val="18"/>
              </w:rPr>
              <w:t>法定代表人</w:t>
            </w:r>
          </w:p>
        </w:tc>
        <w:tc>
          <w:tcPr>
            <w:tcW w:w="3083" w:type="dxa"/>
            <w:gridSpan w:val="2"/>
            <w:tcBorders>
              <w:top w:val="single" w:sz="4" w:space="0" w:color="auto"/>
              <w:left w:val="single" w:sz="4" w:space="0" w:color="auto"/>
              <w:bottom w:val="single" w:sz="4" w:space="0" w:color="auto"/>
              <w:right w:val="single" w:sz="4" w:space="0" w:color="auto"/>
            </w:tcBorders>
          </w:tcPr>
          <w:p w:rsidR="00370CFD" w:rsidRDefault="00370CFD" w:rsidP="001E4250">
            <w:pPr>
              <w:spacing w:line="580" w:lineRule="exact"/>
              <w:ind w:firstLineChars="200" w:firstLine="360"/>
              <w:rPr>
                <w:rFonts w:ascii="仿宋" w:eastAsia="仿宋" w:hAnsi="仿宋" w:cs="Times New Roman"/>
                <w:color w:val="000000"/>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职 务</w:t>
            </w:r>
          </w:p>
        </w:tc>
        <w:tc>
          <w:tcPr>
            <w:tcW w:w="3012" w:type="dxa"/>
            <w:gridSpan w:val="2"/>
            <w:tcBorders>
              <w:top w:val="single" w:sz="4" w:space="0" w:color="auto"/>
              <w:left w:val="single" w:sz="4" w:space="0" w:color="auto"/>
              <w:bottom w:val="single" w:sz="4" w:space="0" w:color="auto"/>
              <w:right w:val="single" w:sz="4" w:space="0" w:color="auto"/>
            </w:tcBorders>
          </w:tcPr>
          <w:p w:rsidR="00370CFD" w:rsidRDefault="00370CFD" w:rsidP="001E4250">
            <w:pPr>
              <w:spacing w:line="580" w:lineRule="exact"/>
              <w:ind w:firstLineChars="200" w:firstLine="360"/>
              <w:rPr>
                <w:rFonts w:ascii="仿宋" w:eastAsia="仿宋" w:hAnsi="仿宋" w:cs="Times New Roman"/>
                <w:color w:val="000000"/>
                <w:sz w:val="18"/>
                <w:szCs w:val="18"/>
              </w:rPr>
            </w:pPr>
          </w:p>
        </w:tc>
      </w:tr>
      <w:tr w:rsidR="00370CFD" w:rsidTr="001E4250">
        <w:trPr>
          <w:cantSplit/>
          <w:trHeight w:val="282"/>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磋</w:t>
            </w:r>
          </w:p>
          <w:p w:rsidR="00370CFD" w:rsidRDefault="00370CFD" w:rsidP="001E4250">
            <w:pPr>
              <w:spacing w:line="580" w:lineRule="exact"/>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商</w:t>
            </w:r>
          </w:p>
          <w:p w:rsidR="00370CFD" w:rsidRDefault="00370CFD" w:rsidP="001E4250">
            <w:pPr>
              <w:spacing w:line="580" w:lineRule="exact"/>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与</w:t>
            </w:r>
          </w:p>
          <w:p w:rsidR="00370CFD" w:rsidRDefault="00370CFD" w:rsidP="001E4250">
            <w:pPr>
              <w:spacing w:line="580" w:lineRule="exact"/>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声</w:t>
            </w:r>
          </w:p>
          <w:p w:rsidR="00370CFD" w:rsidRDefault="00370CFD" w:rsidP="001E4250">
            <w:pPr>
              <w:spacing w:line="580" w:lineRule="exact"/>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明</w:t>
            </w:r>
          </w:p>
        </w:tc>
        <w:tc>
          <w:tcPr>
            <w:tcW w:w="2268" w:type="dxa"/>
            <w:gridSpan w:val="3"/>
            <w:tcBorders>
              <w:top w:val="single" w:sz="4" w:space="0" w:color="auto"/>
              <w:left w:val="single" w:sz="4" w:space="0" w:color="auto"/>
              <w:bottom w:val="single" w:sz="4" w:space="0" w:color="auto"/>
              <w:right w:val="single" w:sz="4" w:space="0" w:color="auto"/>
            </w:tcBorders>
          </w:tcPr>
          <w:p w:rsidR="00370CFD" w:rsidRDefault="00370CFD" w:rsidP="001E4250">
            <w:pPr>
              <w:spacing w:line="580" w:lineRule="exact"/>
              <w:ind w:firstLineChars="200" w:firstLine="360"/>
              <w:rPr>
                <w:rFonts w:ascii="仿宋" w:eastAsia="仿宋" w:hAnsi="仿宋" w:cs="Times New Roman"/>
                <w:color w:val="000000"/>
                <w:sz w:val="18"/>
                <w:szCs w:val="18"/>
              </w:rPr>
            </w:pPr>
            <w:r>
              <w:rPr>
                <w:rFonts w:ascii="仿宋" w:eastAsia="仿宋" w:hAnsi="仿宋" w:cs="Times New Roman" w:hint="eastAsia"/>
                <w:color w:val="000000"/>
                <w:sz w:val="18"/>
                <w:szCs w:val="18"/>
              </w:rPr>
              <w:t>项目名称</w:t>
            </w:r>
          </w:p>
        </w:tc>
        <w:tc>
          <w:tcPr>
            <w:tcW w:w="7088" w:type="dxa"/>
            <w:gridSpan w:val="6"/>
            <w:tcBorders>
              <w:top w:val="single" w:sz="4" w:space="0" w:color="auto"/>
              <w:left w:val="single" w:sz="4" w:space="0" w:color="auto"/>
              <w:bottom w:val="single" w:sz="4" w:space="0" w:color="auto"/>
              <w:right w:val="single" w:sz="4" w:space="0" w:color="auto"/>
            </w:tcBorders>
          </w:tcPr>
          <w:p w:rsidR="00370CFD" w:rsidRDefault="00370CFD" w:rsidP="001E4250">
            <w:pPr>
              <w:spacing w:line="580" w:lineRule="exact"/>
              <w:ind w:firstLineChars="200" w:firstLine="360"/>
              <w:rPr>
                <w:rFonts w:ascii="仿宋" w:eastAsia="仿宋" w:hAnsi="仿宋" w:cs="Times New Roman"/>
                <w:color w:val="000000"/>
                <w:sz w:val="18"/>
                <w:szCs w:val="18"/>
              </w:rPr>
            </w:pPr>
          </w:p>
        </w:tc>
      </w:tr>
      <w:tr w:rsidR="00370CFD" w:rsidTr="001E4250">
        <w:trPr>
          <w:cantSplit/>
          <w:trHeight w:val="375"/>
        </w:trPr>
        <w:tc>
          <w:tcPr>
            <w:tcW w:w="709" w:type="dxa"/>
            <w:vMerge/>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ind w:firstLineChars="200" w:firstLine="360"/>
              <w:rPr>
                <w:rFonts w:ascii="仿宋" w:eastAsia="仿宋" w:hAnsi="仿宋" w:cs="Times New Roman"/>
                <w:color w:val="000000"/>
                <w:sz w:val="18"/>
                <w:szCs w:val="18"/>
              </w:rPr>
            </w:pPr>
          </w:p>
        </w:tc>
        <w:tc>
          <w:tcPr>
            <w:tcW w:w="2268" w:type="dxa"/>
            <w:gridSpan w:val="3"/>
            <w:tcBorders>
              <w:top w:val="single" w:sz="4" w:space="0" w:color="auto"/>
              <w:left w:val="single" w:sz="4" w:space="0" w:color="auto"/>
              <w:bottom w:val="single" w:sz="4" w:space="0" w:color="auto"/>
              <w:right w:val="single" w:sz="4" w:space="0" w:color="auto"/>
            </w:tcBorders>
          </w:tcPr>
          <w:p w:rsidR="00370CFD" w:rsidRDefault="00370CFD" w:rsidP="001E4250">
            <w:pPr>
              <w:spacing w:line="580" w:lineRule="exact"/>
              <w:ind w:firstLineChars="200" w:firstLine="360"/>
              <w:rPr>
                <w:rFonts w:ascii="仿宋" w:eastAsia="仿宋" w:hAnsi="仿宋" w:cs="Times New Roman"/>
                <w:color w:val="000000"/>
                <w:sz w:val="18"/>
                <w:szCs w:val="18"/>
              </w:rPr>
            </w:pPr>
            <w:r>
              <w:rPr>
                <w:rFonts w:ascii="仿宋" w:eastAsia="仿宋" w:hAnsi="仿宋" w:cs="Times New Roman" w:hint="eastAsia"/>
                <w:color w:val="000000"/>
                <w:sz w:val="18"/>
                <w:szCs w:val="18"/>
              </w:rPr>
              <w:t>文件编号</w:t>
            </w:r>
          </w:p>
        </w:tc>
        <w:tc>
          <w:tcPr>
            <w:tcW w:w="7088" w:type="dxa"/>
            <w:gridSpan w:val="6"/>
            <w:tcBorders>
              <w:top w:val="single" w:sz="4" w:space="0" w:color="auto"/>
              <w:left w:val="single" w:sz="4" w:space="0" w:color="auto"/>
              <w:bottom w:val="single" w:sz="4" w:space="0" w:color="auto"/>
              <w:right w:val="single" w:sz="4" w:space="0" w:color="auto"/>
            </w:tcBorders>
          </w:tcPr>
          <w:p w:rsidR="00370CFD" w:rsidRDefault="00370CFD" w:rsidP="001E4250">
            <w:pPr>
              <w:spacing w:line="580" w:lineRule="exact"/>
              <w:ind w:firstLineChars="200" w:firstLine="360"/>
              <w:rPr>
                <w:rFonts w:ascii="仿宋" w:eastAsia="仿宋" w:hAnsi="仿宋" w:cs="Times New Roman"/>
                <w:color w:val="000000"/>
                <w:sz w:val="18"/>
                <w:szCs w:val="18"/>
              </w:rPr>
            </w:pPr>
          </w:p>
        </w:tc>
      </w:tr>
      <w:tr w:rsidR="00370CFD" w:rsidTr="001E4250">
        <w:trPr>
          <w:cantSplit/>
          <w:trHeight w:val="110"/>
        </w:trPr>
        <w:tc>
          <w:tcPr>
            <w:tcW w:w="709" w:type="dxa"/>
            <w:vMerge/>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ind w:firstLineChars="200" w:firstLine="360"/>
              <w:rPr>
                <w:rFonts w:ascii="仿宋" w:eastAsia="仿宋" w:hAnsi="仿宋" w:cs="Times New Roman"/>
                <w:color w:val="000000"/>
                <w:sz w:val="18"/>
                <w:szCs w:val="18"/>
              </w:rPr>
            </w:pPr>
          </w:p>
        </w:tc>
        <w:tc>
          <w:tcPr>
            <w:tcW w:w="2268" w:type="dxa"/>
            <w:gridSpan w:val="3"/>
            <w:tcBorders>
              <w:top w:val="single" w:sz="4" w:space="0" w:color="auto"/>
              <w:left w:val="single" w:sz="4" w:space="0" w:color="auto"/>
              <w:bottom w:val="single" w:sz="4" w:space="0" w:color="auto"/>
              <w:right w:val="single" w:sz="4" w:space="0" w:color="auto"/>
            </w:tcBorders>
          </w:tcPr>
          <w:p w:rsidR="00370CFD" w:rsidRDefault="00370CFD" w:rsidP="001E4250">
            <w:pPr>
              <w:spacing w:line="580" w:lineRule="exact"/>
              <w:ind w:firstLineChars="200" w:firstLine="360"/>
              <w:rPr>
                <w:rFonts w:ascii="仿宋" w:eastAsia="仿宋" w:hAnsi="仿宋" w:cs="Times New Roman"/>
                <w:color w:val="000000"/>
                <w:sz w:val="18"/>
                <w:szCs w:val="18"/>
              </w:rPr>
            </w:pPr>
            <w:r>
              <w:rPr>
                <w:rFonts w:ascii="仿宋" w:eastAsia="仿宋" w:hAnsi="仿宋" w:cs="Times New Roman" w:hint="eastAsia"/>
                <w:color w:val="000000"/>
                <w:sz w:val="18"/>
                <w:szCs w:val="18"/>
              </w:rPr>
              <w:t>被授权人</w:t>
            </w:r>
          </w:p>
        </w:tc>
        <w:tc>
          <w:tcPr>
            <w:tcW w:w="3083" w:type="dxa"/>
            <w:gridSpan w:val="2"/>
            <w:tcBorders>
              <w:top w:val="single" w:sz="4" w:space="0" w:color="auto"/>
              <w:left w:val="single" w:sz="4" w:space="0" w:color="auto"/>
              <w:bottom w:val="single" w:sz="4" w:space="0" w:color="auto"/>
              <w:right w:val="single" w:sz="4" w:space="0" w:color="auto"/>
            </w:tcBorders>
          </w:tcPr>
          <w:p w:rsidR="00370CFD" w:rsidRDefault="00370CFD" w:rsidP="001E4250">
            <w:pPr>
              <w:spacing w:line="580" w:lineRule="exact"/>
              <w:ind w:firstLineChars="200" w:firstLine="360"/>
              <w:rPr>
                <w:rFonts w:ascii="仿宋" w:eastAsia="仿宋" w:hAnsi="仿宋" w:cs="Times New Roman"/>
                <w:color w:val="000000"/>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职 务</w:t>
            </w:r>
          </w:p>
        </w:tc>
        <w:tc>
          <w:tcPr>
            <w:tcW w:w="3012" w:type="dxa"/>
            <w:gridSpan w:val="2"/>
            <w:tcBorders>
              <w:top w:val="single" w:sz="4" w:space="0" w:color="auto"/>
              <w:left w:val="single" w:sz="4" w:space="0" w:color="auto"/>
              <w:bottom w:val="single" w:sz="4" w:space="0" w:color="auto"/>
              <w:right w:val="single" w:sz="4" w:space="0" w:color="auto"/>
            </w:tcBorders>
          </w:tcPr>
          <w:p w:rsidR="00370CFD" w:rsidRDefault="00370CFD" w:rsidP="001E4250">
            <w:pPr>
              <w:spacing w:line="580" w:lineRule="exact"/>
              <w:ind w:firstLineChars="200" w:firstLine="360"/>
              <w:rPr>
                <w:rFonts w:ascii="仿宋" w:eastAsia="仿宋" w:hAnsi="仿宋" w:cs="Times New Roman"/>
                <w:color w:val="000000"/>
                <w:sz w:val="18"/>
                <w:szCs w:val="18"/>
              </w:rPr>
            </w:pPr>
          </w:p>
        </w:tc>
      </w:tr>
      <w:tr w:rsidR="00370CFD" w:rsidTr="001E4250">
        <w:trPr>
          <w:cantSplit/>
          <w:trHeight w:val="302"/>
        </w:trPr>
        <w:tc>
          <w:tcPr>
            <w:tcW w:w="709" w:type="dxa"/>
            <w:vMerge/>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ind w:firstLineChars="200" w:firstLine="360"/>
              <w:rPr>
                <w:rFonts w:ascii="仿宋" w:eastAsia="仿宋" w:hAnsi="仿宋" w:cs="Times New Roman"/>
                <w:color w:val="000000"/>
                <w:sz w:val="18"/>
                <w:szCs w:val="1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递交响应文件</w:t>
            </w:r>
          </w:p>
        </w:tc>
        <w:tc>
          <w:tcPr>
            <w:tcW w:w="7088" w:type="dxa"/>
            <w:gridSpan w:val="6"/>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正本1份、副本</w:t>
            </w:r>
            <w:r w:rsidR="004B12B9">
              <w:rPr>
                <w:rFonts w:ascii="仿宋" w:eastAsia="仿宋" w:hAnsi="仿宋" w:cs="Times New Roman" w:hint="eastAsia"/>
                <w:color w:val="000000"/>
                <w:sz w:val="18"/>
                <w:szCs w:val="18"/>
              </w:rPr>
              <w:t>2</w:t>
            </w:r>
            <w:r>
              <w:rPr>
                <w:rFonts w:ascii="仿宋" w:eastAsia="仿宋" w:hAnsi="仿宋" w:cs="Times New Roman" w:hint="eastAsia"/>
                <w:color w:val="000000"/>
                <w:sz w:val="18"/>
                <w:szCs w:val="18"/>
              </w:rPr>
              <w:t>份。</w:t>
            </w:r>
          </w:p>
        </w:tc>
      </w:tr>
      <w:tr w:rsidR="00370CFD" w:rsidTr="001E4250">
        <w:trPr>
          <w:cantSplit/>
          <w:trHeight w:val="318"/>
        </w:trPr>
        <w:tc>
          <w:tcPr>
            <w:tcW w:w="709" w:type="dxa"/>
            <w:vMerge/>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ind w:firstLineChars="200" w:firstLine="360"/>
              <w:rPr>
                <w:rFonts w:ascii="仿宋" w:eastAsia="仿宋" w:hAnsi="仿宋" w:cs="Times New Roman"/>
                <w:color w:val="000000"/>
                <w:sz w:val="18"/>
                <w:szCs w:val="1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ind w:firstLineChars="200" w:firstLine="360"/>
              <w:rPr>
                <w:rFonts w:ascii="仿宋" w:eastAsia="仿宋" w:hAnsi="仿宋" w:cs="Times New Roman"/>
                <w:color w:val="000000"/>
                <w:sz w:val="18"/>
                <w:szCs w:val="18"/>
              </w:rPr>
            </w:pPr>
            <w:r>
              <w:rPr>
                <w:rFonts w:ascii="仿宋" w:eastAsia="仿宋" w:hAnsi="仿宋" w:cs="Times New Roman" w:hint="eastAsia"/>
                <w:color w:val="000000"/>
                <w:sz w:val="18"/>
                <w:szCs w:val="18"/>
              </w:rPr>
              <w:t>交纳保证金</w:t>
            </w:r>
          </w:p>
        </w:tc>
        <w:tc>
          <w:tcPr>
            <w:tcW w:w="7088" w:type="dxa"/>
            <w:gridSpan w:val="6"/>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RMB：     元。</w:t>
            </w:r>
          </w:p>
        </w:tc>
      </w:tr>
      <w:tr w:rsidR="00370CFD" w:rsidTr="001E4250">
        <w:trPr>
          <w:cantSplit/>
          <w:trHeight w:val="457"/>
        </w:trPr>
        <w:tc>
          <w:tcPr>
            <w:tcW w:w="709" w:type="dxa"/>
            <w:vMerge/>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ind w:firstLineChars="200" w:firstLine="360"/>
              <w:rPr>
                <w:rFonts w:ascii="仿宋" w:eastAsia="仿宋" w:hAnsi="仿宋" w:cs="Times New Roman"/>
                <w:color w:val="000000"/>
                <w:sz w:val="18"/>
                <w:szCs w:val="18"/>
              </w:rPr>
            </w:pPr>
          </w:p>
        </w:tc>
        <w:tc>
          <w:tcPr>
            <w:tcW w:w="9356" w:type="dxa"/>
            <w:gridSpan w:val="9"/>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作为供应商郑重声明</w:t>
            </w:r>
          </w:p>
        </w:tc>
      </w:tr>
      <w:tr w:rsidR="00370CFD" w:rsidTr="001E4250">
        <w:trPr>
          <w:cantSplit/>
          <w:trHeight w:val="340"/>
        </w:trPr>
        <w:tc>
          <w:tcPr>
            <w:tcW w:w="709" w:type="dxa"/>
            <w:vMerge/>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ind w:firstLineChars="200" w:firstLine="360"/>
              <w:rPr>
                <w:rFonts w:ascii="仿宋" w:eastAsia="仿宋" w:hAnsi="仿宋"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A</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依据磋商文件的内容要求，提供完全满足采购需求的全面技术、售后服务保障。</w:t>
            </w:r>
          </w:p>
        </w:tc>
      </w:tr>
      <w:tr w:rsidR="00370CFD" w:rsidTr="001E4250">
        <w:trPr>
          <w:cantSplit/>
          <w:trHeight w:val="562"/>
        </w:trPr>
        <w:tc>
          <w:tcPr>
            <w:tcW w:w="709" w:type="dxa"/>
            <w:vMerge/>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ind w:firstLineChars="200" w:firstLine="360"/>
              <w:rPr>
                <w:rFonts w:ascii="仿宋" w:eastAsia="仿宋" w:hAnsi="仿宋"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B</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已详细阅读和核实全部磋商文件内容,完全清楚和知道必须放弃提出含糊不清或误解问题的所有权利。</w:t>
            </w:r>
          </w:p>
        </w:tc>
      </w:tr>
      <w:tr w:rsidR="00370CFD" w:rsidTr="001E4250">
        <w:trPr>
          <w:cantSplit/>
          <w:trHeight w:val="373"/>
        </w:trPr>
        <w:tc>
          <w:tcPr>
            <w:tcW w:w="709" w:type="dxa"/>
            <w:vMerge/>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ind w:firstLineChars="200" w:firstLine="360"/>
              <w:rPr>
                <w:rFonts w:ascii="仿宋" w:eastAsia="仿宋" w:hAnsi="仿宋"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C</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同意提供与本次竞争性磋商采购活动相关的其他任何证据和资料。</w:t>
            </w:r>
          </w:p>
        </w:tc>
      </w:tr>
      <w:tr w:rsidR="00370CFD" w:rsidTr="001E4250">
        <w:trPr>
          <w:cantSplit/>
          <w:trHeight w:val="338"/>
        </w:trPr>
        <w:tc>
          <w:tcPr>
            <w:tcW w:w="709" w:type="dxa"/>
            <w:vMerge/>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ind w:firstLineChars="200" w:firstLine="360"/>
              <w:rPr>
                <w:rFonts w:ascii="仿宋" w:eastAsia="仿宋" w:hAnsi="仿宋"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D</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尊重磋商小组的评审结论及成交结果。</w:t>
            </w:r>
          </w:p>
        </w:tc>
      </w:tr>
      <w:tr w:rsidR="00370CFD" w:rsidTr="001E4250">
        <w:trPr>
          <w:cantSplit/>
          <w:trHeight w:val="338"/>
        </w:trPr>
        <w:tc>
          <w:tcPr>
            <w:tcW w:w="709" w:type="dxa"/>
            <w:vMerge/>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ind w:firstLineChars="200" w:firstLine="360"/>
              <w:rPr>
                <w:rFonts w:ascii="仿宋" w:eastAsia="仿宋" w:hAnsi="仿宋"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E</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如若成交，将根据竞争性磋商文件的要求、响应文件及承诺条件，全面签约并履行约定书规定的责任和义务。</w:t>
            </w:r>
          </w:p>
        </w:tc>
      </w:tr>
      <w:tr w:rsidR="00370CFD" w:rsidTr="001E4250">
        <w:trPr>
          <w:cantSplit/>
          <w:trHeight w:val="269"/>
        </w:trPr>
        <w:tc>
          <w:tcPr>
            <w:tcW w:w="709" w:type="dxa"/>
            <w:vMerge/>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ind w:firstLineChars="200" w:firstLine="360"/>
              <w:rPr>
                <w:rFonts w:ascii="仿宋" w:eastAsia="仿宋" w:hAnsi="仿宋"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F</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本响应文件自磋商大会之日计算有效期为   天。</w:t>
            </w:r>
          </w:p>
        </w:tc>
      </w:tr>
      <w:tr w:rsidR="00370CFD" w:rsidTr="001E4250">
        <w:trPr>
          <w:trHeight w:val="480"/>
        </w:trPr>
        <w:tc>
          <w:tcPr>
            <w:tcW w:w="10065" w:type="dxa"/>
            <w:gridSpan w:val="10"/>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ind w:firstLineChars="200" w:firstLine="360"/>
              <w:rPr>
                <w:rFonts w:ascii="仿宋" w:eastAsia="仿宋" w:hAnsi="仿宋" w:cs="Times New Roman"/>
                <w:color w:val="000000"/>
                <w:sz w:val="18"/>
                <w:szCs w:val="18"/>
              </w:rPr>
            </w:pPr>
            <w:r>
              <w:rPr>
                <w:rFonts w:ascii="仿宋" w:eastAsia="仿宋" w:hAnsi="仿宋" w:cs="Times New Roman" w:hint="eastAsia"/>
                <w:color w:val="000000"/>
                <w:sz w:val="18"/>
                <w:szCs w:val="18"/>
              </w:rPr>
              <w:t>有关本次竞争性磋商的所有联络函电，请按下列方式联系。</w:t>
            </w:r>
          </w:p>
        </w:tc>
      </w:tr>
      <w:tr w:rsidR="00370CFD" w:rsidTr="001E4250">
        <w:trPr>
          <w:trHeight w:val="346"/>
        </w:trPr>
        <w:tc>
          <w:tcPr>
            <w:tcW w:w="2028" w:type="dxa"/>
            <w:gridSpan w:val="3"/>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地    址</w:t>
            </w:r>
          </w:p>
        </w:tc>
        <w:tc>
          <w:tcPr>
            <w:tcW w:w="4365" w:type="dxa"/>
            <w:gridSpan w:val="4"/>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ind w:firstLineChars="200" w:firstLine="360"/>
              <w:rPr>
                <w:rFonts w:ascii="仿宋" w:eastAsia="仿宋" w:hAnsi="仿宋" w:cs="Times New Roman"/>
                <w:color w:val="000000"/>
                <w:sz w:val="18"/>
                <w:szCs w:val="18"/>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邮政编码</w:t>
            </w:r>
          </w:p>
        </w:tc>
        <w:tc>
          <w:tcPr>
            <w:tcW w:w="2217" w:type="dxa"/>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ind w:firstLineChars="200" w:firstLine="360"/>
              <w:rPr>
                <w:rFonts w:ascii="仿宋" w:eastAsia="仿宋" w:hAnsi="仿宋" w:cs="Times New Roman"/>
                <w:color w:val="000000"/>
                <w:sz w:val="18"/>
                <w:szCs w:val="18"/>
              </w:rPr>
            </w:pPr>
          </w:p>
        </w:tc>
      </w:tr>
      <w:tr w:rsidR="00370CFD" w:rsidTr="001E4250">
        <w:trPr>
          <w:trHeight w:val="341"/>
        </w:trPr>
        <w:tc>
          <w:tcPr>
            <w:tcW w:w="2028" w:type="dxa"/>
            <w:gridSpan w:val="3"/>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电话/传真</w:t>
            </w:r>
          </w:p>
        </w:tc>
        <w:tc>
          <w:tcPr>
            <w:tcW w:w="4365" w:type="dxa"/>
            <w:gridSpan w:val="4"/>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ind w:firstLineChars="200" w:firstLine="360"/>
              <w:rPr>
                <w:rFonts w:ascii="仿宋" w:eastAsia="仿宋" w:hAnsi="仿宋" w:cs="Times New Roman"/>
                <w:color w:val="000000"/>
                <w:sz w:val="18"/>
                <w:szCs w:val="18"/>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联 系 人</w:t>
            </w:r>
          </w:p>
        </w:tc>
        <w:tc>
          <w:tcPr>
            <w:tcW w:w="2217" w:type="dxa"/>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ind w:firstLineChars="200" w:firstLine="360"/>
              <w:rPr>
                <w:rFonts w:ascii="仿宋" w:eastAsia="仿宋" w:hAnsi="仿宋" w:cs="Times New Roman"/>
                <w:color w:val="000000"/>
                <w:sz w:val="18"/>
                <w:szCs w:val="18"/>
              </w:rPr>
            </w:pPr>
          </w:p>
        </w:tc>
      </w:tr>
      <w:tr w:rsidR="00370CFD" w:rsidTr="001E4250">
        <w:trPr>
          <w:trHeight w:val="326"/>
        </w:trPr>
        <w:tc>
          <w:tcPr>
            <w:tcW w:w="2028" w:type="dxa"/>
            <w:gridSpan w:val="3"/>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网    址</w:t>
            </w:r>
          </w:p>
        </w:tc>
        <w:tc>
          <w:tcPr>
            <w:tcW w:w="4365" w:type="dxa"/>
            <w:gridSpan w:val="4"/>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ind w:firstLineChars="200" w:firstLine="360"/>
              <w:rPr>
                <w:rFonts w:ascii="仿宋" w:eastAsia="仿宋" w:hAnsi="仿宋" w:cs="Times New Roman"/>
                <w:color w:val="000000"/>
                <w:sz w:val="18"/>
                <w:szCs w:val="18"/>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手机号码</w:t>
            </w:r>
          </w:p>
        </w:tc>
        <w:tc>
          <w:tcPr>
            <w:tcW w:w="2217" w:type="dxa"/>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ind w:firstLineChars="200" w:firstLine="360"/>
              <w:rPr>
                <w:rFonts w:ascii="仿宋" w:eastAsia="仿宋" w:hAnsi="仿宋" w:cs="Times New Roman"/>
                <w:color w:val="000000"/>
                <w:sz w:val="18"/>
                <w:szCs w:val="18"/>
              </w:rPr>
            </w:pPr>
          </w:p>
        </w:tc>
      </w:tr>
      <w:tr w:rsidR="00370CFD" w:rsidTr="001E4250">
        <w:trPr>
          <w:trHeight w:val="400"/>
        </w:trPr>
        <w:tc>
          <w:tcPr>
            <w:tcW w:w="3604" w:type="dxa"/>
            <w:gridSpan w:val="5"/>
            <w:tcBorders>
              <w:top w:val="single" w:sz="4" w:space="0" w:color="auto"/>
              <w:left w:val="single" w:sz="4" w:space="0" w:color="auto"/>
              <w:bottom w:val="single" w:sz="4" w:space="0" w:color="auto"/>
            </w:tcBorders>
            <w:vAlign w:val="center"/>
          </w:tcPr>
          <w:p w:rsidR="00370CFD" w:rsidRDefault="00370CFD" w:rsidP="001E4250">
            <w:pPr>
              <w:spacing w:line="580" w:lineRule="exact"/>
              <w:ind w:firstLineChars="200" w:firstLine="360"/>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投标人</w:t>
            </w:r>
          </w:p>
        </w:tc>
        <w:tc>
          <w:tcPr>
            <w:tcW w:w="2789" w:type="dxa"/>
            <w:gridSpan w:val="2"/>
            <w:tcBorders>
              <w:top w:val="single" w:sz="4" w:space="0" w:color="auto"/>
              <w:left w:val="single" w:sz="4" w:space="0" w:color="auto"/>
              <w:bottom w:val="single" w:sz="4" w:space="0" w:color="auto"/>
            </w:tcBorders>
            <w:vAlign w:val="center"/>
          </w:tcPr>
          <w:p w:rsidR="00370CFD" w:rsidRDefault="00370CFD" w:rsidP="001E4250">
            <w:pPr>
              <w:spacing w:line="580" w:lineRule="exact"/>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法定代表人或被授权人</w:t>
            </w:r>
          </w:p>
        </w:tc>
        <w:tc>
          <w:tcPr>
            <w:tcW w:w="3672" w:type="dxa"/>
            <w:gridSpan w:val="3"/>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ind w:firstLineChars="200" w:firstLine="360"/>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签署日期</w:t>
            </w:r>
          </w:p>
        </w:tc>
      </w:tr>
      <w:tr w:rsidR="00370CFD" w:rsidTr="001E4250">
        <w:trPr>
          <w:trHeight w:val="1234"/>
        </w:trPr>
        <w:tc>
          <w:tcPr>
            <w:tcW w:w="3604" w:type="dxa"/>
            <w:gridSpan w:val="5"/>
            <w:tcBorders>
              <w:top w:val="single" w:sz="4" w:space="0" w:color="auto"/>
              <w:left w:val="single" w:sz="4" w:space="0" w:color="auto"/>
              <w:bottom w:val="single" w:sz="4" w:space="0" w:color="auto"/>
            </w:tcBorders>
            <w:vAlign w:val="center"/>
          </w:tcPr>
          <w:p w:rsidR="00370CFD" w:rsidRDefault="00370CFD" w:rsidP="001E4250">
            <w:pPr>
              <w:spacing w:line="580" w:lineRule="exact"/>
              <w:ind w:firstLineChars="200" w:firstLine="360"/>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（单位公章）</w:t>
            </w:r>
          </w:p>
        </w:tc>
        <w:tc>
          <w:tcPr>
            <w:tcW w:w="2789" w:type="dxa"/>
            <w:gridSpan w:val="2"/>
            <w:tcBorders>
              <w:top w:val="single" w:sz="4" w:space="0" w:color="auto"/>
              <w:left w:val="single" w:sz="4" w:space="0" w:color="auto"/>
              <w:bottom w:val="single" w:sz="4" w:space="0" w:color="auto"/>
            </w:tcBorders>
            <w:vAlign w:val="center"/>
          </w:tcPr>
          <w:p w:rsidR="00370CFD" w:rsidRDefault="00370CFD" w:rsidP="001E4250">
            <w:pPr>
              <w:spacing w:line="580" w:lineRule="exact"/>
              <w:ind w:firstLineChars="200" w:firstLine="360"/>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（签字或盖章）</w:t>
            </w:r>
          </w:p>
        </w:tc>
        <w:tc>
          <w:tcPr>
            <w:tcW w:w="3672" w:type="dxa"/>
            <w:gridSpan w:val="3"/>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ind w:firstLineChars="200" w:firstLine="360"/>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年   月   日</w:t>
            </w:r>
          </w:p>
        </w:tc>
      </w:tr>
    </w:tbl>
    <w:p w:rsidR="00370CFD" w:rsidRDefault="00370CFD" w:rsidP="00370CFD">
      <w:pPr>
        <w:numPr>
          <w:ilvl w:val="0"/>
          <w:numId w:val="4"/>
        </w:numPr>
        <w:spacing w:line="580" w:lineRule="exact"/>
        <w:ind w:firstLineChars="1049" w:firstLine="3159"/>
        <w:rPr>
          <w:rFonts w:ascii="仿宋" w:eastAsia="仿宋" w:hAnsi="仿宋" w:cs="Times New Roman"/>
          <w:b/>
          <w:color w:val="000000"/>
          <w:sz w:val="30"/>
          <w:szCs w:val="30"/>
        </w:rPr>
      </w:pPr>
      <w:r>
        <w:rPr>
          <w:rFonts w:ascii="仿宋" w:eastAsia="仿宋" w:hAnsi="仿宋" w:cs="Times New Roman" w:hint="eastAsia"/>
          <w:b/>
          <w:color w:val="000000"/>
          <w:sz w:val="30"/>
          <w:szCs w:val="30"/>
        </w:rPr>
        <w:lastRenderedPageBreak/>
        <w:t xml:space="preserve"> 报价一览表</w:t>
      </w:r>
    </w:p>
    <w:p w:rsidR="00370CFD" w:rsidRDefault="00370CFD" w:rsidP="00370CFD">
      <w:pPr>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t>3.1</w:t>
      </w:r>
      <w:r>
        <w:rPr>
          <w:rFonts w:ascii="仿宋" w:eastAsia="仿宋" w:hAnsi="仿宋" w:hint="eastAsia"/>
          <w:b/>
          <w:color w:val="000000"/>
          <w:sz w:val="32"/>
          <w:szCs w:val="36"/>
        </w:rPr>
        <w:t>第一次</w:t>
      </w:r>
      <w:r>
        <w:rPr>
          <w:rFonts w:ascii="仿宋" w:eastAsia="仿宋" w:hAnsi="仿宋" w:cs="Times New Roman" w:hint="eastAsia"/>
          <w:b/>
          <w:color w:val="000000"/>
          <w:sz w:val="30"/>
          <w:szCs w:val="30"/>
        </w:rPr>
        <w:t>报价总表</w:t>
      </w:r>
    </w:p>
    <w:p w:rsidR="00370CFD" w:rsidRDefault="00370CFD" w:rsidP="00370CFD">
      <w:pPr>
        <w:spacing w:line="580" w:lineRule="exact"/>
        <w:rPr>
          <w:rFonts w:ascii="仿宋" w:eastAsia="仿宋" w:hAnsi="仿宋" w:cs="Times New Roman"/>
          <w:color w:val="000000"/>
          <w:szCs w:val="21"/>
        </w:rPr>
      </w:pPr>
      <w:r>
        <w:rPr>
          <w:rFonts w:ascii="仿宋" w:eastAsia="仿宋" w:hAnsi="仿宋" w:cs="Times New Roman" w:hint="eastAsia"/>
          <w:color w:val="000000"/>
          <w:szCs w:val="21"/>
        </w:rPr>
        <w:t>项目名称：</w:t>
      </w:r>
    </w:p>
    <w:p w:rsidR="00370CFD" w:rsidRDefault="00370CFD" w:rsidP="00370CFD">
      <w:pPr>
        <w:ind w:right="480"/>
        <w:rPr>
          <w:rFonts w:ascii="仿宋" w:eastAsia="仿宋" w:hAnsi="仿宋" w:cs="Times New Roman"/>
          <w:color w:val="000000"/>
          <w:szCs w:val="21"/>
        </w:rPr>
      </w:pPr>
      <w:r>
        <w:rPr>
          <w:rFonts w:ascii="仿宋" w:eastAsia="仿宋" w:hAnsi="仿宋" w:cs="Times New Roman" w:hint="eastAsia"/>
          <w:color w:val="000000"/>
          <w:szCs w:val="21"/>
        </w:rPr>
        <w:t>供应商：                                            单位：元（保留小数点后两位）</w:t>
      </w:r>
    </w:p>
    <w:tbl>
      <w:tblPr>
        <w:tblW w:w="89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67"/>
        <w:gridCol w:w="3067"/>
        <w:gridCol w:w="425"/>
        <w:gridCol w:w="1136"/>
        <w:gridCol w:w="1293"/>
      </w:tblGrid>
      <w:tr w:rsidR="00370CFD" w:rsidTr="001E4250">
        <w:trPr>
          <w:cantSplit/>
          <w:trHeight w:val="976"/>
        </w:trPr>
        <w:tc>
          <w:tcPr>
            <w:tcW w:w="6134" w:type="dxa"/>
            <w:gridSpan w:val="2"/>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总报价</w:t>
            </w:r>
          </w:p>
        </w:tc>
        <w:tc>
          <w:tcPr>
            <w:tcW w:w="1561" w:type="dxa"/>
            <w:gridSpan w:val="2"/>
            <w:vAlign w:val="center"/>
          </w:tcPr>
          <w:p w:rsidR="00370CFD" w:rsidRDefault="00370CFD" w:rsidP="001E4250">
            <w:pPr>
              <w:spacing w:line="580" w:lineRule="exact"/>
              <w:ind w:firstLineChars="100" w:firstLine="210"/>
              <w:jc w:val="center"/>
              <w:rPr>
                <w:rFonts w:ascii="仿宋" w:eastAsia="仿宋" w:hAnsi="仿宋" w:cs="Times New Roman"/>
                <w:color w:val="000000"/>
                <w:szCs w:val="21"/>
              </w:rPr>
            </w:pPr>
            <w:r>
              <w:rPr>
                <w:rFonts w:ascii="仿宋" w:eastAsia="仿宋" w:hAnsi="仿宋" w:cs="Times New Roman" w:hint="eastAsia"/>
                <w:color w:val="000000"/>
                <w:szCs w:val="21"/>
              </w:rPr>
              <w:t>完工期</w:t>
            </w:r>
          </w:p>
        </w:tc>
        <w:tc>
          <w:tcPr>
            <w:tcW w:w="1293" w:type="dxa"/>
            <w:vAlign w:val="center"/>
          </w:tcPr>
          <w:p w:rsidR="00370CFD" w:rsidRDefault="00370CFD" w:rsidP="001E4250">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备 注</w:t>
            </w:r>
          </w:p>
        </w:tc>
      </w:tr>
      <w:tr w:rsidR="00370CFD" w:rsidTr="001E4250">
        <w:trPr>
          <w:cantSplit/>
          <w:trHeight w:val="1613"/>
        </w:trPr>
        <w:tc>
          <w:tcPr>
            <w:tcW w:w="6134" w:type="dxa"/>
            <w:gridSpan w:val="2"/>
            <w:vAlign w:val="center"/>
          </w:tcPr>
          <w:p w:rsidR="00370CFD" w:rsidRDefault="00370CFD" w:rsidP="001E4250">
            <w:pPr>
              <w:spacing w:line="580" w:lineRule="exact"/>
              <w:ind w:firstLineChars="50" w:firstLine="105"/>
              <w:jc w:val="left"/>
              <w:rPr>
                <w:rFonts w:ascii="仿宋" w:eastAsia="仿宋" w:hAnsi="仿宋" w:cs="Times New Roman"/>
                <w:color w:val="000000"/>
                <w:szCs w:val="21"/>
              </w:rPr>
            </w:pPr>
            <w:r>
              <w:rPr>
                <w:rFonts w:ascii="仿宋" w:eastAsia="仿宋" w:hAnsi="仿宋" w:cs="Times New Roman" w:hint="eastAsia"/>
                <w:color w:val="000000"/>
                <w:szCs w:val="21"/>
              </w:rPr>
              <w:t>人民币大写：                             （￥：     ）</w:t>
            </w:r>
          </w:p>
        </w:tc>
        <w:tc>
          <w:tcPr>
            <w:tcW w:w="1561" w:type="dxa"/>
            <w:gridSpan w:val="2"/>
            <w:vAlign w:val="center"/>
          </w:tcPr>
          <w:p w:rsidR="00370CFD" w:rsidRDefault="00370CFD" w:rsidP="001E4250">
            <w:pPr>
              <w:spacing w:line="580" w:lineRule="exact"/>
              <w:jc w:val="center"/>
              <w:rPr>
                <w:rFonts w:ascii="仿宋" w:eastAsia="仿宋" w:hAnsi="仿宋" w:cs="Times New Roman"/>
                <w:color w:val="000000"/>
                <w:szCs w:val="21"/>
              </w:rPr>
            </w:pPr>
          </w:p>
          <w:p w:rsidR="00370CFD" w:rsidRDefault="00370CFD" w:rsidP="001E4250">
            <w:pPr>
              <w:spacing w:line="580" w:lineRule="exact"/>
              <w:jc w:val="center"/>
              <w:rPr>
                <w:rFonts w:ascii="仿宋" w:eastAsia="仿宋" w:hAnsi="仿宋" w:cs="Times New Roman"/>
                <w:color w:val="000000"/>
                <w:szCs w:val="21"/>
              </w:rPr>
            </w:pPr>
          </w:p>
        </w:tc>
        <w:tc>
          <w:tcPr>
            <w:tcW w:w="1293" w:type="dxa"/>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r>
      <w:tr w:rsidR="00370CFD" w:rsidTr="001E4250">
        <w:trPr>
          <w:cantSplit/>
          <w:trHeight w:val="589"/>
        </w:trPr>
        <w:tc>
          <w:tcPr>
            <w:tcW w:w="8988" w:type="dxa"/>
            <w:gridSpan w:val="5"/>
            <w:tcBorders>
              <w:bottom w:val="single" w:sz="4" w:space="0" w:color="auto"/>
            </w:tcBorders>
            <w:vAlign w:val="center"/>
          </w:tcPr>
          <w:p w:rsidR="00370CFD" w:rsidRDefault="00370CFD" w:rsidP="001E4250">
            <w:pPr>
              <w:spacing w:line="580" w:lineRule="exact"/>
              <w:jc w:val="left"/>
              <w:rPr>
                <w:rFonts w:ascii="仿宋" w:eastAsia="仿宋" w:hAnsi="仿宋" w:cs="Times New Roman"/>
                <w:color w:val="000000"/>
                <w:szCs w:val="21"/>
              </w:rPr>
            </w:pPr>
            <w:r>
              <w:rPr>
                <w:rFonts w:ascii="仿宋" w:eastAsia="仿宋" w:hAnsi="仿宋" w:cs="Times New Roman" w:hint="eastAsia"/>
                <w:color w:val="000000"/>
                <w:szCs w:val="21"/>
              </w:rPr>
              <w:t>报价声明：</w:t>
            </w:r>
          </w:p>
        </w:tc>
      </w:tr>
      <w:tr w:rsidR="00370CFD" w:rsidTr="001E4250">
        <w:trPr>
          <w:cantSplit/>
          <w:trHeight w:val="641"/>
        </w:trPr>
        <w:tc>
          <w:tcPr>
            <w:tcW w:w="3067" w:type="dxa"/>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投标供应商</w:t>
            </w:r>
          </w:p>
        </w:tc>
        <w:tc>
          <w:tcPr>
            <w:tcW w:w="3492" w:type="dxa"/>
            <w:gridSpan w:val="2"/>
            <w:vAlign w:val="center"/>
          </w:tcPr>
          <w:p w:rsidR="00370CFD" w:rsidRDefault="00370CFD" w:rsidP="001E4250">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法定代表人/被授权人</w:t>
            </w:r>
          </w:p>
        </w:tc>
        <w:tc>
          <w:tcPr>
            <w:tcW w:w="2429" w:type="dxa"/>
            <w:gridSpan w:val="2"/>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签署日期</w:t>
            </w:r>
          </w:p>
        </w:tc>
      </w:tr>
      <w:tr w:rsidR="00370CFD" w:rsidTr="001E4250">
        <w:trPr>
          <w:cantSplit/>
          <w:trHeight w:val="2312"/>
        </w:trPr>
        <w:tc>
          <w:tcPr>
            <w:tcW w:w="3067" w:type="dxa"/>
            <w:tcBorders>
              <w:bottom w:val="single" w:sz="4" w:space="0" w:color="auto"/>
            </w:tcBorders>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（单位公章）</w:t>
            </w:r>
          </w:p>
        </w:tc>
        <w:tc>
          <w:tcPr>
            <w:tcW w:w="3492" w:type="dxa"/>
            <w:gridSpan w:val="2"/>
            <w:tcBorders>
              <w:bottom w:val="single" w:sz="4" w:space="0" w:color="auto"/>
            </w:tcBorders>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（签字或盖章）</w:t>
            </w:r>
          </w:p>
        </w:tc>
        <w:tc>
          <w:tcPr>
            <w:tcW w:w="2429" w:type="dxa"/>
            <w:gridSpan w:val="2"/>
            <w:tcBorders>
              <w:bottom w:val="single" w:sz="4" w:space="0" w:color="auto"/>
            </w:tcBorders>
            <w:vAlign w:val="center"/>
          </w:tcPr>
          <w:p w:rsidR="00370CFD" w:rsidRDefault="00370CFD" w:rsidP="001E4250">
            <w:pPr>
              <w:spacing w:line="580" w:lineRule="exact"/>
              <w:ind w:firstLineChars="150" w:firstLine="315"/>
              <w:jc w:val="center"/>
              <w:rPr>
                <w:rFonts w:ascii="仿宋" w:eastAsia="仿宋" w:hAnsi="仿宋" w:cs="Times New Roman"/>
                <w:color w:val="000000"/>
                <w:szCs w:val="21"/>
              </w:rPr>
            </w:pPr>
            <w:r>
              <w:rPr>
                <w:rFonts w:ascii="仿宋" w:eastAsia="仿宋" w:hAnsi="仿宋" w:cs="Times New Roman" w:hint="eastAsia"/>
                <w:color w:val="000000"/>
                <w:szCs w:val="21"/>
              </w:rPr>
              <w:t>年 月 日</w:t>
            </w:r>
          </w:p>
        </w:tc>
      </w:tr>
    </w:tbl>
    <w:p w:rsidR="00370CFD" w:rsidRDefault="00370CFD" w:rsidP="00370CFD">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特别提示：供应商必须提供本报价一览表（原件），并进行单独封装密封（参见格式B），开标大会签到时，与响应文件一并递交。本表报价大小写不符的以大写为准。</w:t>
      </w:r>
    </w:p>
    <w:p w:rsidR="00370CFD" w:rsidRDefault="00370CFD" w:rsidP="00370CFD">
      <w:pPr>
        <w:spacing w:line="580" w:lineRule="exact"/>
        <w:ind w:firstLineChars="200" w:firstLine="600"/>
        <w:rPr>
          <w:rFonts w:ascii="仿宋" w:eastAsia="仿宋" w:hAnsi="仿宋" w:cs="Times New Roman"/>
          <w:color w:val="000000"/>
          <w:sz w:val="30"/>
          <w:szCs w:val="30"/>
        </w:rPr>
      </w:pPr>
    </w:p>
    <w:p w:rsidR="00370CFD" w:rsidRDefault="00370CFD" w:rsidP="00370CFD">
      <w:pPr>
        <w:spacing w:line="580" w:lineRule="exact"/>
        <w:ind w:firstLineChars="200" w:firstLine="600"/>
        <w:rPr>
          <w:rFonts w:ascii="仿宋" w:eastAsia="仿宋" w:hAnsi="仿宋" w:cs="Times New Roman"/>
          <w:color w:val="000000"/>
          <w:sz w:val="30"/>
          <w:szCs w:val="30"/>
        </w:rPr>
      </w:pPr>
    </w:p>
    <w:p w:rsidR="00370CFD" w:rsidRDefault="00370CFD" w:rsidP="00370CFD">
      <w:pPr>
        <w:spacing w:line="580" w:lineRule="exact"/>
        <w:ind w:firstLineChars="200" w:firstLine="600"/>
        <w:rPr>
          <w:rFonts w:ascii="仿宋" w:eastAsia="仿宋" w:hAnsi="仿宋" w:cs="Times New Roman"/>
          <w:color w:val="000000"/>
          <w:sz w:val="30"/>
          <w:szCs w:val="30"/>
        </w:rPr>
      </w:pPr>
    </w:p>
    <w:p w:rsidR="00370CFD" w:rsidRDefault="00370CFD" w:rsidP="00370CFD">
      <w:pPr>
        <w:spacing w:line="580" w:lineRule="exact"/>
        <w:ind w:firstLineChars="200" w:firstLine="600"/>
        <w:rPr>
          <w:rFonts w:ascii="仿宋" w:eastAsia="仿宋" w:hAnsi="仿宋" w:cs="Times New Roman"/>
          <w:color w:val="000000"/>
          <w:sz w:val="30"/>
          <w:szCs w:val="30"/>
        </w:rPr>
      </w:pPr>
    </w:p>
    <w:p w:rsidR="00370CFD" w:rsidRDefault="00370CFD" w:rsidP="00370CFD">
      <w:pPr>
        <w:spacing w:line="580" w:lineRule="exact"/>
        <w:ind w:firstLineChars="200" w:firstLine="600"/>
        <w:rPr>
          <w:rFonts w:ascii="仿宋" w:eastAsia="仿宋" w:hAnsi="仿宋" w:cs="Times New Roman"/>
          <w:color w:val="000000"/>
          <w:sz w:val="30"/>
          <w:szCs w:val="30"/>
        </w:rPr>
      </w:pPr>
    </w:p>
    <w:p w:rsidR="00370CFD" w:rsidRDefault="00370CFD" w:rsidP="00370CFD">
      <w:pPr>
        <w:spacing w:line="580" w:lineRule="exact"/>
        <w:ind w:firstLineChars="200" w:firstLine="600"/>
        <w:rPr>
          <w:rFonts w:ascii="仿宋" w:eastAsia="仿宋" w:hAnsi="仿宋" w:cs="Times New Roman"/>
          <w:color w:val="000000"/>
          <w:sz w:val="30"/>
          <w:szCs w:val="30"/>
        </w:rPr>
      </w:pPr>
    </w:p>
    <w:p w:rsidR="00370CFD" w:rsidRDefault="00370CFD" w:rsidP="00370CFD">
      <w:pPr>
        <w:spacing w:line="580" w:lineRule="exact"/>
        <w:ind w:firstLineChars="200" w:firstLine="600"/>
        <w:rPr>
          <w:rFonts w:ascii="仿宋" w:eastAsia="仿宋" w:hAnsi="仿宋" w:cs="Times New Roman"/>
          <w:color w:val="000000"/>
          <w:sz w:val="30"/>
          <w:szCs w:val="30"/>
        </w:rPr>
      </w:pPr>
    </w:p>
    <w:p w:rsidR="00370CFD" w:rsidRDefault="00370CFD" w:rsidP="00370CFD">
      <w:pPr>
        <w:spacing w:line="580" w:lineRule="exact"/>
        <w:ind w:firstLineChars="200" w:firstLine="600"/>
        <w:rPr>
          <w:rFonts w:ascii="仿宋" w:eastAsia="仿宋" w:hAnsi="仿宋" w:cs="Times New Roman"/>
          <w:color w:val="000000"/>
          <w:sz w:val="30"/>
          <w:szCs w:val="30"/>
        </w:rPr>
      </w:pPr>
    </w:p>
    <w:p w:rsidR="00370CFD" w:rsidRDefault="00370CFD" w:rsidP="00370CFD">
      <w:pPr>
        <w:spacing w:line="580" w:lineRule="exact"/>
        <w:ind w:firstLineChars="200" w:firstLine="600"/>
        <w:rPr>
          <w:rFonts w:ascii="仿宋" w:eastAsia="仿宋" w:hAnsi="仿宋" w:cs="Times New Roman"/>
          <w:color w:val="000000"/>
          <w:sz w:val="30"/>
          <w:szCs w:val="30"/>
        </w:rPr>
      </w:pPr>
    </w:p>
    <w:p w:rsidR="00AE2F41" w:rsidRPr="00DE6EE3" w:rsidRDefault="00AE2F41" w:rsidP="00AE2F41">
      <w:pPr>
        <w:spacing w:line="580" w:lineRule="exact"/>
        <w:ind w:firstLineChars="200" w:firstLine="602"/>
        <w:jc w:val="center"/>
        <w:rPr>
          <w:rFonts w:ascii="仿宋" w:eastAsia="仿宋" w:hAnsi="仿宋" w:cs="Times New Roman"/>
          <w:b/>
          <w:color w:val="000000"/>
          <w:sz w:val="30"/>
          <w:szCs w:val="30"/>
        </w:rPr>
      </w:pPr>
      <w:r w:rsidRPr="00DE6EE3">
        <w:rPr>
          <w:rFonts w:ascii="仿宋" w:eastAsia="仿宋" w:hAnsi="仿宋" w:cs="Times New Roman" w:hint="eastAsia"/>
          <w:b/>
          <w:color w:val="000000"/>
          <w:sz w:val="30"/>
          <w:szCs w:val="30"/>
        </w:rPr>
        <w:lastRenderedPageBreak/>
        <w:t>3.2</w:t>
      </w:r>
      <w:r>
        <w:rPr>
          <w:rFonts w:ascii="仿宋" w:eastAsia="仿宋" w:hAnsi="仿宋" w:cs="Times New Roman" w:hint="eastAsia"/>
          <w:b/>
          <w:color w:val="000000"/>
          <w:sz w:val="30"/>
          <w:szCs w:val="30"/>
        </w:rPr>
        <w:t xml:space="preserve">  </w:t>
      </w:r>
      <w:r w:rsidRPr="00DE6EE3">
        <w:rPr>
          <w:rFonts w:ascii="仿宋" w:eastAsia="仿宋" w:hAnsi="仿宋" w:cs="Times New Roman" w:hint="eastAsia"/>
          <w:b/>
          <w:color w:val="000000"/>
          <w:sz w:val="30"/>
          <w:szCs w:val="30"/>
        </w:rPr>
        <w:t>分项价格表</w:t>
      </w:r>
    </w:p>
    <w:p w:rsidR="00AE2F41" w:rsidRPr="006415F1" w:rsidRDefault="00AE2F41" w:rsidP="00AE2F41">
      <w:pPr>
        <w:spacing w:line="580" w:lineRule="exact"/>
        <w:ind w:firstLineChars="200" w:firstLine="420"/>
        <w:rPr>
          <w:rFonts w:ascii="仿宋" w:eastAsia="仿宋" w:hAnsi="仿宋" w:cs="Times New Roman"/>
          <w:color w:val="000000"/>
          <w:szCs w:val="21"/>
        </w:rPr>
      </w:pPr>
      <w:r w:rsidRPr="006415F1">
        <w:rPr>
          <w:rFonts w:ascii="仿宋" w:eastAsia="仿宋" w:hAnsi="仿宋" w:cs="Times New Roman" w:hint="eastAsia"/>
          <w:color w:val="000000"/>
          <w:szCs w:val="21"/>
        </w:rPr>
        <w:t xml:space="preserve">供应商名称：                                       </w:t>
      </w:r>
    </w:p>
    <w:tbl>
      <w:tblPr>
        <w:tblpPr w:leftFromText="180" w:rightFromText="180" w:vertAnchor="text" w:horzAnchor="margin" w:tblpY="13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1"/>
        <w:gridCol w:w="2005"/>
        <w:gridCol w:w="570"/>
        <w:gridCol w:w="1253"/>
        <w:gridCol w:w="825"/>
        <w:gridCol w:w="570"/>
        <w:gridCol w:w="570"/>
        <w:gridCol w:w="1207"/>
        <w:gridCol w:w="1137"/>
        <w:gridCol w:w="1039"/>
      </w:tblGrid>
      <w:tr w:rsidR="00AE2F41" w:rsidRPr="006415F1" w:rsidTr="00A056B1">
        <w:trPr>
          <w:cantSplit/>
          <w:trHeight w:hRule="exact" w:val="1135"/>
        </w:trPr>
        <w:tc>
          <w:tcPr>
            <w:tcW w:w="571" w:type="dxa"/>
            <w:tcBorders>
              <w:top w:val="single" w:sz="12" w:space="0" w:color="auto"/>
              <w:left w:val="single" w:sz="12" w:space="0" w:color="auto"/>
              <w:bottom w:val="single" w:sz="4" w:space="0" w:color="auto"/>
              <w:right w:val="single" w:sz="4" w:space="0" w:color="auto"/>
            </w:tcBorders>
            <w:vAlign w:val="center"/>
          </w:tcPr>
          <w:p w:rsidR="00AE2F41" w:rsidRPr="006415F1" w:rsidRDefault="00AE2F41" w:rsidP="00A056B1">
            <w:pPr>
              <w:snapToGrid w:val="0"/>
              <w:spacing w:line="276" w:lineRule="auto"/>
              <w:rPr>
                <w:rFonts w:ascii="仿宋" w:eastAsia="仿宋" w:hAnsi="仿宋"/>
                <w:b/>
                <w:szCs w:val="21"/>
              </w:rPr>
            </w:pPr>
            <w:r w:rsidRPr="006415F1">
              <w:rPr>
                <w:rFonts w:ascii="仿宋" w:eastAsia="仿宋" w:hAnsi="仿宋" w:hint="eastAsia"/>
                <w:b/>
                <w:szCs w:val="21"/>
              </w:rPr>
              <w:t>序号</w:t>
            </w:r>
          </w:p>
        </w:tc>
        <w:tc>
          <w:tcPr>
            <w:tcW w:w="2005" w:type="dxa"/>
            <w:tcBorders>
              <w:top w:val="single" w:sz="12"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276" w:lineRule="auto"/>
              <w:jc w:val="center"/>
              <w:rPr>
                <w:rFonts w:ascii="仿宋" w:eastAsia="仿宋" w:hAnsi="仿宋"/>
                <w:b/>
                <w:szCs w:val="21"/>
              </w:rPr>
            </w:pPr>
            <w:r w:rsidRPr="006415F1">
              <w:rPr>
                <w:rFonts w:ascii="仿宋" w:eastAsia="仿宋" w:hAnsi="仿宋" w:hint="eastAsia"/>
                <w:b/>
                <w:szCs w:val="21"/>
              </w:rPr>
              <w:t>设备名称</w:t>
            </w:r>
          </w:p>
        </w:tc>
        <w:tc>
          <w:tcPr>
            <w:tcW w:w="570" w:type="dxa"/>
            <w:tcBorders>
              <w:top w:val="single" w:sz="12"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276" w:lineRule="auto"/>
              <w:jc w:val="center"/>
              <w:rPr>
                <w:rFonts w:ascii="仿宋" w:eastAsia="仿宋" w:hAnsi="仿宋"/>
                <w:b/>
                <w:szCs w:val="21"/>
              </w:rPr>
            </w:pPr>
            <w:r w:rsidRPr="006415F1">
              <w:rPr>
                <w:rFonts w:ascii="仿宋" w:eastAsia="仿宋" w:hAnsi="仿宋" w:hint="eastAsia"/>
                <w:b/>
                <w:szCs w:val="21"/>
              </w:rPr>
              <w:t>品牌</w:t>
            </w:r>
          </w:p>
        </w:tc>
        <w:tc>
          <w:tcPr>
            <w:tcW w:w="1253" w:type="dxa"/>
            <w:tcBorders>
              <w:top w:val="single" w:sz="12" w:space="0" w:color="auto"/>
              <w:left w:val="single" w:sz="4" w:space="0" w:color="auto"/>
              <w:bottom w:val="single" w:sz="4" w:space="0" w:color="auto"/>
              <w:right w:val="single" w:sz="4" w:space="0" w:color="auto"/>
            </w:tcBorders>
            <w:vAlign w:val="center"/>
          </w:tcPr>
          <w:p w:rsidR="00AE2F41" w:rsidRDefault="00AE2F41" w:rsidP="00A056B1">
            <w:pPr>
              <w:snapToGrid w:val="0"/>
              <w:spacing w:line="276" w:lineRule="auto"/>
              <w:jc w:val="center"/>
              <w:rPr>
                <w:rFonts w:ascii="仿宋" w:eastAsia="仿宋" w:hAnsi="仿宋"/>
                <w:b/>
                <w:szCs w:val="21"/>
              </w:rPr>
            </w:pPr>
            <w:r w:rsidRPr="006415F1">
              <w:rPr>
                <w:rFonts w:ascii="仿宋" w:eastAsia="仿宋" w:hAnsi="仿宋" w:hint="eastAsia"/>
                <w:b/>
                <w:szCs w:val="21"/>
              </w:rPr>
              <w:t>型号</w:t>
            </w:r>
          </w:p>
          <w:p w:rsidR="00AE2F41" w:rsidRPr="006415F1" w:rsidRDefault="00AE2F41" w:rsidP="00A056B1">
            <w:pPr>
              <w:snapToGrid w:val="0"/>
              <w:spacing w:line="276" w:lineRule="auto"/>
              <w:ind w:firstLineChars="49" w:firstLine="103"/>
              <w:jc w:val="center"/>
              <w:rPr>
                <w:rFonts w:ascii="仿宋" w:eastAsia="仿宋" w:hAnsi="仿宋"/>
                <w:b/>
                <w:szCs w:val="21"/>
              </w:rPr>
            </w:pPr>
            <w:r w:rsidRPr="006415F1">
              <w:rPr>
                <w:rFonts w:ascii="仿宋" w:eastAsia="仿宋" w:hAnsi="仿宋" w:hint="eastAsia"/>
                <w:b/>
                <w:szCs w:val="21"/>
              </w:rPr>
              <w:t>规格</w:t>
            </w:r>
          </w:p>
        </w:tc>
        <w:tc>
          <w:tcPr>
            <w:tcW w:w="825" w:type="dxa"/>
            <w:tcBorders>
              <w:top w:val="single" w:sz="12"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276" w:lineRule="auto"/>
              <w:jc w:val="center"/>
              <w:rPr>
                <w:rFonts w:ascii="仿宋" w:eastAsia="仿宋" w:hAnsi="仿宋"/>
                <w:b/>
                <w:szCs w:val="21"/>
              </w:rPr>
            </w:pPr>
            <w:r w:rsidRPr="006415F1">
              <w:rPr>
                <w:rFonts w:ascii="仿宋" w:eastAsia="仿宋" w:hAnsi="仿宋" w:hint="eastAsia"/>
                <w:b/>
                <w:szCs w:val="21"/>
              </w:rPr>
              <w:t>生产企业</w:t>
            </w:r>
          </w:p>
        </w:tc>
        <w:tc>
          <w:tcPr>
            <w:tcW w:w="570" w:type="dxa"/>
            <w:tcBorders>
              <w:top w:val="single" w:sz="12"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276" w:lineRule="auto"/>
              <w:jc w:val="center"/>
              <w:rPr>
                <w:rFonts w:ascii="仿宋" w:eastAsia="仿宋" w:hAnsi="仿宋"/>
                <w:b/>
                <w:szCs w:val="21"/>
              </w:rPr>
            </w:pPr>
            <w:r w:rsidRPr="006415F1">
              <w:rPr>
                <w:rFonts w:ascii="仿宋" w:eastAsia="仿宋" w:hAnsi="仿宋" w:hint="eastAsia"/>
                <w:b/>
                <w:szCs w:val="21"/>
              </w:rPr>
              <w:t>单位</w:t>
            </w:r>
          </w:p>
        </w:tc>
        <w:tc>
          <w:tcPr>
            <w:tcW w:w="570" w:type="dxa"/>
            <w:tcBorders>
              <w:top w:val="single" w:sz="12"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276" w:lineRule="auto"/>
              <w:jc w:val="center"/>
              <w:rPr>
                <w:rFonts w:ascii="仿宋" w:eastAsia="仿宋" w:hAnsi="仿宋"/>
                <w:b/>
                <w:szCs w:val="21"/>
              </w:rPr>
            </w:pPr>
            <w:r w:rsidRPr="006415F1">
              <w:rPr>
                <w:rFonts w:ascii="仿宋" w:eastAsia="仿宋" w:hAnsi="仿宋" w:hint="eastAsia"/>
                <w:b/>
                <w:szCs w:val="21"/>
              </w:rPr>
              <w:t>数量</w:t>
            </w:r>
          </w:p>
        </w:tc>
        <w:tc>
          <w:tcPr>
            <w:tcW w:w="1207" w:type="dxa"/>
            <w:tcBorders>
              <w:top w:val="single" w:sz="12" w:space="0" w:color="auto"/>
              <w:left w:val="single" w:sz="4" w:space="0" w:color="auto"/>
              <w:bottom w:val="single" w:sz="4" w:space="0" w:color="auto"/>
              <w:right w:val="single" w:sz="4" w:space="0" w:color="auto"/>
            </w:tcBorders>
            <w:vAlign w:val="center"/>
          </w:tcPr>
          <w:p w:rsidR="00AE2F41" w:rsidRDefault="00AE2F41" w:rsidP="00A056B1">
            <w:pPr>
              <w:snapToGrid w:val="0"/>
              <w:spacing w:line="276" w:lineRule="auto"/>
              <w:jc w:val="center"/>
              <w:rPr>
                <w:rFonts w:ascii="仿宋" w:eastAsia="仿宋" w:hAnsi="仿宋"/>
                <w:b/>
                <w:szCs w:val="21"/>
              </w:rPr>
            </w:pPr>
            <w:r w:rsidRPr="006415F1">
              <w:rPr>
                <w:rFonts w:ascii="仿宋" w:eastAsia="仿宋" w:hAnsi="仿宋" w:hint="eastAsia"/>
                <w:b/>
                <w:szCs w:val="21"/>
              </w:rPr>
              <w:t>单价</w:t>
            </w:r>
          </w:p>
          <w:p w:rsidR="00AE2F41" w:rsidRPr="006415F1" w:rsidRDefault="00AE2F41" w:rsidP="00A056B1">
            <w:pPr>
              <w:snapToGrid w:val="0"/>
              <w:spacing w:line="276" w:lineRule="auto"/>
              <w:jc w:val="center"/>
              <w:rPr>
                <w:rFonts w:ascii="仿宋" w:eastAsia="仿宋" w:hAnsi="仿宋"/>
                <w:b/>
                <w:szCs w:val="21"/>
              </w:rPr>
            </w:pPr>
            <w:r w:rsidRPr="006415F1">
              <w:rPr>
                <w:rFonts w:ascii="仿宋" w:eastAsia="仿宋" w:hAnsi="仿宋" w:hint="eastAsia"/>
                <w:b/>
                <w:szCs w:val="21"/>
              </w:rPr>
              <w:t>（元）</w:t>
            </w:r>
          </w:p>
        </w:tc>
        <w:tc>
          <w:tcPr>
            <w:tcW w:w="1137" w:type="dxa"/>
            <w:tcBorders>
              <w:top w:val="single" w:sz="12" w:space="0" w:color="auto"/>
              <w:left w:val="single" w:sz="4" w:space="0" w:color="auto"/>
              <w:bottom w:val="single" w:sz="4" w:space="0" w:color="auto"/>
              <w:right w:val="single" w:sz="4" w:space="0" w:color="auto"/>
            </w:tcBorders>
            <w:vAlign w:val="center"/>
          </w:tcPr>
          <w:p w:rsidR="00AE2F41" w:rsidRDefault="00AE2F41" w:rsidP="00A056B1">
            <w:pPr>
              <w:snapToGrid w:val="0"/>
              <w:spacing w:line="276" w:lineRule="auto"/>
              <w:jc w:val="center"/>
              <w:rPr>
                <w:rFonts w:ascii="仿宋" w:eastAsia="仿宋" w:hAnsi="仿宋"/>
                <w:b/>
                <w:szCs w:val="21"/>
              </w:rPr>
            </w:pPr>
            <w:r w:rsidRPr="006415F1">
              <w:rPr>
                <w:rFonts w:ascii="仿宋" w:eastAsia="仿宋" w:hAnsi="仿宋" w:hint="eastAsia"/>
                <w:b/>
                <w:szCs w:val="21"/>
              </w:rPr>
              <w:t>金额</w:t>
            </w:r>
          </w:p>
          <w:p w:rsidR="00AE2F41" w:rsidRPr="006415F1" w:rsidRDefault="00AE2F41" w:rsidP="00A056B1">
            <w:pPr>
              <w:snapToGrid w:val="0"/>
              <w:spacing w:line="276" w:lineRule="auto"/>
              <w:jc w:val="center"/>
              <w:rPr>
                <w:rFonts w:ascii="仿宋" w:eastAsia="仿宋" w:hAnsi="仿宋"/>
                <w:b/>
                <w:szCs w:val="21"/>
              </w:rPr>
            </w:pPr>
            <w:r w:rsidRPr="006415F1">
              <w:rPr>
                <w:rFonts w:ascii="仿宋" w:eastAsia="仿宋" w:hAnsi="仿宋" w:hint="eastAsia"/>
                <w:b/>
                <w:szCs w:val="21"/>
              </w:rPr>
              <w:t>（元）</w:t>
            </w:r>
          </w:p>
        </w:tc>
        <w:tc>
          <w:tcPr>
            <w:tcW w:w="1039" w:type="dxa"/>
            <w:tcBorders>
              <w:top w:val="single" w:sz="12" w:space="0" w:color="auto"/>
              <w:left w:val="single" w:sz="4" w:space="0" w:color="auto"/>
              <w:bottom w:val="single" w:sz="4" w:space="0" w:color="auto"/>
              <w:right w:val="single" w:sz="12" w:space="0" w:color="auto"/>
            </w:tcBorders>
            <w:vAlign w:val="center"/>
          </w:tcPr>
          <w:p w:rsidR="00AE2F41" w:rsidRPr="006415F1" w:rsidRDefault="00AE2F41" w:rsidP="00A056B1">
            <w:pPr>
              <w:snapToGrid w:val="0"/>
              <w:spacing w:line="276" w:lineRule="auto"/>
              <w:ind w:leftChars="50" w:left="105"/>
              <w:rPr>
                <w:rFonts w:ascii="仿宋" w:eastAsia="仿宋" w:hAnsi="仿宋"/>
                <w:b/>
                <w:szCs w:val="21"/>
              </w:rPr>
            </w:pPr>
            <w:r w:rsidRPr="006415F1">
              <w:rPr>
                <w:rFonts w:ascii="仿宋" w:eastAsia="仿宋" w:hAnsi="仿宋" w:hint="eastAsia"/>
                <w:b/>
                <w:szCs w:val="21"/>
              </w:rPr>
              <w:t>备注</w:t>
            </w:r>
          </w:p>
        </w:tc>
      </w:tr>
      <w:tr w:rsidR="00AE2F41" w:rsidRPr="006415F1" w:rsidTr="00A056B1">
        <w:trPr>
          <w:cantSplit/>
          <w:trHeight w:val="486"/>
        </w:trPr>
        <w:tc>
          <w:tcPr>
            <w:tcW w:w="571" w:type="dxa"/>
            <w:tcBorders>
              <w:top w:val="single" w:sz="4" w:space="0" w:color="auto"/>
              <w:left w:val="single" w:sz="12"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r w:rsidRPr="006415F1">
              <w:rPr>
                <w:rFonts w:ascii="仿宋" w:eastAsia="仿宋" w:hAnsi="仿宋" w:hint="eastAsia"/>
                <w:szCs w:val="21"/>
              </w:rPr>
              <w:t>1</w:t>
            </w:r>
          </w:p>
        </w:tc>
        <w:tc>
          <w:tcPr>
            <w:tcW w:w="2005"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1253"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825" w:type="dxa"/>
            <w:tcBorders>
              <w:top w:val="single" w:sz="4" w:space="0" w:color="auto"/>
              <w:left w:val="single" w:sz="4" w:space="0" w:color="auto"/>
              <w:bottom w:val="single" w:sz="4" w:space="0" w:color="auto"/>
              <w:right w:val="single" w:sz="4" w:space="0" w:color="auto"/>
            </w:tcBorders>
          </w:tcPr>
          <w:p w:rsidR="00AE2F41" w:rsidRPr="006415F1" w:rsidRDefault="00AE2F41" w:rsidP="00A056B1">
            <w:pPr>
              <w:snapToGrid w:val="0"/>
              <w:spacing w:line="400" w:lineRule="exact"/>
              <w:jc w:val="center"/>
              <w:rPr>
                <w:rFonts w:ascii="仿宋" w:eastAsia="仿宋" w:hAnsi="仿宋"/>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570" w:type="dxa"/>
            <w:tcBorders>
              <w:top w:val="single" w:sz="4" w:space="0" w:color="auto"/>
              <w:left w:val="single" w:sz="4" w:space="0" w:color="auto"/>
              <w:bottom w:val="single" w:sz="4" w:space="0" w:color="auto"/>
              <w:right w:val="single" w:sz="4" w:space="0" w:color="auto"/>
            </w:tcBorders>
          </w:tcPr>
          <w:p w:rsidR="00AE2F41" w:rsidRPr="006415F1" w:rsidRDefault="00AE2F41" w:rsidP="00A056B1">
            <w:pPr>
              <w:snapToGrid w:val="0"/>
              <w:spacing w:line="400" w:lineRule="exact"/>
              <w:jc w:val="center"/>
              <w:rPr>
                <w:rFonts w:ascii="仿宋" w:eastAsia="仿宋" w:hAnsi="仿宋"/>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1137"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1039" w:type="dxa"/>
            <w:tcBorders>
              <w:top w:val="single" w:sz="4" w:space="0" w:color="auto"/>
              <w:left w:val="single" w:sz="4" w:space="0" w:color="auto"/>
              <w:bottom w:val="single" w:sz="4" w:space="0" w:color="auto"/>
              <w:right w:val="single" w:sz="12"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r>
      <w:tr w:rsidR="00AE2F41" w:rsidRPr="006415F1" w:rsidTr="00A056B1">
        <w:trPr>
          <w:cantSplit/>
          <w:trHeight w:val="486"/>
        </w:trPr>
        <w:tc>
          <w:tcPr>
            <w:tcW w:w="571" w:type="dxa"/>
            <w:tcBorders>
              <w:top w:val="single" w:sz="4" w:space="0" w:color="auto"/>
              <w:left w:val="single" w:sz="12"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1253"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825" w:type="dxa"/>
            <w:tcBorders>
              <w:top w:val="single" w:sz="4" w:space="0" w:color="auto"/>
              <w:left w:val="single" w:sz="4" w:space="0" w:color="auto"/>
              <w:bottom w:val="single" w:sz="4" w:space="0" w:color="auto"/>
              <w:right w:val="single" w:sz="4" w:space="0" w:color="auto"/>
            </w:tcBorders>
          </w:tcPr>
          <w:p w:rsidR="00AE2F41" w:rsidRPr="006415F1" w:rsidRDefault="00AE2F41" w:rsidP="00A056B1">
            <w:pPr>
              <w:snapToGrid w:val="0"/>
              <w:spacing w:line="400" w:lineRule="exact"/>
              <w:jc w:val="center"/>
              <w:rPr>
                <w:rFonts w:ascii="仿宋" w:eastAsia="仿宋" w:hAnsi="仿宋"/>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570" w:type="dxa"/>
            <w:tcBorders>
              <w:top w:val="single" w:sz="4" w:space="0" w:color="auto"/>
              <w:left w:val="single" w:sz="4" w:space="0" w:color="auto"/>
              <w:bottom w:val="single" w:sz="4" w:space="0" w:color="auto"/>
              <w:right w:val="single" w:sz="4" w:space="0" w:color="auto"/>
            </w:tcBorders>
          </w:tcPr>
          <w:p w:rsidR="00AE2F41" w:rsidRPr="006415F1" w:rsidRDefault="00AE2F41" w:rsidP="00A056B1">
            <w:pPr>
              <w:snapToGrid w:val="0"/>
              <w:spacing w:line="400" w:lineRule="exact"/>
              <w:jc w:val="center"/>
              <w:rPr>
                <w:rFonts w:ascii="仿宋" w:eastAsia="仿宋" w:hAnsi="仿宋"/>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1137"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1039" w:type="dxa"/>
            <w:tcBorders>
              <w:top w:val="single" w:sz="4" w:space="0" w:color="auto"/>
              <w:left w:val="single" w:sz="4" w:space="0" w:color="auto"/>
              <w:bottom w:val="single" w:sz="4" w:space="0" w:color="auto"/>
              <w:right w:val="single" w:sz="12"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r>
      <w:tr w:rsidR="00AE2F41" w:rsidRPr="006415F1" w:rsidTr="00A056B1">
        <w:trPr>
          <w:cantSplit/>
          <w:trHeight w:val="525"/>
        </w:trPr>
        <w:tc>
          <w:tcPr>
            <w:tcW w:w="571" w:type="dxa"/>
            <w:tcBorders>
              <w:top w:val="single" w:sz="4" w:space="0" w:color="auto"/>
              <w:left w:val="single" w:sz="12"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1253"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825" w:type="dxa"/>
            <w:tcBorders>
              <w:top w:val="single" w:sz="4" w:space="0" w:color="auto"/>
              <w:left w:val="single" w:sz="4" w:space="0" w:color="auto"/>
              <w:bottom w:val="single" w:sz="4" w:space="0" w:color="auto"/>
              <w:right w:val="single" w:sz="4" w:space="0" w:color="auto"/>
            </w:tcBorders>
          </w:tcPr>
          <w:p w:rsidR="00AE2F41" w:rsidRPr="006415F1" w:rsidRDefault="00AE2F41" w:rsidP="00A056B1">
            <w:pPr>
              <w:snapToGrid w:val="0"/>
              <w:spacing w:line="400" w:lineRule="exact"/>
              <w:jc w:val="center"/>
              <w:rPr>
                <w:rFonts w:ascii="仿宋" w:eastAsia="仿宋" w:hAnsi="仿宋"/>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570" w:type="dxa"/>
            <w:tcBorders>
              <w:top w:val="single" w:sz="4" w:space="0" w:color="auto"/>
              <w:left w:val="single" w:sz="4" w:space="0" w:color="auto"/>
              <w:bottom w:val="single" w:sz="4" w:space="0" w:color="auto"/>
              <w:right w:val="single" w:sz="4" w:space="0" w:color="auto"/>
            </w:tcBorders>
          </w:tcPr>
          <w:p w:rsidR="00AE2F41" w:rsidRPr="006415F1" w:rsidRDefault="00AE2F41" w:rsidP="00A056B1">
            <w:pPr>
              <w:snapToGrid w:val="0"/>
              <w:spacing w:line="400" w:lineRule="exact"/>
              <w:jc w:val="center"/>
              <w:rPr>
                <w:rFonts w:ascii="仿宋" w:eastAsia="仿宋" w:hAnsi="仿宋"/>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1137"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1039" w:type="dxa"/>
            <w:tcBorders>
              <w:top w:val="single" w:sz="4" w:space="0" w:color="auto"/>
              <w:left w:val="single" w:sz="4" w:space="0" w:color="auto"/>
              <w:bottom w:val="single" w:sz="4" w:space="0" w:color="auto"/>
              <w:right w:val="single" w:sz="12"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r>
      <w:tr w:rsidR="00AE2F41" w:rsidRPr="006415F1" w:rsidTr="00A056B1">
        <w:trPr>
          <w:cantSplit/>
          <w:trHeight w:val="500"/>
        </w:trPr>
        <w:tc>
          <w:tcPr>
            <w:tcW w:w="571" w:type="dxa"/>
            <w:tcBorders>
              <w:top w:val="single" w:sz="4" w:space="0" w:color="auto"/>
              <w:left w:val="single" w:sz="12"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ind w:firstLineChars="16" w:firstLine="34"/>
              <w:jc w:val="center"/>
              <w:rPr>
                <w:rFonts w:ascii="仿宋" w:eastAsia="仿宋" w:hAnsi="仿宋"/>
                <w:szCs w:val="21"/>
              </w:rPr>
            </w:pPr>
            <w:r w:rsidRPr="006415F1">
              <w:rPr>
                <w:rFonts w:ascii="仿宋" w:eastAsia="仿宋" w:hAnsi="仿宋" w:hint="eastAsia"/>
                <w:szCs w:val="21"/>
              </w:rPr>
              <w:t>运杂费</w:t>
            </w:r>
          </w:p>
          <w:p w:rsidR="00AE2F41" w:rsidRPr="006415F1" w:rsidRDefault="00AE2F41" w:rsidP="00A056B1">
            <w:pPr>
              <w:snapToGrid w:val="0"/>
              <w:spacing w:line="400" w:lineRule="exact"/>
              <w:jc w:val="center"/>
              <w:rPr>
                <w:rFonts w:ascii="仿宋" w:eastAsia="仿宋" w:hAnsi="仿宋"/>
                <w:szCs w:val="21"/>
              </w:rPr>
            </w:pPr>
            <w:r w:rsidRPr="006415F1">
              <w:rPr>
                <w:rFonts w:ascii="仿宋" w:eastAsia="仿宋" w:hAnsi="仿宋" w:hint="eastAsia"/>
                <w:szCs w:val="21"/>
              </w:rPr>
              <w:t>（含仓储费、运输费、保险、配送、装卸等费用）</w:t>
            </w:r>
          </w:p>
        </w:tc>
        <w:tc>
          <w:tcPr>
            <w:tcW w:w="570"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1253"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825" w:type="dxa"/>
            <w:tcBorders>
              <w:top w:val="single" w:sz="4" w:space="0" w:color="auto"/>
              <w:left w:val="single" w:sz="4" w:space="0" w:color="auto"/>
              <w:bottom w:val="single" w:sz="4" w:space="0" w:color="auto"/>
              <w:right w:val="single" w:sz="4" w:space="0" w:color="auto"/>
            </w:tcBorders>
          </w:tcPr>
          <w:p w:rsidR="00AE2F41" w:rsidRPr="006415F1" w:rsidRDefault="00AE2F41" w:rsidP="00A056B1">
            <w:pPr>
              <w:snapToGrid w:val="0"/>
              <w:spacing w:line="400" w:lineRule="exact"/>
              <w:jc w:val="center"/>
              <w:rPr>
                <w:rFonts w:ascii="仿宋" w:eastAsia="仿宋" w:hAnsi="仿宋"/>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570" w:type="dxa"/>
            <w:tcBorders>
              <w:top w:val="single" w:sz="4" w:space="0" w:color="auto"/>
              <w:left w:val="single" w:sz="4" w:space="0" w:color="auto"/>
              <w:bottom w:val="single" w:sz="4" w:space="0" w:color="auto"/>
              <w:right w:val="single" w:sz="4" w:space="0" w:color="auto"/>
            </w:tcBorders>
          </w:tcPr>
          <w:p w:rsidR="00AE2F41" w:rsidRPr="006415F1" w:rsidRDefault="00AE2F41" w:rsidP="00A056B1">
            <w:pPr>
              <w:snapToGrid w:val="0"/>
              <w:spacing w:line="400" w:lineRule="exact"/>
              <w:jc w:val="center"/>
              <w:rPr>
                <w:rFonts w:ascii="仿宋" w:eastAsia="仿宋" w:hAnsi="仿宋"/>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1137"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1039" w:type="dxa"/>
            <w:tcBorders>
              <w:top w:val="single" w:sz="4" w:space="0" w:color="auto"/>
              <w:left w:val="single" w:sz="4" w:space="0" w:color="auto"/>
              <w:bottom w:val="single" w:sz="4" w:space="0" w:color="auto"/>
              <w:right w:val="single" w:sz="12"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r>
      <w:tr w:rsidR="00AE2F41" w:rsidRPr="006415F1" w:rsidTr="00A056B1">
        <w:trPr>
          <w:cantSplit/>
          <w:trHeight w:val="521"/>
        </w:trPr>
        <w:tc>
          <w:tcPr>
            <w:tcW w:w="571" w:type="dxa"/>
            <w:tcBorders>
              <w:top w:val="single" w:sz="4" w:space="0" w:color="auto"/>
              <w:left w:val="single" w:sz="12"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r w:rsidRPr="006415F1">
              <w:rPr>
                <w:rFonts w:ascii="仿宋" w:eastAsia="仿宋" w:hAnsi="仿宋" w:hint="eastAsia"/>
                <w:szCs w:val="21"/>
              </w:rPr>
              <w:t>安装调试费</w:t>
            </w:r>
          </w:p>
        </w:tc>
        <w:tc>
          <w:tcPr>
            <w:tcW w:w="570"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1253"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825" w:type="dxa"/>
            <w:tcBorders>
              <w:top w:val="single" w:sz="4" w:space="0" w:color="auto"/>
              <w:left w:val="single" w:sz="4" w:space="0" w:color="auto"/>
              <w:bottom w:val="single" w:sz="4" w:space="0" w:color="auto"/>
              <w:right w:val="single" w:sz="4" w:space="0" w:color="auto"/>
            </w:tcBorders>
          </w:tcPr>
          <w:p w:rsidR="00AE2F41" w:rsidRPr="006415F1" w:rsidRDefault="00AE2F41" w:rsidP="00A056B1">
            <w:pPr>
              <w:snapToGrid w:val="0"/>
              <w:spacing w:line="400" w:lineRule="exact"/>
              <w:jc w:val="center"/>
              <w:rPr>
                <w:rFonts w:ascii="仿宋" w:eastAsia="仿宋" w:hAnsi="仿宋"/>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570" w:type="dxa"/>
            <w:tcBorders>
              <w:top w:val="single" w:sz="4" w:space="0" w:color="auto"/>
              <w:left w:val="single" w:sz="4" w:space="0" w:color="auto"/>
              <w:bottom w:val="single" w:sz="4" w:space="0" w:color="auto"/>
              <w:right w:val="single" w:sz="4" w:space="0" w:color="auto"/>
            </w:tcBorders>
          </w:tcPr>
          <w:p w:rsidR="00AE2F41" w:rsidRPr="006415F1" w:rsidRDefault="00AE2F41" w:rsidP="00A056B1">
            <w:pPr>
              <w:snapToGrid w:val="0"/>
              <w:spacing w:line="400" w:lineRule="exact"/>
              <w:jc w:val="center"/>
              <w:rPr>
                <w:rFonts w:ascii="仿宋" w:eastAsia="仿宋" w:hAnsi="仿宋"/>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1137"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1039" w:type="dxa"/>
            <w:tcBorders>
              <w:top w:val="single" w:sz="4" w:space="0" w:color="auto"/>
              <w:left w:val="single" w:sz="4" w:space="0" w:color="auto"/>
              <w:bottom w:val="single" w:sz="4" w:space="0" w:color="auto"/>
              <w:right w:val="single" w:sz="12"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r>
      <w:tr w:rsidR="00AE2F41" w:rsidRPr="006415F1" w:rsidTr="00A056B1">
        <w:trPr>
          <w:cantSplit/>
          <w:trHeight w:val="497"/>
        </w:trPr>
        <w:tc>
          <w:tcPr>
            <w:tcW w:w="571" w:type="dxa"/>
            <w:tcBorders>
              <w:top w:val="single" w:sz="4" w:space="0" w:color="auto"/>
              <w:left w:val="single" w:sz="12"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r w:rsidRPr="006415F1">
              <w:rPr>
                <w:rFonts w:ascii="仿宋" w:eastAsia="仿宋" w:hAnsi="仿宋" w:hint="eastAsia"/>
                <w:szCs w:val="21"/>
              </w:rPr>
              <w:t>检测验收费</w:t>
            </w:r>
          </w:p>
        </w:tc>
        <w:tc>
          <w:tcPr>
            <w:tcW w:w="570"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1253"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825" w:type="dxa"/>
            <w:tcBorders>
              <w:top w:val="single" w:sz="4" w:space="0" w:color="auto"/>
              <w:left w:val="single" w:sz="4" w:space="0" w:color="auto"/>
              <w:bottom w:val="single" w:sz="4" w:space="0" w:color="auto"/>
              <w:right w:val="single" w:sz="4" w:space="0" w:color="auto"/>
            </w:tcBorders>
          </w:tcPr>
          <w:p w:rsidR="00AE2F41" w:rsidRPr="006415F1" w:rsidRDefault="00AE2F41" w:rsidP="00A056B1">
            <w:pPr>
              <w:snapToGrid w:val="0"/>
              <w:spacing w:line="400" w:lineRule="exact"/>
              <w:jc w:val="center"/>
              <w:rPr>
                <w:rFonts w:ascii="仿宋" w:eastAsia="仿宋" w:hAnsi="仿宋"/>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570" w:type="dxa"/>
            <w:tcBorders>
              <w:top w:val="single" w:sz="4" w:space="0" w:color="auto"/>
              <w:left w:val="single" w:sz="4" w:space="0" w:color="auto"/>
              <w:bottom w:val="single" w:sz="4" w:space="0" w:color="auto"/>
              <w:right w:val="single" w:sz="4" w:space="0" w:color="auto"/>
            </w:tcBorders>
          </w:tcPr>
          <w:p w:rsidR="00AE2F41" w:rsidRPr="006415F1" w:rsidRDefault="00AE2F41" w:rsidP="00A056B1">
            <w:pPr>
              <w:snapToGrid w:val="0"/>
              <w:spacing w:line="400" w:lineRule="exact"/>
              <w:jc w:val="center"/>
              <w:rPr>
                <w:rFonts w:ascii="仿宋" w:eastAsia="仿宋" w:hAnsi="仿宋"/>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1137"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1039" w:type="dxa"/>
            <w:tcBorders>
              <w:top w:val="single" w:sz="4" w:space="0" w:color="auto"/>
              <w:left w:val="single" w:sz="4" w:space="0" w:color="auto"/>
              <w:bottom w:val="single" w:sz="4" w:space="0" w:color="auto"/>
              <w:right w:val="single" w:sz="12"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r>
      <w:tr w:rsidR="00AE2F41" w:rsidRPr="006415F1" w:rsidTr="00A056B1">
        <w:trPr>
          <w:cantSplit/>
          <w:trHeight w:val="497"/>
        </w:trPr>
        <w:tc>
          <w:tcPr>
            <w:tcW w:w="571" w:type="dxa"/>
            <w:tcBorders>
              <w:top w:val="single" w:sz="4" w:space="0" w:color="auto"/>
              <w:left w:val="single" w:sz="12"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r w:rsidRPr="006415F1">
              <w:rPr>
                <w:rFonts w:ascii="仿宋" w:eastAsia="仿宋" w:hAnsi="仿宋" w:hint="eastAsia"/>
                <w:szCs w:val="21"/>
              </w:rPr>
              <w:t>其它</w:t>
            </w:r>
          </w:p>
        </w:tc>
        <w:tc>
          <w:tcPr>
            <w:tcW w:w="570"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1253"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825" w:type="dxa"/>
            <w:tcBorders>
              <w:top w:val="single" w:sz="4" w:space="0" w:color="auto"/>
              <w:left w:val="single" w:sz="4" w:space="0" w:color="auto"/>
              <w:bottom w:val="single" w:sz="4" w:space="0" w:color="auto"/>
              <w:right w:val="single" w:sz="4" w:space="0" w:color="auto"/>
            </w:tcBorders>
          </w:tcPr>
          <w:p w:rsidR="00AE2F41" w:rsidRPr="006415F1" w:rsidRDefault="00AE2F41" w:rsidP="00A056B1">
            <w:pPr>
              <w:snapToGrid w:val="0"/>
              <w:spacing w:line="400" w:lineRule="exact"/>
              <w:jc w:val="center"/>
              <w:rPr>
                <w:rFonts w:ascii="仿宋" w:eastAsia="仿宋" w:hAnsi="仿宋"/>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570" w:type="dxa"/>
            <w:tcBorders>
              <w:top w:val="single" w:sz="4" w:space="0" w:color="auto"/>
              <w:left w:val="single" w:sz="4" w:space="0" w:color="auto"/>
              <w:bottom w:val="single" w:sz="4" w:space="0" w:color="auto"/>
              <w:right w:val="single" w:sz="4" w:space="0" w:color="auto"/>
            </w:tcBorders>
          </w:tcPr>
          <w:p w:rsidR="00AE2F41" w:rsidRPr="006415F1" w:rsidRDefault="00AE2F41" w:rsidP="00A056B1">
            <w:pPr>
              <w:snapToGrid w:val="0"/>
              <w:spacing w:line="400" w:lineRule="exact"/>
              <w:jc w:val="center"/>
              <w:rPr>
                <w:rFonts w:ascii="仿宋" w:eastAsia="仿宋" w:hAnsi="仿宋"/>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1137" w:type="dxa"/>
            <w:tcBorders>
              <w:top w:val="single" w:sz="4" w:space="0" w:color="auto"/>
              <w:left w:val="single" w:sz="4" w:space="0" w:color="auto"/>
              <w:bottom w:val="single" w:sz="4"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1039" w:type="dxa"/>
            <w:tcBorders>
              <w:top w:val="single" w:sz="4" w:space="0" w:color="auto"/>
              <w:left w:val="single" w:sz="4" w:space="0" w:color="auto"/>
              <w:bottom w:val="single" w:sz="4" w:space="0" w:color="auto"/>
              <w:right w:val="single" w:sz="12"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r>
      <w:tr w:rsidR="00AE2F41" w:rsidRPr="006415F1" w:rsidTr="00A056B1">
        <w:trPr>
          <w:cantSplit/>
          <w:trHeight w:val="504"/>
        </w:trPr>
        <w:tc>
          <w:tcPr>
            <w:tcW w:w="571" w:type="dxa"/>
            <w:tcBorders>
              <w:top w:val="single" w:sz="4" w:space="0" w:color="auto"/>
              <w:left w:val="single" w:sz="12" w:space="0" w:color="auto"/>
              <w:bottom w:val="single" w:sz="12"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2575" w:type="dxa"/>
            <w:gridSpan w:val="2"/>
            <w:tcBorders>
              <w:top w:val="single" w:sz="4" w:space="0" w:color="auto"/>
              <w:left w:val="single" w:sz="4" w:space="0" w:color="auto"/>
              <w:bottom w:val="single" w:sz="12"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r w:rsidRPr="006415F1">
              <w:rPr>
                <w:rFonts w:ascii="仿宋" w:eastAsia="仿宋" w:hAnsi="仿宋" w:hint="eastAsia"/>
                <w:szCs w:val="21"/>
              </w:rPr>
              <w:t>合计（大写）</w:t>
            </w:r>
          </w:p>
        </w:tc>
        <w:tc>
          <w:tcPr>
            <w:tcW w:w="4425" w:type="dxa"/>
            <w:gridSpan w:val="5"/>
            <w:tcBorders>
              <w:top w:val="single" w:sz="4" w:space="0" w:color="auto"/>
              <w:left w:val="single" w:sz="4" w:space="0" w:color="auto"/>
              <w:bottom w:val="single" w:sz="12" w:space="0" w:color="auto"/>
              <w:right w:val="single" w:sz="4"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c>
          <w:tcPr>
            <w:tcW w:w="1137" w:type="dxa"/>
            <w:tcBorders>
              <w:top w:val="single" w:sz="4" w:space="0" w:color="auto"/>
              <w:left w:val="single" w:sz="4" w:space="0" w:color="auto"/>
              <w:bottom w:val="single" w:sz="12" w:space="0" w:color="auto"/>
              <w:right w:val="single" w:sz="4" w:space="0" w:color="auto"/>
            </w:tcBorders>
            <w:vAlign w:val="center"/>
          </w:tcPr>
          <w:p w:rsidR="00AE2F41" w:rsidRPr="006415F1" w:rsidRDefault="00AE2F41" w:rsidP="00A056B1">
            <w:pPr>
              <w:snapToGrid w:val="0"/>
              <w:spacing w:line="400" w:lineRule="exact"/>
              <w:rPr>
                <w:rFonts w:ascii="仿宋" w:eastAsia="仿宋" w:hAnsi="仿宋"/>
                <w:szCs w:val="21"/>
              </w:rPr>
            </w:pPr>
            <w:r w:rsidRPr="006415F1">
              <w:rPr>
                <w:rFonts w:ascii="仿宋" w:eastAsia="仿宋" w:hAnsi="仿宋" w:hint="eastAsia"/>
                <w:szCs w:val="21"/>
              </w:rPr>
              <w:t>￥</w:t>
            </w:r>
          </w:p>
        </w:tc>
        <w:tc>
          <w:tcPr>
            <w:tcW w:w="1039" w:type="dxa"/>
            <w:tcBorders>
              <w:top w:val="single" w:sz="4" w:space="0" w:color="auto"/>
              <w:left w:val="single" w:sz="4" w:space="0" w:color="auto"/>
              <w:bottom w:val="single" w:sz="12" w:space="0" w:color="auto"/>
              <w:right w:val="single" w:sz="12" w:space="0" w:color="auto"/>
            </w:tcBorders>
            <w:vAlign w:val="center"/>
          </w:tcPr>
          <w:p w:rsidR="00AE2F41" w:rsidRPr="006415F1" w:rsidRDefault="00AE2F41" w:rsidP="00A056B1">
            <w:pPr>
              <w:snapToGrid w:val="0"/>
              <w:spacing w:line="400" w:lineRule="exact"/>
              <w:jc w:val="center"/>
              <w:rPr>
                <w:rFonts w:ascii="仿宋" w:eastAsia="仿宋" w:hAnsi="仿宋"/>
                <w:szCs w:val="21"/>
              </w:rPr>
            </w:pPr>
          </w:p>
        </w:tc>
      </w:tr>
    </w:tbl>
    <w:p w:rsidR="00AE2F41" w:rsidRPr="006415F1" w:rsidRDefault="00AE2F41" w:rsidP="00AE2F41">
      <w:pPr>
        <w:spacing w:line="580" w:lineRule="exact"/>
        <w:rPr>
          <w:rFonts w:ascii="仿宋" w:eastAsia="仿宋" w:hAnsi="仿宋" w:cs="Times New Roman"/>
          <w:color w:val="000000"/>
          <w:szCs w:val="21"/>
        </w:rPr>
      </w:pPr>
      <w:r w:rsidRPr="006415F1">
        <w:rPr>
          <w:rFonts w:ascii="仿宋" w:eastAsia="仿宋" w:hAnsi="仿宋" w:cs="Times New Roman" w:hint="eastAsia"/>
          <w:color w:val="000000"/>
          <w:szCs w:val="21"/>
        </w:rPr>
        <w:t>说明：各供应商可根据采购内容数量情况自主调整表格的行数。</w:t>
      </w:r>
    </w:p>
    <w:p w:rsidR="00AE2F41" w:rsidRPr="006415F1" w:rsidRDefault="00AE2F41" w:rsidP="00AE2F41">
      <w:pPr>
        <w:spacing w:line="580" w:lineRule="exact"/>
        <w:ind w:firstLineChars="200" w:firstLine="420"/>
        <w:rPr>
          <w:rFonts w:ascii="仿宋" w:eastAsia="仿宋" w:hAnsi="仿宋" w:cs="Times New Roman"/>
          <w:color w:val="000000"/>
          <w:szCs w:val="21"/>
        </w:rPr>
      </w:pPr>
    </w:p>
    <w:p w:rsidR="00AE2F41" w:rsidRPr="006415F1" w:rsidRDefault="00AE2F41" w:rsidP="00AE2F41">
      <w:pPr>
        <w:spacing w:line="580" w:lineRule="exact"/>
        <w:rPr>
          <w:rFonts w:ascii="仿宋" w:eastAsia="仿宋" w:hAnsi="仿宋" w:cs="Times New Roman"/>
          <w:color w:val="000000"/>
          <w:szCs w:val="21"/>
        </w:rPr>
      </w:pPr>
    </w:p>
    <w:p w:rsidR="00AE2F41" w:rsidRPr="006415F1" w:rsidRDefault="00AE2F41" w:rsidP="00AE2F41">
      <w:pPr>
        <w:spacing w:line="580" w:lineRule="exact"/>
        <w:rPr>
          <w:rFonts w:ascii="仿宋" w:eastAsia="仿宋" w:hAnsi="仿宋" w:cs="Times New Roman"/>
          <w:color w:val="000000"/>
          <w:szCs w:val="21"/>
        </w:rPr>
      </w:pPr>
    </w:p>
    <w:p w:rsidR="00AE2F41" w:rsidRPr="006415F1" w:rsidRDefault="00AE2F41" w:rsidP="00AE2F41">
      <w:pPr>
        <w:spacing w:line="580" w:lineRule="exact"/>
        <w:rPr>
          <w:rFonts w:ascii="仿宋" w:eastAsia="仿宋" w:hAnsi="仿宋" w:cs="Times New Roman"/>
          <w:color w:val="000000"/>
          <w:szCs w:val="21"/>
        </w:rPr>
      </w:pPr>
    </w:p>
    <w:p w:rsidR="00AE2F41" w:rsidRPr="006415F1" w:rsidRDefault="00AE2F41" w:rsidP="00AE2F41">
      <w:pPr>
        <w:spacing w:line="580" w:lineRule="exact"/>
        <w:rPr>
          <w:rFonts w:ascii="仿宋" w:eastAsia="仿宋" w:hAnsi="仿宋" w:cs="Times New Roman"/>
          <w:color w:val="000000"/>
          <w:szCs w:val="21"/>
        </w:rPr>
      </w:pPr>
    </w:p>
    <w:p w:rsidR="00AE2F41" w:rsidRPr="006415F1" w:rsidRDefault="00AE2F41" w:rsidP="00AE2F41">
      <w:pPr>
        <w:spacing w:line="580" w:lineRule="exact"/>
        <w:ind w:firstLineChars="200" w:firstLine="420"/>
        <w:rPr>
          <w:rFonts w:ascii="仿宋" w:eastAsia="仿宋" w:hAnsi="仿宋" w:cs="Times New Roman"/>
          <w:color w:val="000000"/>
          <w:szCs w:val="21"/>
        </w:rPr>
      </w:pPr>
    </w:p>
    <w:p w:rsidR="00AE2F41" w:rsidRPr="006415F1" w:rsidRDefault="00AE2F41" w:rsidP="00AE2F41">
      <w:pPr>
        <w:spacing w:line="580" w:lineRule="exact"/>
        <w:rPr>
          <w:rFonts w:ascii="仿宋" w:eastAsia="仿宋" w:hAnsi="仿宋" w:cs="Times New Roman"/>
          <w:b/>
          <w:color w:val="000000"/>
          <w:szCs w:val="21"/>
        </w:rPr>
      </w:pPr>
    </w:p>
    <w:p w:rsidR="00AE2F41" w:rsidRPr="006415F1" w:rsidRDefault="00AE2F41" w:rsidP="00AE2F41">
      <w:pPr>
        <w:spacing w:line="580" w:lineRule="exact"/>
        <w:rPr>
          <w:rFonts w:ascii="仿宋" w:eastAsia="仿宋" w:hAnsi="仿宋" w:cs="Times New Roman"/>
          <w:b/>
          <w:color w:val="000000"/>
          <w:szCs w:val="21"/>
        </w:rPr>
      </w:pPr>
    </w:p>
    <w:p w:rsidR="00AE2F41" w:rsidRPr="006415F1" w:rsidRDefault="00AE2F41" w:rsidP="00AE2F41">
      <w:pPr>
        <w:spacing w:line="580" w:lineRule="exact"/>
        <w:rPr>
          <w:rFonts w:ascii="仿宋" w:eastAsia="仿宋" w:hAnsi="仿宋" w:cs="Times New Roman"/>
          <w:b/>
          <w:color w:val="000000"/>
          <w:szCs w:val="21"/>
        </w:rPr>
      </w:pPr>
    </w:p>
    <w:p w:rsidR="00370CFD" w:rsidRPr="00AE2F41" w:rsidRDefault="00370CFD" w:rsidP="00370CFD">
      <w:pPr>
        <w:spacing w:line="580" w:lineRule="exact"/>
        <w:ind w:firstLineChars="200" w:firstLine="600"/>
        <w:rPr>
          <w:rFonts w:ascii="仿宋" w:eastAsia="仿宋" w:hAnsi="仿宋" w:cs="Times New Roman"/>
          <w:color w:val="000000"/>
          <w:sz w:val="30"/>
          <w:szCs w:val="30"/>
        </w:rPr>
      </w:pPr>
    </w:p>
    <w:p w:rsidR="00370CFD" w:rsidRDefault="00370CFD" w:rsidP="00370CFD">
      <w:pPr>
        <w:pStyle w:val="2"/>
        <w:spacing w:line="360" w:lineRule="auto"/>
        <w:jc w:val="center"/>
        <w:rPr>
          <w:rFonts w:ascii="仿宋" w:eastAsia="仿宋" w:hAnsi="仿宋"/>
          <w:b/>
          <w:color w:val="000000"/>
          <w:kern w:val="2"/>
          <w:sz w:val="30"/>
          <w:szCs w:val="30"/>
        </w:rPr>
      </w:pPr>
      <w:r>
        <w:rPr>
          <w:rFonts w:ascii="仿宋" w:eastAsia="仿宋" w:hAnsi="仿宋" w:hint="eastAsia"/>
          <w:b/>
          <w:color w:val="000000"/>
          <w:kern w:val="2"/>
          <w:sz w:val="30"/>
          <w:szCs w:val="30"/>
          <w:lang w:val="zh-CN"/>
        </w:rPr>
        <w:lastRenderedPageBreak/>
        <w:t xml:space="preserve">第4部分 </w:t>
      </w:r>
      <w:r>
        <w:rPr>
          <w:rFonts w:ascii="仿宋" w:eastAsia="仿宋" w:hAnsi="仿宋" w:hint="eastAsia"/>
          <w:b/>
          <w:color w:val="000000"/>
          <w:kern w:val="2"/>
          <w:sz w:val="30"/>
          <w:szCs w:val="30"/>
        </w:rPr>
        <w:t>商务偏离表</w:t>
      </w:r>
    </w:p>
    <w:p w:rsidR="00370CFD" w:rsidRDefault="00370CFD" w:rsidP="00370CFD">
      <w:pPr>
        <w:pStyle w:val="a1"/>
        <w:spacing w:line="360" w:lineRule="auto"/>
        <w:ind w:firstLineChars="200"/>
        <w:rPr>
          <w:rFonts w:ascii="仿宋" w:eastAsia="仿宋" w:hAnsi="仿宋"/>
        </w:rPr>
      </w:pPr>
      <w:r>
        <w:rPr>
          <w:rFonts w:ascii="仿宋" w:eastAsia="仿宋" w:hAnsi="仿宋" w:hint="eastAsia"/>
        </w:rPr>
        <w:t xml:space="preserve">供应商名称：                           </w:t>
      </w:r>
    </w:p>
    <w:p w:rsidR="00370CFD" w:rsidRDefault="00370CFD" w:rsidP="00370CFD">
      <w:pPr>
        <w:pStyle w:val="a1"/>
        <w:spacing w:line="360" w:lineRule="auto"/>
        <w:ind w:firstLineChars="200"/>
        <w:rPr>
          <w:rFonts w:ascii="仿宋" w:eastAsia="仿宋" w:hAnsi="仿宋"/>
        </w:rPr>
      </w:pPr>
      <w:r>
        <w:rPr>
          <w:rFonts w:ascii="仿宋" w:eastAsia="仿宋" w:hAnsi="仿宋" w:hint="eastAsia"/>
        </w:rPr>
        <w:t>项目编号：</w:t>
      </w:r>
    </w:p>
    <w:tbl>
      <w:tblPr>
        <w:tblpPr w:leftFromText="180" w:rightFromText="180" w:vertAnchor="text" w:horzAnchor="margin" w:tblpXSpec="right" w:tblpY="81"/>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2808"/>
        <w:gridCol w:w="2723"/>
        <w:gridCol w:w="2542"/>
      </w:tblGrid>
      <w:tr w:rsidR="00370CFD" w:rsidTr="001E4250">
        <w:trPr>
          <w:trHeight w:hRule="exact" w:val="599"/>
        </w:trPr>
        <w:tc>
          <w:tcPr>
            <w:tcW w:w="1526" w:type="dxa"/>
            <w:tcBorders>
              <w:bottom w:val="single" w:sz="4" w:space="0" w:color="auto"/>
            </w:tcBorders>
            <w:vAlign w:val="center"/>
          </w:tcPr>
          <w:p w:rsidR="00370CFD" w:rsidRDefault="00370CFD" w:rsidP="001E4250">
            <w:pPr>
              <w:spacing w:line="360" w:lineRule="auto"/>
              <w:jc w:val="center"/>
              <w:rPr>
                <w:rFonts w:ascii="仿宋" w:eastAsia="仿宋" w:hAnsi="仿宋"/>
                <w:szCs w:val="21"/>
              </w:rPr>
            </w:pPr>
            <w:r>
              <w:rPr>
                <w:rFonts w:ascii="仿宋" w:eastAsia="仿宋" w:hAnsi="仿宋" w:hint="eastAsia"/>
                <w:szCs w:val="21"/>
              </w:rPr>
              <w:t>序号</w:t>
            </w:r>
          </w:p>
        </w:tc>
        <w:tc>
          <w:tcPr>
            <w:tcW w:w="2808" w:type="dxa"/>
            <w:tcBorders>
              <w:bottom w:val="single" w:sz="4" w:space="0" w:color="auto"/>
            </w:tcBorders>
            <w:vAlign w:val="center"/>
          </w:tcPr>
          <w:p w:rsidR="00370CFD" w:rsidRDefault="00370CFD" w:rsidP="001E4250">
            <w:pPr>
              <w:spacing w:line="360" w:lineRule="auto"/>
              <w:jc w:val="center"/>
              <w:rPr>
                <w:rFonts w:ascii="仿宋" w:eastAsia="仿宋" w:hAnsi="仿宋"/>
                <w:szCs w:val="21"/>
              </w:rPr>
            </w:pPr>
            <w:r>
              <w:rPr>
                <w:rFonts w:ascii="仿宋" w:eastAsia="仿宋" w:hAnsi="仿宋" w:hint="eastAsia"/>
                <w:szCs w:val="21"/>
              </w:rPr>
              <w:t>磋商采购商务要求</w:t>
            </w:r>
          </w:p>
        </w:tc>
        <w:tc>
          <w:tcPr>
            <w:tcW w:w="2723" w:type="dxa"/>
            <w:tcBorders>
              <w:bottom w:val="single" w:sz="4" w:space="0" w:color="auto"/>
            </w:tcBorders>
            <w:vAlign w:val="center"/>
          </w:tcPr>
          <w:p w:rsidR="00370CFD" w:rsidRDefault="00370CFD" w:rsidP="001E4250">
            <w:pPr>
              <w:spacing w:line="360" w:lineRule="auto"/>
              <w:jc w:val="center"/>
              <w:rPr>
                <w:rFonts w:ascii="仿宋" w:eastAsia="仿宋" w:hAnsi="仿宋"/>
                <w:szCs w:val="21"/>
              </w:rPr>
            </w:pPr>
            <w:r>
              <w:rPr>
                <w:rFonts w:ascii="仿宋" w:eastAsia="仿宋" w:hAnsi="仿宋" w:hint="eastAsia"/>
                <w:szCs w:val="21"/>
              </w:rPr>
              <w:t>磋商响应文件商务响应</w:t>
            </w:r>
          </w:p>
        </w:tc>
        <w:tc>
          <w:tcPr>
            <w:tcW w:w="2542" w:type="dxa"/>
            <w:tcBorders>
              <w:bottom w:val="single" w:sz="4" w:space="0" w:color="auto"/>
            </w:tcBorders>
            <w:vAlign w:val="center"/>
          </w:tcPr>
          <w:p w:rsidR="00370CFD" w:rsidRDefault="00370CFD" w:rsidP="001E4250">
            <w:pPr>
              <w:spacing w:line="360" w:lineRule="auto"/>
              <w:ind w:firstLineChars="100" w:firstLine="210"/>
              <w:jc w:val="center"/>
              <w:rPr>
                <w:rFonts w:ascii="仿宋" w:eastAsia="仿宋" w:hAnsi="仿宋"/>
                <w:szCs w:val="21"/>
              </w:rPr>
            </w:pPr>
            <w:r>
              <w:rPr>
                <w:rFonts w:ascii="仿宋" w:eastAsia="仿宋" w:hAnsi="仿宋" w:hint="eastAsia"/>
                <w:szCs w:val="21"/>
              </w:rPr>
              <w:t>偏离及其影响</w:t>
            </w:r>
          </w:p>
        </w:tc>
      </w:tr>
      <w:tr w:rsidR="00370CFD" w:rsidTr="001E4250">
        <w:trPr>
          <w:trHeight w:hRule="exact" w:val="599"/>
        </w:trPr>
        <w:tc>
          <w:tcPr>
            <w:tcW w:w="1526" w:type="dxa"/>
            <w:tcBorders>
              <w:top w:val="single" w:sz="4" w:space="0" w:color="auto"/>
              <w:left w:val="single" w:sz="4" w:space="0" w:color="auto"/>
              <w:bottom w:val="single" w:sz="4" w:space="0" w:color="auto"/>
              <w:right w:val="single" w:sz="4" w:space="0" w:color="auto"/>
            </w:tcBorders>
          </w:tcPr>
          <w:p w:rsidR="00370CFD" w:rsidRDefault="00370CFD" w:rsidP="001E4250">
            <w:pPr>
              <w:spacing w:line="360" w:lineRule="auto"/>
              <w:jc w:val="center"/>
              <w:rPr>
                <w:rFonts w:ascii="仿宋" w:eastAsia="仿宋" w:hAnsi="仿宋"/>
                <w:sz w:val="24"/>
                <w:szCs w:val="24"/>
              </w:rPr>
            </w:pPr>
          </w:p>
        </w:tc>
        <w:tc>
          <w:tcPr>
            <w:tcW w:w="2808" w:type="dxa"/>
            <w:tcBorders>
              <w:top w:val="single" w:sz="4" w:space="0" w:color="auto"/>
              <w:left w:val="single" w:sz="4" w:space="0" w:color="auto"/>
              <w:bottom w:val="single" w:sz="4" w:space="0" w:color="auto"/>
              <w:right w:val="single" w:sz="4" w:space="0" w:color="auto"/>
            </w:tcBorders>
          </w:tcPr>
          <w:p w:rsidR="00370CFD" w:rsidRDefault="00370CFD" w:rsidP="001E4250">
            <w:pPr>
              <w:spacing w:line="360" w:lineRule="auto"/>
              <w:jc w:val="center"/>
              <w:rPr>
                <w:rFonts w:ascii="仿宋" w:eastAsia="仿宋" w:hAnsi="仿宋"/>
                <w:sz w:val="24"/>
                <w:szCs w:val="24"/>
              </w:rPr>
            </w:pPr>
          </w:p>
        </w:tc>
        <w:tc>
          <w:tcPr>
            <w:tcW w:w="2723" w:type="dxa"/>
            <w:tcBorders>
              <w:top w:val="single" w:sz="4" w:space="0" w:color="auto"/>
              <w:left w:val="single" w:sz="4" w:space="0" w:color="auto"/>
              <w:bottom w:val="single" w:sz="4" w:space="0" w:color="auto"/>
              <w:right w:val="single" w:sz="4" w:space="0" w:color="auto"/>
            </w:tcBorders>
          </w:tcPr>
          <w:p w:rsidR="00370CFD" w:rsidRDefault="00370CFD" w:rsidP="001E4250">
            <w:pPr>
              <w:spacing w:line="360" w:lineRule="auto"/>
              <w:jc w:val="center"/>
              <w:rPr>
                <w:rFonts w:ascii="仿宋" w:eastAsia="仿宋" w:hAnsi="仿宋"/>
                <w:sz w:val="24"/>
                <w:szCs w:val="24"/>
              </w:rPr>
            </w:pPr>
          </w:p>
        </w:tc>
        <w:tc>
          <w:tcPr>
            <w:tcW w:w="2542" w:type="dxa"/>
            <w:tcBorders>
              <w:top w:val="single" w:sz="4" w:space="0" w:color="auto"/>
              <w:left w:val="single" w:sz="4" w:space="0" w:color="auto"/>
              <w:bottom w:val="single" w:sz="4" w:space="0" w:color="auto"/>
              <w:right w:val="single" w:sz="4" w:space="0" w:color="auto"/>
            </w:tcBorders>
          </w:tcPr>
          <w:p w:rsidR="00370CFD" w:rsidRDefault="00370CFD" w:rsidP="001E4250">
            <w:pPr>
              <w:spacing w:line="360" w:lineRule="auto"/>
              <w:jc w:val="center"/>
              <w:rPr>
                <w:rFonts w:ascii="仿宋" w:eastAsia="仿宋" w:hAnsi="仿宋"/>
                <w:sz w:val="24"/>
                <w:szCs w:val="24"/>
              </w:rPr>
            </w:pPr>
          </w:p>
        </w:tc>
      </w:tr>
      <w:tr w:rsidR="00370CFD" w:rsidTr="001E4250">
        <w:trPr>
          <w:trHeight w:hRule="exact" w:val="599"/>
        </w:trPr>
        <w:tc>
          <w:tcPr>
            <w:tcW w:w="1526" w:type="dxa"/>
            <w:tcBorders>
              <w:top w:val="single" w:sz="4" w:space="0" w:color="auto"/>
              <w:left w:val="single" w:sz="4" w:space="0" w:color="auto"/>
              <w:bottom w:val="single" w:sz="4" w:space="0" w:color="auto"/>
              <w:right w:val="single" w:sz="4" w:space="0" w:color="auto"/>
            </w:tcBorders>
          </w:tcPr>
          <w:p w:rsidR="00370CFD" w:rsidRDefault="00370CFD" w:rsidP="001E4250">
            <w:pPr>
              <w:spacing w:line="360" w:lineRule="auto"/>
              <w:jc w:val="center"/>
              <w:rPr>
                <w:rFonts w:ascii="仿宋" w:eastAsia="仿宋" w:hAnsi="仿宋"/>
                <w:sz w:val="24"/>
                <w:szCs w:val="24"/>
              </w:rPr>
            </w:pPr>
          </w:p>
        </w:tc>
        <w:tc>
          <w:tcPr>
            <w:tcW w:w="2808" w:type="dxa"/>
            <w:tcBorders>
              <w:top w:val="single" w:sz="4" w:space="0" w:color="auto"/>
              <w:left w:val="single" w:sz="4" w:space="0" w:color="auto"/>
              <w:bottom w:val="single" w:sz="4" w:space="0" w:color="auto"/>
              <w:right w:val="single" w:sz="4" w:space="0" w:color="auto"/>
            </w:tcBorders>
          </w:tcPr>
          <w:p w:rsidR="00370CFD" w:rsidRDefault="00370CFD" w:rsidP="001E4250">
            <w:pPr>
              <w:spacing w:line="360" w:lineRule="auto"/>
              <w:jc w:val="center"/>
              <w:rPr>
                <w:rFonts w:ascii="仿宋" w:eastAsia="仿宋" w:hAnsi="仿宋"/>
                <w:sz w:val="24"/>
                <w:szCs w:val="24"/>
              </w:rPr>
            </w:pPr>
          </w:p>
        </w:tc>
        <w:tc>
          <w:tcPr>
            <w:tcW w:w="2723" w:type="dxa"/>
            <w:tcBorders>
              <w:top w:val="single" w:sz="4" w:space="0" w:color="auto"/>
              <w:left w:val="single" w:sz="4" w:space="0" w:color="auto"/>
              <w:bottom w:val="single" w:sz="4" w:space="0" w:color="auto"/>
              <w:right w:val="single" w:sz="4" w:space="0" w:color="auto"/>
            </w:tcBorders>
          </w:tcPr>
          <w:p w:rsidR="00370CFD" w:rsidRDefault="00370CFD" w:rsidP="001E4250">
            <w:pPr>
              <w:spacing w:line="360" w:lineRule="auto"/>
              <w:jc w:val="center"/>
              <w:rPr>
                <w:rFonts w:ascii="仿宋" w:eastAsia="仿宋" w:hAnsi="仿宋"/>
                <w:sz w:val="24"/>
                <w:szCs w:val="24"/>
              </w:rPr>
            </w:pPr>
          </w:p>
        </w:tc>
        <w:tc>
          <w:tcPr>
            <w:tcW w:w="2542" w:type="dxa"/>
            <w:tcBorders>
              <w:top w:val="single" w:sz="4" w:space="0" w:color="auto"/>
              <w:left w:val="single" w:sz="4" w:space="0" w:color="auto"/>
              <w:bottom w:val="single" w:sz="4" w:space="0" w:color="auto"/>
              <w:right w:val="single" w:sz="4" w:space="0" w:color="auto"/>
            </w:tcBorders>
          </w:tcPr>
          <w:p w:rsidR="00370CFD" w:rsidRDefault="00370CFD" w:rsidP="001E4250">
            <w:pPr>
              <w:spacing w:line="360" w:lineRule="auto"/>
              <w:jc w:val="center"/>
              <w:rPr>
                <w:rFonts w:ascii="仿宋" w:eastAsia="仿宋" w:hAnsi="仿宋"/>
                <w:sz w:val="24"/>
                <w:szCs w:val="24"/>
              </w:rPr>
            </w:pPr>
          </w:p>
        </w:tc>
      </w:tr>
      <w:tr w:rsidR="00370CFD" w:rsidTr="001E4250">
        <w:trPr>
          <w:trHeight w:hRule="exact" w:val="599"/>
        </w:trPr>
        <w:tc>
          <w:tcPr>
            <w:tcW w:w="1526" w:type="dxa"/>
            <w:tcBorders>
              <w:top w:val="single" w:sz="4" w:space="0" w:color="auto"/>
              <w:left w:val="single" w:sz="4" w:space="0" w:color="auto"/>
              <w:bottom w:val="single" w:sz="4" w:space="0" w:color="auto"/>
              <w:right w:val="single" w:sz="4" w:space="0" w:color="auto"/>
            </w:tcBorders>
          </w:tcPr>
          <w:p w:rsidR="00370CFD" w:rsidRDefault="00370CFD" w:rsidP="001E4250">
            <w:pPr>
              <w:spacing w:line="360" w:lineRule="auto"/>
              <w:jc w:val="center"/>
              <w:rPr>
                <w:rFonts w:ascii="仿宋" w:eastAsia="仿宋" w:hAnsi="仿宋"/>
                <w:sz w:val="24"/>
                <w:szCs w:val="24"/>
              </w:rPr>
            </w:pPr>
          </w:p>
        </w:tc>
        <w:tc>
          <w:tcPr>
            <w:tcW w:w="2808" w:type="dxa"/>
            <w:tcBorders>
              <w:top w:val="single" w:sz="4" w:space="0" w:color="auto"/>
              <w:left w:val="single" w:sz="4" w:space="0" w:color="auto"/>
              <w:bottom w:val="single" w:sz="4" w:space="0" w:color="auto"/>
              <w:right w:val="single" w:sz="4" w:space="0" w:color="auto"/>
            </w:tcBorders>
          </w:tcPr>
          <w:p w:rsidR="00370CFD" w:rsidRDefault="00370CFD" w:rsidP="001E4250">
            <w:pPr>
              <w:spacing w:line="360" w:lineRule="auto"/>
              <w:jc w:val="center"/>
              <w:rPr>
                <w:rFonts w:ascii="仿宋" w:eastAsia="仿宋" w:hAnsi="仿宋"/>
                <w:sz w:val="24"/>
                <w:szCs w:val="24"/>
              </w:rPr>
            </w:pPr>
          </w:p>
        </w:tc>
        <w:tc>
          <w:tcPr>
            <w:tcW w:w="2723" w:type="dxa"/>
            <w:tcBorders>
              <w:top w:val="single" w:sz="4" w:space="0" w:color="auto"/>
              <w:left w:val="single" w:sz="4" w:space="0" w:color="auto"/>
              <w:bottom w:val="single" w:sz="4" w:space="0" w:color="auto"/>
              <w:right w:val="single" w:sz="4" w:space="0" w:color="auto"/>
            </w:tcBorders>
          </w:tcPr>
          <w:p w:rsidR="00370CFD" w:rsidRDefault="00370CFD" w:rsidP="001E4250">
            <w:pPr>
              <w:spacing w:line="360" w:lineRule="auto"/>
              <w:jc w:val="center"/>
              <w:rPr>
                <w:rFonts w:ascii="仿宋" w:eastAsia="仿宋" w:hAnsi="仿宋"/>
                <w:sz w:val="24"/>
                <w:szCs w:val="24"/>
              </w:rPr>
            </w:pPr>
          </w:p>
        </w:tc>
        <w:tc>
          <w:tcPr>
            <w:tcW w:w="2542" w:type="dxa"/>
            <w:tcBorders>
              <w:top w:val="single" w:sz="4" w:space="0" w:color="auto"/>
              <w:left w:val="single" w:sz="4" w:space="0" w:color="auto"/>
              <w:bottom w:val="single" w:sz="4" w:space="0" w:color="auto"/>
              <w:right w:val="single" w:sz="4" w:space="0" w:color="auto"/>
            </w:tcBorders>
          </w:tcPr>
          <w:p w:rsidR="00370CFD" w:rsidRDefault="00370CFD" w:rsidP="001E4250">
            <w:pPr>
              <w:spacing w:line="360" w:lineRule="auto"/>
              <w:jc w:val="center"/>
              <w:rPr>
                <w:rFonts w:ascii="仿宋" w:eastAsia="仿宋" w:hAnsi="仿宋"/>
                <w:sz w:val="24"/>
                <w:szCs w:val="24"/>
              </w:rPr>
            </w:pPr>
          </w:p>
        </w:tc>
      </w:tr>
      <w:tr w:rsidR="00370CFD" w:rsidTr="001E4250">
        <w:trPr>
          <w:trHeight w:hRule="exact" w:val="599"/>
        </w:trPr>
        <w:tc>
          <w:tcPr>
            <w:tcW w:w="1526" w:type="dxa"/>
            <w:tcBorders>
              <w:top w:val="single" w:sz="4" w:space="0" w:color="auto"/>
              <w:left w:val="single" w:sz="4" w:space="0" w:color="auto"/>
              <w:bottom w:val="single" w:sz="4" w:space="0" w:color="auto"/>
              <w:right w:val="single" w:sz="4" w:space="0" w:color="auto"/>
            </w:tcBorders>
          </w:tcPr>
          <w:p w:rsidR="00370CFD" w:rsidRDefault="00370CFD" w:rsidP="001E4250">
            <w:pPr>
              <w:spacing w:line="360" w:lineRule="auto"/>
              <w:jc w:val="center"/>
              <w:rPr>
                <w:rFonts w:ascii="仿宋" w:eastAsia="仿宋" w:hAnsi="仿宋"/>
                <w:sz w:val="24"/>
                <w:szCs w:val="24"/>
              </w:rPr>
            </w:pPr>
          </w:p>
        </w:tc>
        <w:tc>
          <w:tcPr>
            <w:tcW w:w="2808" w:type="dxa"/>
            <w:tcBorders>
              <w:top w:val="single" w:sz="4" w:space="0" w:color="auto"/>
              <w:left w:val="single" w:sz="4" w:space="0" w:color="auto"/>
              <w:bottom w:val="single" w:sz="4" w:space="0" w:color="auto"/>
              <w:right w:val="single" w:sz="4" w:space="0" w:color="auto"/>
            </w:tcBorders>
          </w:tcPr>
          <w:p w:rsidR="00370CFD" w:rsidRDefault="00370CFD" w:rsidP="001E4250">
            <w:pPr>
              <w:spacing w:line="360" w:lineRule="auto"/>
              <w:jc w:val="center"/>
              <w:rPr>
                <w:rFonts w:ascii="仿宋" w:eastAsia="仿宋" w:hAnsi="仿宋"/>
                <w:sz w:val="24"/>
                <w:szCs w:val="24"/>
              </w:rPr>
            </w:pPr>
          </w:p>
        </w:tc>
        <w:tc>
          <w:tcPr>
            <w:tcW w:w="2723" w:type="dxa"/>
            <w:tcBorders>
              <w:top w:val="single" w:sz="4" w:space="0" w:color="auto"/>
              <w:left w:val="single" w:sz="4" w:space="0" w:color="auto"/>
              <w:bottom w:val="single" w:sz="4" w:space="0" w:color="auto"/>
              <w:right w:val="single" w:sz="4" w:space="0" w:color="auto"/>
            </w:tcBorders>
          </w:tcPr>
          <w:p w:rsidR="00370CFD" w:rsidRDefault="00370CFD" w:rsidP="001E4250">
            <w:pPr>
              <w:spacing w:line="360" w:lineRule="auto"/>
              <w:jc w:val="center"/>
              <w:rPr>
                <w:rFonts w:ascii="仿宋" w:eastAsia="仿宋" w:hAnsi="仿宋"/>
                <w:sz w:val="24"/>
                <w:szCs w:val="24"/>
              </w:rPr>
            </w:pPr>
          </w:p>
        </w:tc>
        <w:tc>
          <w:tcPr>
            <w:tcW w:w="2542" w:type="dxa"/>
            <w:tcBorders>
              <w:top w:val="single" w:sz="4" w:space="0" w:color="auto"/>
              <w:left w:val="single" w:sz="4" w:space="0" w:color="auto"/>
              <w:bottom w:val="single" w:sz="4" w:space="0" w:color="auto"/>
              <w:right w:val="single" w:sz="4" w:space="0" w:color="auto"/>
            </w:tcBorders>
          </w:tcPr>
          <w:p w:rsidR="00370CFD" w:rsidRDefault="00370CFD" w:rsidP="001E4250">
            <w:pPr>
              <w:spacing w:line="360" w:lineRule="auto"/>
              <w:jc w:val="center"/>
              <w:rPr>
                <w:rFonts w:ascii="仿宋" w:eastAsia="仿宋" w:hAnsi="仿宋"/>
                <w:sz w:val="24"/>
                <w:szCs w:val="24"/>
              </w:rPr>
            </w:pPr>
          </w:p>
        </w:tc>
      </w:tr>
      <w:tr w:rsidR="00370CFD" w:rsidTr="001E4250">
        <w:trPr>
          <w:trHeight w:hRule="exact" w:val="599"/>
        </w:trPr>
        <w:tc>
          <w:tcPr>
            <w:tcW w:w="1526" w:type="dxa"/>
            <w:tcBorders>
              <w:top w:val="single" w:sz="4" w:space="0" w:color="auto"/>
              <w:left w:val="single" w:sz="4" w:space="0" w:color="auto"/>
              <w:bottom w:val="single" w:sz="4" w:space="0" w:color="auto"/>
              <w:right w:val="single" w:sz="4" w:space="0" w:color="auto"/>
            </w:tcBorders>
          </w:tcPr>
          <w:p w:rsidR="00370CFD" w:rsidRDefault="00370CFD" w:rsidP="001E4250">
            <w:pPr>
              <w:spacing w:line="360" w:lineRule="auto"/>
              <w:jc w:val="center"/>
              <w:rPr>
                <w:rFonts w:ascii="仿宋" w:eastAsia="仿宋" w:hAnsi="仿宋"/>
                <w:sz w:val="24"/>
                <w:szCs w:val="24"/>
              </w:rPr>
            </w:pPr>
          </w:p>
        </w:tc>
        <w:tc>
          <w:tcPr>
            <w:tcW w:w="2808" w:type="dxa"/>
            <w:tcBorders>
              <w:top w:val="single" w:sz="4" w:space="0" w:color="auto"/>
              <w:left w:val="single" w:sz="4" w:space="0" w:color="auto"/>
              <w:bottom w:val="single" w:sz="4" w:space="0" w:color="auto"/>
              <w:right w:val="single" w:sz="4" w:space="0" w:color="auto"/>
            </w:tcBorders>
          </w:tcPr>
          <w:p w:rsidR="00370CFD" w:rsidRDefault="00370CFD" w:rsidP="001E4250">
            <w:pPr>
              <w:spacing w:line="360" w:lineRule="auto"/>
              <w:jc w:val="center"/>
              <w:rPr>
                <w:rFonts w:ascii="仿宋" w:eastAsia="仿宋" w:hAnsi="仿宋"/>
                <w:sz w:val="24"/>
                <w:szCs w:val="24"/>
              </w:rPr>
            </w:pPr>
          </w:p>
        </w:tc>
        <w:tc>
          <w:tcPr>
            <w:tcW w:w="2723" w:type="dxa"/>
            <w:tcBorders>
              <w:top w:val="single" w:sz="4" w:space="0" w:color="auto"/>
              <w:left w:val="single" w:sz="4" w:space="0" w:color="auto"/>
              <w:bottom w:val="single" w:sz="4" w:space="0" w:color="auto"/>
              <w:right w:val="single" w:sz="4" w:space="0" w:color="auto"/>
            </w:tcBorders>
          </w:tcPr>
          <w:p w:rsidR="00370CFD" w:rsidRDefault="00370CFD" w:rsidP="001E4250">
            <w:pPr>
              <w:spacing w:line="360" w:lineRule="auto"/>
              <w:jc w:val="center"/>
              <w:rPr>
                <w:rFonts w:ascii="仿宋" w:eastAsia="仿宋" w:hAnsi="仿宋"/>
                <w:sz w:val="24"/>
                <w:szCs w:val="24"/>
              </w:rPr>
            </w:pPr>
          </w:p>
        </w:tc>
        <w:tc>
          <w:tcPr>
            <w:tcW w:w="2542" w:type="dxa"/>
            <w:tcBorders>
              <w:top w:val="single" w:sz="4" w:space="0" w:color="auto"/>
              <w:left w:val="single" w:sz="4" w:space="0" w:color="auto"/>
              <w:bottom w:val="single" w:sz="4" w:space="0" w:color="auto"/>
              <w:right w:val="single" w:sz="4" w:space="0" w:color="auto"/>
            </w:tcBorders>
          </w:tcPr>
          <w:p w:rsidR="00370CFD" w:rsidRDefault="00370CFD" w:rsidP="001E4250">
            <w:pPr>
              <w:spacing w:line="360" w:lineRule="auto"/>
              <w:jc w:val="center"/>
              <w:rPr>
                <w:rFonts w:ascii="仿宋" w:eastAsia="仿宋" w:hAnsi="仿宋"/>
                <w:sz w:val="24"/>
                <w:szCs w:val="24"/>
              </w:rPr>
            </w:pPr>
          </w:p>
        </w:tc>
      </w:tr>
      <w:tr w:rsidR="00370CFD" w:rsidTr="001E4250">
        <w:trPr>
          <w:trHeight w:hRule="exact" w:val="599"/>
        </w:trPr>
        <w:tc>
          <w:tcPr>
            <w:tcW w:w="1526" w:type="dxa"/>
            <w:tcBorders>
              <w:top w:val="single" w:sz="4" w:space="0" w:color="auto"/>
              <w:left w:val="single" w:sz="4" w:space="0" w:color="auto"/>
              <w:bottom w:val="single" w:sz="4" w:space="0" w:color="auto"/>
              <w:right w:val="single" w:sz="4" w:space="0" w:color="auto"/>
            </w:tcBorders>
          </w:tcPr>
          <w:p w:rsidR="00370CFD" w:rsidRDefault="00370CFD" w:rsidP="001E4250">
            <w:pPr>
              <w:spacing w:line="360" w:lineRule="auto"/>
              <w:jc w:val="center"/>
              <w:rPr>
                <w:rFonts w:ascii="仿宋" w:eastAsia="仿宋" w:hAnsi="仿宋"/>
                <w:sz w:val="24"/>
                <w:szCs w:val="24"/>
              </w:rPr>
            </w:pPr>
          </w:p>
        </w:tc>
        <w:tc>
          <w:tcPr>
            <w:tcW w:w="2808" w:type="dxa"/>
            <w:tcBorders>
              <w:top w:val="single" w:sz="4" w:space="0" w:color="auto"/>
              <w:left w:val="single" w:sz="4" w:space="0" w:color="auto"/>
              <w:bottom w:val="single" w:sz="4" w:space="0" w:color="auto"/>
              <w:right w:val="single" w:sz="4" w:space="0" w:color="auto"/>
            </w:tcBorders>
          </w:tcPr>
          <w:p w:rsidR="00370CFD" w:rsidRDefault="00370CFD" w:rsidP="001E4250">
            <w:pPr>
              <w:spacing w:line="360" w:lineRule="auto"/>
              <w:jc w:val="center"/>
              <w:rPr>
                <w:rFonts w:ascii="仿宋" w:eastAsia="仿宋" w:hAnsi="仿宋"/>
                <w:sz w:val="24"/>
                <w:szCs w:val="24"/>
              </w:rPr>
            </w:pPr>
          </w:p>
        </w:tc>
        <w:tc>
          <w:tcPr>
            <w:tcW w:w="2723" w:type="dxa"/>
            <w:tcBorders>
              <w:top w:val="single" w:sz="4" w:space="0" w:color="auto"/>
              <w:left w:val="single" w:sz="4" w:space="0" w:color="auto"/>
              <w:bottom w:val="single" w:sz="4" w:space="0" w:color="auto"/>
              <w:right w:val="single" w:sz="4" w:space="0" w:color="auto"/>
            </w:tcBorders>
          </w:tcPr>
          <w:p w:rsidR="00370CFD" w:rsidRDefault="00370CFD" w:rsidP="001E4250">
            <w:pPr>
              <w:spacing w:line="360" w:lineRule="auto"/>
              <w:jc w:val="center"/>
              <w:rPr>
                <w:rFonts w:ascii="仿宋" w:eastAsia="仿宋" w:hAnsi="仿宋"/>
                <w:sz w:val="24"/>
                <w:szCs w:val="24"/>
              </w:rPr>
            </w:pPr>
          </w:p>
        </w:tc>
        <w:tc>
          <w:tcPr>
            <w:tcW w:w="2542" w:type="dxa"/>
            <w:tcBorders>
              <w:top w:val="single" w:sz="4" w:space="0" w:color="auto"/>
              <w:left w:val="single" w:sz="4" w:space="0" w:color="auto"/>
              <w:bottom w:val="single" w:sz="4" w:space="0" w:color="auto"/>
              <w:right w:val="single" w:sz="4" w:space="0" w:color="auto"/>
            </w:tcBorders>
          </w:tcPr>
          <w:p w:rsidR="00370CFD" w:rsidRDefault="00370CFD" w:rsidP="001E4250">
            <w:pPr>
              <w:spacing w:line="360" w:lineRule="auto"/>
              <w:jc w:val="center"/>
              <w:rPr>
                <w:rFonts w:ascii="仿宋" w:eastAsia="仿宋" w:hAnsi="仿宋"/>
                <w:sz w:val="24"/>
                <w:szCs w:val="24"/>
              </w:rPr>
            </w:pPr>
          </w:p>
        </w:tc>
      </w:tr>
      <w:tr w:rsidR="00370CFD" w:rsidTr="001E4250">
        <w:trPr>
          <w:trHeight w:hRule="exact" w:val="68"/>
        </w:trPr>
        <w:tc>
          <w:tcPr>
            <w:tcW w:w="1526" w:type="dxa"/>
            <w:tcBorders>
              <w:top w:val="single" w:sz="4" w:space="0" w:color="auto"/>
              <w:left w:val="single" w:sz="4" w:space="0" w:color="auto"/>
              <w:bottom w:val="single" w:sz="4" w:space="0" w:color="auto"/>
              <w:right w:val="single" w:sz="4" w:space="0" w:color="auto"/>
            </w:tcBorders>
          </w:tcPr>
          <w:p w:rsidR="00370CFD" w:rsidRDefault="00370CFD" w:rsidP="001E4250">
            <w:pPr>
              <w:spacing w:line="360" w:lineRule="auto"/>
              <w:jc w:val="center"/>
              <w:rPr>
                <w:rFonts w:ascii="仿宋" w:eastAsia="仿宋" w:hAnsi="仿宋"/>
                <w:sz w:val="24"/>
                <w:szCs w:val="24"/>
              </w:rPr>
            </w:pPr>
          </w:p>
        </w:tc>
        <w:tc>
          <w:tcPr>
            <w:tcW w:w="2808" w:type="dxa"/>
            <w:tcBorders>
              <w:top w:val="single" w:sz="4" w:space="0" w:color="auto"/>
              <w:left w:val="single" w:sz="4" w:space="0" w:color="auto"/>
              <w:bottom w:val="single" w:sz="4" w:space="0" w:color="auto"/>
              <w:right w:val="single" w:sz="4" w:space="0" w:color="auto"/>
            </w:tcBorders>
          </w:tcPr>
          <w:p w:rsidR="00370CFD" w:rsidRDefault="00370CFD" w:rsidP="001E4250">
            <w:pPr>
              <w:spacing w:line="360" w:lineRule="auto"/>
              <w:jc w:val="center"/>
              <w:rPr>
                <w:rFonts w:ascii="仿宋" w:eastAsia="仿宋" w:hAnsi="仿宋"/>
                <w:sz w:val="24"/>
                <w:szCs w:val="24"/>
              </w:rPr>
            </w:pPr>
          </w:p>
        </w:tc>
        <w:tc>
          <w:tcPr>
            <w:tcW w:w="2723" w:type="dxa"/>
            <w:tcBorders>
              <w:top w:val="single" w:sz="4" w:space="0" w:color="auto"/>
              <w:left w:val="single" w:sz="4" w:space="0" w:color="auto"/>
              <w:bottom w:val="single" w:sz="4" w:space="0" w:color="auto"/>
              <w:right w:val="single" w:sz="4" w:space="0" w:color="auto"/>
            </w:tcBorders>
          </w:tcPr>
          <w:p w:rsidR="00370CFD" w:rsidRDefault="00370CFD" w:rsidP="001E4250">
            <w:pPr>
              <w:spacing w:line="360" w:lineRule="auto"/>
              <w:jc w:val="center"/>
              <w:rPr>
                <w:rFonts w:ascii="仿宋" w:eastAsia="仿宋" w:hAnsi="仿宋"/>
                <w:sz w:val="24"/>
                <w:szCs w:val="24"/>
              </w:rPr>
            </w:pPr>
          </w:p>
        </w:tc>
        <w:tc>
          <w:tcPr>
            <w:tcW w:w="2542" w:type="dxa"/>
            <w:tcBorders>
              <w:top w:val="single" w:sz="4" w:space="0" w:color="auto"/>
              <w:left w:val="single" w:sz="4" w:space="0" w:color="auto"/>
              <w:bottom w:val="single" w:sz="4" w:space="0" w:color="auto"/>
              <w:right w:val="single" w:sz="4" w:space="0" w:color="auto"/>
            </w:tcBorders>
          </w:tcPr>
          <w:p w:rsidR="00370CFD" w:rsidRDefault="00370CFD" w:rsidP="001E4250">
            <w:pPr>
              <w:spacing w:line="360" w:lineRule="auto"/>
              <w:jc w:val="center"/>
              <w:rPr>
                <w:rFonts w:ascii="仿宋" w:eastAsia="仿宋" w:hAnsi="仿宋"/>
                <w:sz w:val="24"/>
                <w:szCs w:val="24"/>
              </w:rPr>
            </w:pPr>
          </w:p>
        </w:tc>
      </w:tr>
    </w:tbl>
    <w:p w:rsidR="00370CFD" w:rsidRDefault="00370CFD" w:rsidP="00370CFD">
      <w:pPr>
        <w:spacing w:line="580" w:lineRule="exact"/>
        <w:rPr>
          <w:rFonts w:ascii="仿宋" w:eastAsia="仿宋" w:hAnsi="仿宋"/>
          <w:szCs w:val="21"/>
        </w:rPr>
      </w:pPr>
      <w:r>
        <w:rPr>
          <w:rFonts w:ascii="仿宋" w:eastAsia="仿宋" w:hAnsi="仿宋" w:hint="eastAsia"/>
          <w:szCs w:val="21"/>
        </w:rPr>
        <w:t>注： 1.本表应严格按照“第五章商务要求”中所包含的商务条款填写；“磋商采购商务要求”须按磋商采购文件的商务条款填写；“磋商响应文件</w:t>
      </w:r>
      <w:r w:rsidR="00744646">
        <w:rPr>
          <w:rFonts w:ascii="仿宋" w:eastAsia="仿宋" w:hAnsi="仿宋" w:hint="eastAsia"/>
          <w:szCs w:val="21"/>
        </w:rPr>
        <w:t>商务响应”为供应商所响应的商务条款；“偏离及其影响”填写：</w:t>
      </w:r>
      <w:r w:rsidR="00744646" w:rsidRPr="00EB5806">
        <w:rPr>
          <w:rFonts w:ascii="仿宋" w:eastAsia="仿宋" w:hAnsi="仿宋" w:hint="eastAsia"/>
          <w:szCs w:val="21"/>
        </w:rPr>
        <w:t>优于、</w:t>
      </w:r>
      <w:r w:rsidRPr="00EB5806">
        <w:rPr>
          <w:rFonts w:ascii="仿宋" w:eastAsia="仿宋" w:hAnsi="仿宋" w:hint="eastAsia"/>
          <w:szCs w:val="21"/>
        </w:rPr>
        <w:t>低于</w:t>
      </w:r>
      <w:r w:rsidR="00744646" w:rsidRPr="00EB5806">
        <w:rPr>
          <w:rFonts w:ascii="仿宋" w:eastAsia="仿宋" w:hAnsi="仿宋" w:hint="eastAsia"/>
          <w:szCs w:val="21"/>
        </w:rPr>
        <w:t>或满足</w:t>
      </w:r>
      <w:r>
        <w:rPr>
          <w:rFonts w:ascii="仿宋" w:eastAsia="仿宋" w:hAnsi="仿宋" w:hint="eastAsia"/>
          <w:szCs w:val="21"/>
        </w:rPr>
        <w:t>。</w:t>
      </w:r>
    </w:p>
    <w:p w:rsidR="00370CFD" w:rsidRDefault="00370CFD" w:rsidP="00370CFD">
      <w:pPr>
        <w:spacing w:line="580" w:lineRule="exact"/>
        <w:jc w:val="center"/>
        <w:rPr>
          <w:rFonts w:ascii="仿宋" w:eastAsia="仿宋" w:hAnsi="仿宋"/>
          <w:szCs w:val="21"/>
        </w:rPr>
      </w:pPr>
      <w:r>
        <w:rPr>
          <w:rFonts w:ascii="仿宋" w:eastAsia="仿宋" w:hAnsi="仿宋" w:hint="eastAsia"/>
          <w:szCs w:val="21"/>
        </w:rPr>
        <w:t>2．供应商必须据实填写，不得虚假响应，否则将取消其磋商或成交资格，并按有关规定进处罚。</w:t>
      </w:r>
    </w:p>
    <w:p w:rsidR="00370CFD" w:rsidRDefault="00370CFD" w:rsidP="00370CFD">
      <w:pPr>
        <w:spacing w:line="580" w:lineRule="exact"/>
        <w:jc w:val="center"/>
        <w:rPr>
          <w:rFonts w:ascii="仿宋" w:eastAsia="仿宋" w:hAnsi="仿宋"/>
          <w:szCs w:val="21"/>
        </w:rPr>
      </w:pPr>
    </w:p>
    <w:p w:rsidR="00370CFD" w:rsidRDefault="00370CFD" w:rsidP="00370CFD">
      <w:pPr>
        <w:spacing w:line="360" w:lineRule="auto"/>
        <w:ind w:firstLineChars="300" w:firstLine="630"/>
        <w:rPr>
          <w:rFonts w:ascii="仿宋" w:eastAsia="仿宋" w:hAnsi="仿宋"/>
          <w:szCs w:val="21"/>
        </w:rPr>
      </w:pPr>
      <w:r>
        <w:rPr>
          <w:rFonts w:ascii="仿宋" w:eastAsia="仿宋" w:hAnsi="仿宋" w:hint="eastAsia"/>
          <w:szCs w:val="21"/>
        </w:rPr>
        <w:t>供应商名称：（盖章）</w:t>
      </w:r>
    </w:p>
    <w:p w:rsidR="00370CFD" w:rsidRDefault="00370CFD" w:rsidP="00370CFD">
      <w:pPr>
        <w:adjustRightInd w:val="0"/>
        <w:spacing w:line="360" w:lineRule="auto"/>
        <w:ind w:firstLineChars="300" w:firstLine="630"/>
        <w:jc w:val="left"/>
        <w:rPr>
          <w:rFonts w:ascii="仿宋" w:eastAsia="仿宋" w:hAnsi="仿宋"/>
          <w:szCs w:val="21"/>
        </w:rPr>
      </w:pPr>
      <w:r>
        <w:rPr>
          <w:rFonts w:ascii="仿宋" w:eastAsia="仿宋" w:hAnsi="仿宋" w:hint="eastAsia"/>
          <w:szCs w:val="21"/>
        </w:rPr>
        <w:t xml:space="preserve">法定代表人或授权代表（签名或盖章）：   </w:t>
      </w:r>
    </w:p>
    <w:p w:rsidR="00370CFD" w:rsidRDefault="00370CFD" w:rsidP="00370CFD">
      <w:pPr>
        <w:adjustRightInd w:val="0"/>
        <w:spacing w:line="360" w:lineRule="auto"/>
        <w:ind w:firstLineChars="300" w:firstLine="630"/>
        <w:jc w:val="left"/>
        <w:rPr>
          <w:rFonts w:ascii="仿宋" w:eastAsia="仿宋" w:hAnsi="仿宋"/>
          <w:szCs w:val="21"/>
        </w:rPr>
      </w:pPr>
      <w:r>
        <w:rPr>
          <w:rFonts w:ascii="仿宋" w:eastAsia="仿宋" w:hAnsi="仿宋" w:hint="eastAsia"/>
          <w:szCs w:val="21"/>
        </w:rPr>
        <w:t>日期：</w:t>
      </w:r>
    </w:p>
    <w:p w:rsidR="00370CFD" w:rsidRDefault="00370CFD" w:rsidP="00370CFD">
      <w:pPr>
        <w:autoSpaceDE w:val="0"/>
        <w:autoSpaceDN w:val="0"/>
        <w:adjustRightInd w:val="0"/>
        <w:spacing w:line="360" w:lineRule="auto"/>
        <w:rPr>
          <w:rFonts w:ascii="仿宋" w:eastAsia="仿宋" w:hAnsi="仿宋"/>
          <w:b/>
          <w:bCs/>
          <w:sz w:val="28"/>
          <w:szCs w:val="28"/>
          <w:lang w:val="zh-CN"/>
        </w:rPr>
      </w:pPr>
    </w:p>
    <w:p w:rsidR="00997730" w:rsidRDefault="00997730" w:rsidP="00997730">
      <w:pPr>
        <w:pStyle w:val="2"/>
        <w:spacing w:line="360" w:lineRule="auto"/>
        <w:jc w:val="center"/>
        <w:rPr>
          <w:rFonts w:ascii="仿宋" w:eastAsia="仿宋" w:hAnsi="仿宋"/>
          <w:b/>
          <w:bCs/>
          <w:sz w:val="36"/>
          <w:szCs w:val="36"/>
          <w:lang w:val="zh-CN"/>
        </w:rPr>
      </w:pPr>
    </w:p>
    <w:p w:rsidR="00997730" w:rsidRDefault="00997730" w:rsidP="00997730">
      <w:pPr>
        <w:pStyle w:val="2"/>
        <w:spacing w:line="360" w:lineRule="auto"/>
        <w:jc w:val="center"/>
        <w:rPr>
          <w:rFonts w:ascii="仿宋" w:eastAsia="仿宋" w:hAnsi="仿宋"/>
          <w:b/>
          <w:bCs/>
          <w:sz w:val="36"/>
          <w:szCs w:val="36"/>
          <w:lang w:val="zh-CN"/>
        </w:rPr>
      </w:pPr>
    </w:p>
    <w:p w:rsidR="001F036A" w:rsidRDefault="001F036A" w:rsidP="001F036A">
      <w:pPr>
        <w:pStyle w:val="a1"/>
        <w:rPr>
          <w:lang w:val="zh-CN"/>
        </w:rPr>
      </w:pPr>
    </w:p>
    <w:p w:rsidR="001F036A" w:rsidRDefault="001F036A" w:rsidP="001F036A">
      <w:pPr>
        <w:pStyle w:val="a1"/>
        <w:rPr>
          <w:lang w:val="zh-CN"/>
        </w:rPr>
      </w:pPr>
    </w:p>
    <w:p w:rsidR="001F036A" w:rsidRDefault="001F036A" w:rsidP="001F036A">
      <w:pPr>
        <w:pStyle w:val="a1"/>
        <w:rPr>
          <w:lang w:val="zh-CN"/>
        </w:rPr>
      </w:pPr>
    </w:p>
    <w:p w:rsidR="001F036A" w:rsidRDefault="001F036A" w:rsidP="001F036A">
      <w:pPr>
        <w:pStyle w:val="a1"/>
        <w:rPr>
          <w:lang w:val="zh-CN"/>
        </w:rPr>
      </w:pPr>
    </w:p>
    <w:p w:rsidR="001F036A" w:rsidRDefault="001F036A" w:rsidP="001F036A">
      <w:pPr>
        <w:pStyle w:val="a1"/>
        <w:rPr>
          <w:lang w:val="zh-CN"/>
        </w:rPr>
      </w:pPr>
    </w:p>
    <w:p w:rsidR="00B376A0" w:rsidRPr="001F036A" w:rsidRDefault="00B376A0" w:rsidP="001F036A">
      <w:pPr>
        <w:pStyle w:val="a1"/>
        <w:rPr>
          <w:lang w:val="zh-CN"/>
        </w:rPr>
      </w:pPr>
    </w:p>
    <w:p w:rsidR="00997730" w:rsidRPr="00B376A0" w:rsidRDefault="00997730" w:rsidP="00B376A0">
      <w:pPr>
        <w:pStyle w:val="2"/>
        <w:spacing w:line="360" w:lineRule="auto"/>
        <w:jc w:val="center"/>
        <w:rPr>
          <w:rFonts w:ascii="仿宋" w:eastAsia="仿宋" w:hAnsi="仿宋"/>
          <w:b/>
          <w:color w:val="000000"/>
          <w:kern w:val="2"/>
          <w:sz w:val="30"/>
          <w:szCs w:val="30"/>
        </w:rPr>
      </w:pPr>
      <w:r w:rsidRPr="00B376A0">
        <w:rPr>
          <w:rFonts w:ascii="仿宋" w:eastAsia="仿宋" w:hAnsi="仿宋"/>
          <w:b/>
          <w:color w:val="000000"/>
          <w:kern w:val="2"/>
          <w:sz w:val="30"/>
          <w:szCs w:val="30"/>
        </w:rPr>
        <w:lastRenderedPageBreak/>
        <w:t>第</w:t>
      </w:r>
      <w:r w:rsidR="002A2639" w:rsidRPr="00B376A0">
        <w:rPr>
          <w:rFonts w:ascii="仿宋" w:eastAsia="仿宋" w:hAnsi="仿宋" w:hint="eastAsia"/>
          <w:b/>
          <w:color w:val="000000"/>
          <w:kern w:val="2"/>
          <w:sz w:val="30"/>
          <w:szCs w:val="30"/>
        </w:rPr>
        <w:t>5</w:t>
      </w:r>
      <w:r w:rsidRPr="00B376A0">
        <w:rPr>
          <w:rFonts w:ascii="仿宋" w:eastAsia="仿宋" w:hAnsi="仿宋"/>
          <w:b/>
          <w:color w:val="000000"/>
          <w:kern w:val="2"/>
          <w:sz w:val="30"/>
          <w:szCs w:val="30"/>
        </w:rPr>
        <w:t>部分</w:t>
      </w:r>
      <w:r w:rsidRPr="00B376A0">
        <w:rPr>
          <w:rFonts w:ascii="仿宋" w:eastAsia="仿宋" w:hAnsi="仿宋" w:hint="eastAsia"/>
          <w:b/>
          <w:color w:val="000000"/>
          <w:kern w:val="2"/>
          <w:sz w:val="30"/>
          <w:szCs w:val="30"/>
        </w:rPr>
        <w:t xml:space="preserve"> 正负偏离表</w:t>
      </w:r>
    </w:p>
    <w:p w:rsidR="00997730" w:rsidRPr="00537FDC" w:rsidRDefault="00997730" w:rsidP="00997730">
      <w:pPr>
        <w:pStyle w:val="2"/>
        <w:spacing w:line="360" w:lineRule="auto"/>
        <w:jc w:val="center"/>
        <w:rPr>
          <w:rFonts w:ascii="仿宋" w:eastAsia="仿宋" w:hAnsi="仿宋"/>
          <w:b/>
          <w:color w:val="000000"/>
          <w:kern w:val="2"/>
          <w:sz w:val="30"/>
          <w:szCs w:val="30"/>
        </w:rPr>
      </w:pPr>
      <w:r w:rsidRPr="00537FDC">
        <w:rPr>
          <w:rFonts w:ascii="仿宋" w:eastAsia="仿宋" w:hAnsi="仿宋" w:hint="eastAsia"/>
          <w:b/>
          <w:color w:val="000000"/>
          <w:kern w:val="2"/>
          <w:sz w:val="30"/>
          <w:szCs w:val="30"/>
        </w:rPr>
        <w:t>技术规格偏离表</w:t>
      </w:r>
    </w:p>
    <w:p w:rsidR="00997730" w:rsidRDefault="00997730" w:rsidP="00997730">
      <w:pPr>
        <w:pStyle w:val="a1"/>
        <w:spacing w:line="360" w:lineRule="auto"/>
        <w:ind w:firstLine="0"/>
        <w:rPr>
          <w:rFonts w:ascii="仿宋" w:eastAsia="仿宋" w:hAnsi="仿宋"/>
        </w:rPr>
      </w:pPr>
      <w:r w:rsidRPr="003A632F">
        <w:rPr>
          <w:rFonts w:ascii="仿宋" w:eastAsia="仿宋" w:hAnsi="仿宋" w:hint="eastAsia"/>
        </w:rPr>
        <w:t xml:space="preserve">供应商名称：                                   </w:t>
      </w:r>
    </w:p>
    <w:p w:rsidR="00997730" w:rsidRPr="003A632F" w:rsidRDefault="00997730" w:rsidP="00997730">
      <w:pPr>
        <w:pStyle w:val="a1"/>
        <w:spacing w:line="360" w:lineRule="auto"/>
        <w:ind w:firstLine="0"/>
        <w:rPr>
          <w:rFonts w:ascii="仿宋" w:eastAsia="仿宋" w:hAnsi="仿宋"/>
        </w:rPr>
      </w:pPr>
      <w:r w:rsidRPr="003A632F">
        <w:rPr>
          <w:rFonts w:ascii="仿宋" w:eastAsia="仿宋" w:hAnsi="仿宋" w:hint="eastAsia"/>
        </w:rPr>
        <w:t>项目编号：</w:t>
      </w:r>
    </w:p>
    <w:tbl>
      <w:tblPr>
        <w:tblpPr w:leftFromText="180" w:rightFromText="180" w:vertAnchor="page" w:horzAnchor="margin" w:tblpY="3267"/>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985"/>
        <w:gridCol w:w="1985"/>
        <w:gridCol w:w="1134"/>
        <w:gridCol w:w="3260"/>
      </w:tblGrid>
      <w:tr w:rsidR="00997730" w:rsidRPr="003A632F" w:rsidTr="00844672">
        <w:trPr>
          <w:trHeight w:val="458"/>
        </w:trPr>
        <w:tc>
          <w:tcPr>
            <w:tcW w:w="817" w:type="dxa"/>
            <w:vAlign w:val="center"/>
          </w:tcPr>
          <w:p w:rsidR="00997730" w:rsidRPr="003A632F" w:rsidRDefault="00997730" w:rsidP="00844672">
            <w:pPr>
              <w:pStyle w:val="afa"/>
              <w:rPr>
                <w:rFonts w:ascii="仿宋" w:eastAsia="仿宋" w:hAnsi="仿宋"/>
                <w:sz w:val="21"/>
                <w:szCs w:val="21"/>
              </w:rPr>
            </w:pPr>
            <w:r w:rsidRPr="003A632F">
              <w:rPr>
                <w:rFonts w:ascii="仿宋" w:eastAsia="仿宋" w:hAnsi="仿宋" w:hint="eastAsia"/>
                <w:sz w:val="21"/>
                <w:szCs w:val="21"/>
              </w:rPr>
              <w:t>序号</w:t>
            </w:r>
          </w:p>
        </w:tc>
        <w:tc>
          <w:tcPr>
            <w:tcW w:w="1985" w:type="dxa"/>
            <w:vAlign w:val="center"/>
          </w:tcPr>
          <w:p w:rsidR="00997730" w:rsidRPr="003A632F" w:rsidRDefault="00997730" w:rsidP="00844672">
            <w:pPr>
              <w:pStyle w:val="afa"/>
              <w:jc w:val="center"/>
              <w:rPr>
                <w:rFonts w:ascii="仿宋" w:eastAsia="仿宋" w:hAnsi="仿宋"/>
                <w:sz w:val="21"/>
                <w:szCs w:val="21"/>
              </w:rPr>
            </w:pPr>
            <w:r w:rsidRPr="003A632F">
              <w:rPr>
                <w:rFonts w:ascii="仿宋" w:eastAsia="仿宋" w:hAnsi="仿宋" w:hint="eastAsia"/>
                <w:sz w:val="21"/>
                <w:szCs w:val="21"/>
              </w:rPr>
              <w:t>货物</w:t>
            </w:r>
            <w:r>
              <w:rPr>
                <w:rFonts w:ascii="仿宋" w:eastAsia="仿宋" w:hAnsi="仿宋" w:hint="eastAsia"/>
                <w:sz w:val="21"/>
                <w:szCs w:val="21"/>
              </w:rPr>
              <w:t>/服务</w:t>
            </w:r>
            <w:r w:rsidRPr="003A632F">
              <w:rPr>
                <w:rFonts w:ascii="仿宋" w:eastAsia="仿宋" w:hAnsi="仿宋" w:hint="eastAsia"/>
                <w:sz w:val="21"/>
                <w:szCs w:val="21"/>
              </w:rPr>
              <w:t>名称</w:t>
            </w:r>
          </w:p>
        </w:tc>
        <w:tc>
          <w:tcPr>
            <w:tcW w:w="1985" w:type="dxa"/>
            <w:vAlign w:val="center"/>
          </w:tcPr>
          <w:p w:rsidR="00997730" w:rsidRPr="003A632F" w:rsidRDefault="00997730" w:rsidP="00844672">
            <w:pPr>
              <w:pStyle w:val="afa"/>
              <w:jc w:val="center"/>
              <w:rPr>
                <w:rFonts w:ascii="仿宋" w:eastAsia="仿宋" w:hAnsi="仿宋"/>
                <w:sz w:val="21"/>
                <w:szCs w:val="21"/>
              </w:rPr>
            </w:pPr>
            <w:r w:rsidRPr="003A632F">
              <w:rPr>
                <w:rFonts w:ascii="仿宋" w:eastAsia="仿宋" w:hAnsi="仿宋" w:hint="eastAsia"/>
                <w:sz w:val="21"/>
                <w:szCs w:val="21"/>
              </w:rPr>
              <w:t>磋商采购文件要求</w:t>
            </w:r>
          </w:p>
        </w:tc>
        <w:tc>
          <w:tcPr>
            <w:tcW w:w="1134" w:type="dxa"/>
            <w:vAlign w:val="center"/>
          </w:tcPr>
          <w:p w:rsidR="00997730" w:rsidRPr="003A632F" w:rsidRDefault="00997730" w:rsidP="00844672">
            <w:pPr>
              <w:pStyle w:val="afa"/>
              <w:jc w:val="center"/>
              <w:rPr>
                <w:rFonts w:ascii="仿宋" w:eastAsia="仿宋" w:hAnsi="仿宋"/>
                <w:sz w:val="21"/>
                <w:szCs w:val="21"/>
              </w:rPr>
            </w:pPr>
            <w:r w:rsidRPr="003A632F">
              <w:rPr>
                <w:rFonts w:ascii="仿宋" w:eastAsia="仿宋" w:hAnsi="仿宋" w:hint="eastAsia"/>
                <w:sz w:val="21"/>
                <w:szCs w:val="21"/>
              </w:rPr>
              <w:t>磋商响应</w:t>
            </w:r>
          </w:p>
        </w:tc>
        <w:tc>
          <w:tcPr>
            <w:tcW w:w="3260" w:type="dxa"/>
            <w:vAlign w:val="center"/>
          </w:tcPr>
          <w:p w:rsidR="00997730" w:rsidRPr="003A632F" w:rsidRDefault="00997730" w:rsidP="00844672">
            <w:pPr>
              <w:pStyle w:val="afa"/>
              <w:jc w:val="center"/>
              <w:rPr>
                <w:rFonts w:ascii="仿宋" w:eastAsia="仿宋" w:hAnsi="仿宋"/>
                <w:sz w:val="21"/>
                <w:szCs w:val="21"/>
              </w:rPr>
            </w:pPr>
            <w:r>
              <w:rPr>
                <w:rFonts w:ascii="仿宋" w:eastAsia="仿宋" w:hAnsi="仿宋" w:hint="eastAsia"/>
                <w:sz w:val="21"/>
                <w:szCs w:val="21"/>
              </w:rPr>
              <w:t>偏离对货物（服务</w:t>
            </w:r>
            <w:r w:rsidRPr="003A632F">
              <w:rPr>
                <w:rFonts w:ascii="仿宋" w:eastAsia="仿宋" w:hAnsi="仿宋" w:hint="eastAsia"/>
                <w:sz w:val="21"/>
                <w:szCs w:val="21"/>
              </w:rPr>
              <w:t>）性能的影响</w:t>
            </w:r>
          </w:p>
        </w:tc>
      </w:tr>
      <w:tr w:rsidR="00997730" w:rsidRPr="003A632F" w:rsidTr="00844672">
        <w:tc>
          <w:tcPr>
            <w:tcW w:w="817" w:type="dxa"/>
          </w:tcPr>
          <w:p w:rsidR="00997730" w:rsidRPr="003A632F" w:rsidRDefault="00997730" w:rsidP="00844672">
            <w:pPr>
              <w:pStyle w:val="afa"/>
              <w:spacing w:line="360" w:lineRule="auto"/>
              <w:rPr>
                <w:rFonts w:ascii="仿宋" w:eastAsia="仿宋" w:hAnsi="仿宋"/>
                <w:sz w:val="21"/>
                <w:szCs w:val="21"/>
              </w:rPr>
            </w:pPr>
          </w:p>
        </w:tc>
        <w:tc>
          <w:tcPr>
            <w:tcW w:w="1985" w:type="dxa"/>
          </w:tcPr>
          <w:p w:rsidR="00997730" w:rsidRPr="003A632F" w:rsidRDefault="00997730" w:rsidP="00844672">
            <w:pPr>
              <w:pStyle w:val="afa"/>
              <w:spacing w:line="360" w:lineRule="auto"/>
              <w:rPr>
                <w:rFonts w:ascii="仿宋" w:eastAsia="仿宋" w:hAnsi="仿宋"/>
                <w:sz w:val="21"/>
                <w:szCs w:val="21"/>
              </w:rPr>
            </w:pPr>
          </w:p>
        </w:tc>
        <w:tc>
          <w:tcPr>
            <w:tcW w:w="1985" w:type="dxa"/>
          </w:tcPr>
          <w:p w:rsidR="00997730" w:rsidRPr="003A632F" w:rsidRDefault="00997730" w:rsidP="00844672">
            <w:pPr>
              <w:pStyle w:val="afa"/>
              <w:spacing w:line="360" w:lineRule="auto"/>
              <w:rPr>
                <w:rFonts w:ascii="仿宋" w:eastAsia="仿宋" w:hAnsi="仿宋"/>
                <w:sz w:val="21"/>
                <w:szCs w:val="21"/>
              </w:rPr>
            </w:pPr>
          </w:p>
        </w:tc>
        <w:tc>
          <w:tcPr>
            <w:tcW w:w="1134" w:type="dxa"/>
          </w:tcPr>
          <w:p w:rsidR="00997730" w:rsidRPr="003A632F" w:rsidRDefault="00997730" w:rsidP="00844672">
            <w:pPr>
              <w:pStyle w:val="afa"/>
              <w:spacing w:line="360" w:lineRule="auto"/>
              <w:rPr>
                <w:rFonts w:ascii="仿宋" w:eastAsia="仿宋" w:hAnsi="仿宋"/>
                <w:sz w:val="21"/>
                <w:szCs w:val="21"/>
              </w:rPr>
            </w:pPr>
          </w:p>
        </w:tc>
        <w:tc>
          <w:tcPr>
            <w:tcW w:w="3260" w:type="dxa"/>
          </w:tcPr>
          <w:p w:rsidR="00997730" w:rsidRPr="003A632F" w:rsidRDefault="00997730" w:rsidP="00844672">
            <w:pPr>
              <w:pStyle w:val="afa"/>
              <w:spacing w:line="360" w:lineRule="auto"/>
              <w:rPr>
                <w:rFonts w:ascii="仿宋" w:eastAsia="仿宋" w:hAnsi="仿宋"/>
                <w:sz w:val="21"/>
                <w:szCs w:val="21"/>
              </w:rPr>
            </w:pPr>
          </w:p>
        </w:tc>
      </w:tr>
      <w:tr w:rsidR="00997730" w:rsidRPr="003A632F" w:rsidTr="00844672">
        <w:tc>
          <w:tcPr>
            <w:tcW w:w="817" w:type="dxa"/>
          </w:tcPr>
          <w:p w:rsidR="00997730" w:rsidRPr="003A632F" w:rsidRDefault="00997730" w:rsidP="00844672">
            <w:pPr>
              <w:pStyle w:val="afa"/>
              <w:spacing w:line="360" w:lineRule="auto"/>
              <w:rPr>
                <w:rFonts w:ascii="仿宋" w:eastAsia="仿宋" w:hAnsi="仿宋"/>
                <w:sz w:val="21"/>
                <w:szCs w:val="21"/>
              </w:rPr>
            </w:pPr>
          </w:p>
        </w:tc>
        <w:tc>
          <w:tcPr>
            <w:tcW w:w="1985" w:type="dxa"/>
          </w:tcPr>
          <w:p w:rsidR="00997730" w:rsidRPr="003A632F" w:rsidRDefault="00997730" w:rsidP="00844672">
            <w:pPr>
              <w:pStyle w:val="afa"/>
              <w:spacing w:line="360" w:lineRule="auto"/>
              <w:rPr>
                <w:rFonts w:ascii="仿宋" w:eastAsia="仿宋" w:hAnsi="仿宋"/>
                <w:sz w:val="21"/>
                <w:szCs w:val="21"/>
              </w:rPr>
            </w:pPr>
          </w:p>
        </w:tc>
        <w:tc>
          <w:tcPr>
            <w:tcW w:w="1985" w:type="dxa"/>
          </w:tcPr>
          <w:p w:rsidR="00997730" w:rsidRPr="003A632F" w:rsidRDefault="00997730" w:rsidP="00844672">
            <w:pPr>
              <w:pStyle w:val="afa"/>
              <w:spacing w:line="360" w:lineRule="auto"/>
              <w:rPr>
                <w:rFonts w:ascii="仿宋" w:eastAsia="仿宋" w:hAnsi="仿宋"/>
                <w:sz w:val="21"/>
                <w:szCs w:val="21"/>
              </w:rPr>
            </w:pPr>
          </w:p>
        </w:tc>
        <w:tc>
          <w:tcPr>
            <w:tcW w:w="1134" w:type="dxa"/>
          </w:tcPr>
          <w:p w:rsidR="00997730" w:rsidRPr="003A632F" w:rsidRDefault="00997730" w:rsidP="00844672">
            <w:pPr>
              <w:pStyle w:val="afa"/>
              <w:spacing w:line="360" w:lineRule="auto"/>
              <w:rPr>
                <w:rFonts w:ascii="仿宋" w:eastAsia="仿宋" w:hAnsi="仿宋"/>
                <w:sz w:val="21"/>
                <w:szCs w:val="21"/>
              </w:rPr>
            </w:pPr>
          </w:p>
        </w:tc>
        <w:tc>
          <w:tcPr>
            <w:tcW w:w="3260" w:type="dxa"/>
          </w:tcPr>
          <w:p w:rsidR="00997730" w:rsidRPr="003A632F" w:rsidRDefault="00997730" w:rsidP="00844672">
            <w:pPr>
              <w:pStyle w:val="afa"/>
              <w:spacing w:line="360" w:lineRule="auto"/>
              <w:rPr>
                <w:rFonts w:ascii="仿宋" w:eastAsia="仿宋" w:hAnsi="仿宋"/>
                <w:sz w:val="21"/>
                <w:szCs w:val="21"/>
              </w:rPr>
            </w:pPr>
          </w:p>
        </w:tc>
      </w:tr>
      <w:tr w:rsidR="00997730" w:rsidRPr="003A632F" w:rsidTr="00844672">
        <w:tc>
          <w:tcPr>
            <w:tcW w:w="817" w:type="dxa"/>
          </w:tcPr>
          <w:p w:rsidR="00997730" w:rsidRPr="003A632F" w:rsidRDefault="00997730" w:rsidP="00844672">
            <w:pPr>
              <w:pStyle w:val="afa"/>
              <w:spacing w:line="360" w:lineRule="auto"/>
              <w:rPr>
                <w:rFonts w:ascii="仿宋" w:eastAsia="仿宋" w:hAnsi="仿宋"/>
                <w:sz w:val="21"/>
                <w:szCs w:val="21"/>
              </w:rPr>
            </w:pPr>
          </w:p>
        </w:tc>
        <w:tc>
          <w:tcPr>
            <w:tcW w:w="1985" w:type="dxa"/>
          </w:tcPr>
          <w:p w:rsidR="00997730" w:rsidRPr="003A632F" w:rsidRDefault="00997730" w:rsidP="00844672">
            <w:pPr>
              <w:pStyle w:val="afa"/>
              <w:spacing w:line="360" w:lineRule="auto"/>
              <w:rPr>
                <w:rFonts w:ascii="仿宋" w:eastAsia="仿宋" w:hAnsi="仿宋"/>
                <w:sz w:val="21"/>
                <w:szCs w:val="21"/>
              </w:rPr>
            </w:pPr>
          </w:p>
        </w:tc>
        <w:tc>
          <w:tcPr>
            <w:tcW w:w="1985" w:type="dxa"/>
          </w:tcPr>
          <w:p w:rsidR="00997730" w:rsidRPr="003A632F" w:rsidRDefault="00997730" w:rsidP="00844672">
            <w:pPr>
              <w:pStyle w:val="afa"/>
              <w:spacing w:line="360" w:lineRule="auto"/>
              <w:rPr>
                <w:rFonts w:ascii="仿宋" w:eastAsia="仿宋" w:hAnsi="仿宋"/>
                <w:sz w:val="21"/>
                <w:szCs w:val="21"/>
              </w:rPr>
            </w:pPr>
          </w:p>
        </w:tc>
        <w:tc>
          <w:tcPr>
            <w:tcW w:w="1134" w:type="dxa"/>
          </w:tcPr>
          <w:p w:rsidR="00997730" w:rsidRPr="003A632F" w:rsidRDefault="00997730" w:rsidP="00844672">
            <w:pPr>
              <w:pStyle w:val="afa"/>
              <w:spacing w:line="360" w:lineRule="auto"/>
              <w:rPr>
                <w:rFonts w:ascii="仿宋" w:eastAsia="仿宋" w:hAnsi="仿宋"/>
                <w:sz w:val="21"/>
                <w:szCs w:val="21"/>
              </w:rPr>
            </w:pPr>
          </w:p>
        </w:tc>
        <w:tc>
          <w:tcPr>
            <w:tcW w:w="3260" w:type="dxa"/>
          </w:tcPr>
          <w:p w:rsidR="00997730" w:rsidRPr="003A632F" w:rsidRDefault="00997730" w:rsidP="00844672">
            <w:pPr>
              <w:pStyle w:val="afa"/>
              <w:spacing w:line="360" w:lineRule="auto"/>
              <w:rPr>
                <w:rFonts w:ascii="仿宋" w:eastAsia="仿宋" w:hAnsi="仿宋"/>
                <w:sz w:val="21"/>
                <w:szCs w:val="21"/>
              </w:rPr>
            </w:pPr>
          </w:p>
        </w:tc>
      </w:tr>
      <w:tr w:rsidR="00997730" w:rsidRPr="003A632F" w:rsidTr="00844672">
        <w:tc>
          <w:tcPr>
            <w:tcW w:w="817" w:type="dxa"/>
          </w:tcPr>
          <w:p w:rsidR="00997730" w:rsidRPr="003A632F" w:rsidRDefault="00997730" w:rsidP="00844672">
            <w:pPr>
              <w:pStyle w:val="afa"/>
              <w:spacing w:line="360" w:lineRule="auto"/>
              <w:rPr>
                <w:rFonts w:ascii="仿宋" w:eastAsia="仿宋" w:hAnsi="仿宋"/>
                <w:sz w:val="21"/>
                <w:szCs w:val="21"/>
              </w:rPr>
            </w:pPr>
          </w:p>
        </w:tc>
        <w:tc>
          <w:tcPr>
            <w:tcW w:w="1985" w:type="dxa"/>
          </w:tcPr>
          <w:p w:rsidR="00997730" w:rsidRPr="003A632F" w:rsidRDefault="00997730" w:rsidP="00844672">
            <w:pPr>
              <w:pStyle w:val="afa"/>
              <w:spacing w:line="360" w:lineRule="auto"/>
              <w:rPr>
                <w:rFonts w:ascii="仿宋" w:eastAsia="仿宋" w:hAnsi="仿宋"/>
                <w:sz w:val="21"/>
                <w:szCs w:val="21"/>
              </w:rPr>
            </w:pPr>
          </w:p>
        </w:tc>
        <w:tc>
          <w:tcPr>
            <w:tcW w:w="1985" w:type="dxa"/>
          </w:tcPr>
          <w:p w:rsidR="00997730" w:rsidRPr="003A632F" w:rsidRDefault="00997730" w:rsidP="00844672">
            <w:pPr>
              <w:pStyle w:val="afa"/>
              <w:spacing w:line="360" w:lineRule="auto"/>
              <w:rPr>
                <w:rFonts w:ascii="仿宋" w:eastAsia="仿宋" w:hAnsi="仿宋"/>
                <w:sz w:val="21"/>
                <w:szCs w:val="21"/>
              </w:rPr>
            </w:pPr>
          </w:p>
        </w:tc>
        <w:tc>
          <w:tcPr>
            <w:tcW w:w="1134" w:type="dxa"/>
          </w:tcPr>
          <w:p w:rsidR="00997730" w:rsidRPr="003A632F" w:rsidRDefault="00997730" w:rsidP="00844672">
            <w:pPr>
              <w:pStyle w:val="afa"/>
              <w:spacing w:line="360" w:lineRule="auto"/>
              <w:rPr>
                <w:rFonts w:ascii="仿宋" w:eastAsia="仿宋" w:hAnsi="仿宋"/>
                <w:sz w:val="21"/>
                <w:szCs w:val="21"/>
              </w:rPr>
            </w:pPr>
          </w:p>
        </w:tc>
        <w:tc>
          <w:tcPr>
            <w:tcW w:w="3260" w:type="dxa"/>
          </w:tcPr>
          <w:p w:rsidR="00997730" w:rsidRPr="003A632F" w:rsidRDefault="00997730" w:rsidP="00844672">
            <w:pPr>
              <w:pStyle w:val="afa"/>
              <w:spacing w:line="360" w:lineRule="auto"/>
              <w:rPr>
                <w:rFonts w:ascii="仿宋" w:eastAsia="仿宋" w:hAnsi="仿宋"/>
                <w:sz w:val="21"/>
                <w:szCs w:val="21"/>
              </w:rPr>
            </w:pPr>
          </w:p>
        </w:tc>
      </w:tr>
      <w:tr w:rsidR="00997730" w:rsidRPr="003A632F" w:rsidTr="00844672">
        <w:tc>
          <w:tcPr>
            <w:tcW w:w="817" w:type="dxa"/>
          </w:tcPr>
          <w:p w:rsidR="00997730" w:rsidRPr="003A632F" w:rsidRDefault="00997730" w:rsidP="00844672">
            <w:pPr>
              <w:pStyle w:val="afa"/>
              <w:spacing w:line="360" w:lineRule="auto"/>
              <w:rPr>
                <w:rFonts w:ascii="仿宋" w:eastAsia="仿宋" w:hAnsi="仿宋"/>
                <w:sz w:val="21"/>
                <w:szCs w:val="21"/>
              </w:rPr>
            </w:pPr>
          </w:p>
        </w:tc>
        <w:tc>
          <w:tcPr>
            <w:tcW w:w="1985" w:type="dxa"/>
          </w:tcPr>
          <w:p w:rsidR="00997730" w:rsidRPr="003A632F" w:rsidRDefault="00997730" w:rsidP="00844672">
            <w:pPr>
              <w:pStyle w:val="afa"/>
              <w:spacing w:line="360" w:lineRule="auto"/>
              <w:rPr>
                <w:rFonts w:ascii="仿宋" w:eastAsia="仿宋" w:hAnsi="仿宋"/>
                <w:sz w:val="21"/>
                <w:szCs w:val="21"/>
              </w:rPr>
            </w:pPr>
          </w:p>
        </w:tc>
        <w:tc>
          <w:tcPr>
            <w:tcW w:w="1985" w:type="dxa"/>
          </w:tcPr>
          <w:p w:rsidR="00997730" w:rsidRPr="003A632F" w:rsidRDefault="00997730" w:rsidP="00844672">
            <w:pPr>
              <w:pStyle w:val="afa"/>
              <w:spacing w:line="360" w:lineRule="auto"/>
              <w:rPr>
                <w:rFonts w:ascii="仿宋" w:eastAsia="仿宋" w:hAnsi="仿宋"/>
                <w:sz w:val="21"/>
                <w:szCs w:val="21"/>
              </w:rPr>
            </w:pPr>
          </w:p>
        </w:tc>
        <w:tc>
          <w:tcPr>
            <w:tcW w:w="1134" w:type="dxa"/>
          </w:tcPr>
          <w:p w:rsidR="00997730" w:rsidRPr="003A632F" w:rsidRDefault="00997730" w:rsidP="00844672">
            <w:pPr>
              <w:pStyle w:val="afa"/>
              <w:spacing w:line="360" w:lineRule="auto"/>
              <w:rPr>
                <w:rFonts w:ascii="仿宋" w:eastAsia="仿宋" w:hAnsi="仿宋"/>
                <w:sz w:val="21"/>
                <w:szCs w:val="21"/>
              </w:rPr>
            </w:pPr>
          </w:p>
        </w:tc>
        <w:tc>
          <w:tcPr>
            <w:tcW w:w="3260" w:type="dxa"/>
          </w:tcPr>
          <w:p w:rsidR="00997730" w:rsidRPr="003A632F" w:rsidRDefault="00997730" w:rsidP="00844672">
            <w:pPr>
              <w:pStyle w:val="afa"/>
              <w:spacing w:line="360" w:lineRule="auto"/>
              <w:rPr>
                <w:rFonts w:ascii="仿宋" w:eastAsia="仿宋" w:hAnsi="仿宋"/>
                <w:sz w:val="21"/>
                <w:szCs w:val="21"/>
              </w:rPr>
            </w:pPr>
          </w:p>
        </w:tc>
      </w:tr>
      <w:tr w:rsidR="00997730" w:rsidRPr="003A632F" w:rsidTr="00844672">
        <w:tc>
          <w:tcPr>
            <w:tcW w:w="817" w:type="dxa"/>
          </w:tcPr>
          <w:p w:rsidR="00997730" w:rsidRPr="003A632F" w:rsidRDefault="00997730" w:rsidP="00844672">
            <w:pPr>
              <w:pStyle w:val="afa"/>
              <w:spacing w:line="360" w:lineRule="auto"/>
              <w:rPr>
                <w:rFonts w:ascii="仿宋" w:eastAsia="仿宋" w:hAnsi="仿宋"/>
                <w:sz w:val="21"/>
                <w:szCs w:val="21"/>
              </w:rPr>
            </w:pPr>
          </w:p>
        </w:tc>
        <w:tc>
          <w:tcPr>
            <w:tcW w:w="1985" w:type="dxa"/>
          </w:tcPr>
          <w:p w:rsidR="00997730" w:rsidRPr="003A632F" w:rsidRDefault="00997730" w:rsidP="00844672">
            <w:pPr>
              <w:pStyle w:val="afa"/>
              <w:spacing w:line="360" w:lineRule="auto"/>
              <w:rPr>
                <w:rFonts w:ascii="仿宋" w:eastAsia="仿宋" w:hAnsi="仿宋"/>
                <w:sz w:val="21"/>
                <w:szCs w:val="21"/>
              </w:rPr>
            </w:pPr>
          </w:p>
        </w:tc>
        <w:tc>
          <w:tcPr>
            <w:tcW w:w="1985" w:type="dxa"/>
          </w:tcPr>
          <w:p w:rsidR="00997730" w:rsidRPr="003A632F" w:rsidRDefault="00997730" w:rsidP="00844672">
            <w:pPr>
              <w:pStyle w:val="afa"/>
              <w:spacing w:line="360" w:lineRule="auto"/>
              <w:rPr>
                <w:rFonts w:ascii="仿宋" w:eastAsia="仿宋" w:hAnsi="仿宋"/>
                <w:sz w:val="21"/>
                <w:szCs w:val="21"/>
              </w:rPr>
            </w:pPr>
          </w:p>
        </w:tc>
        <w:tc>
          <w:tcPr>
            <w:tcW w:w="1134" w:type="dxa"/>
          </w:tcPr>
          <w:p w:rsidR="00997730" w:rsidRPr="003A632F" w:rsidRDefault="00997730" w:rsidP="00844672">
            <w:pPr>
              <w:pStyle w:val="afa"/>
              <w:spacing w:line="360" w:lineRule="auto"/>
              <w:rPr>
                <w:rFonts w:ascii="仿宋" w:eastAsia="仿宋" w:hAnsi="仿宋"/>
                <w:sz w:val="21"/>
                <w:szCs w:val="21"/>
              </w:rPr>
            </w:pPr>
          </w:p>
        </w:tc>
        <w:tc>
          <w:tcPr>
            <w:tcW w:w="3260" w:type="dxa"/>
          </w:tcPr>
          <w:p w:rsidR="00997730" w:rsidRPr="003A632F" w:rsidRDefault="00997730" w:rsidP="00844672">
            <w:pPr>
              <w:pStyle w:val="afa"/>
              <w:spacing w:line="360" w:lineRule="auto"/>
              <w:rPr>
                <w:rFonts w:ascii="仿宋" w:eastAsia="仿宋" w:hAnsi="仿宋"/>
                <w:sz w:val="21"/>
                <w:szCs w:val="21"/>
              </w:rPr>
            </w:pPr>
          </w:p>
        </w:tc>
      </w:tr>
      <w:tr w:rsidR="00997730" w:rsidRPr="003A632F" w:rsidTr="00844672">
        <w:tc>
          <w:tcPr>
            <w:tcW w:w="817" w:type="dxa"/>
          </w:tcPr>
          <w:p w:rsidR="00997730" w:rsidRPr="003A632F" w:rsidRDefault="00997730" w:rsidP="00844672">
            <w:pPr>
              <w:pStyle w:val="afa"/>
              <w:spacing w:line="360" w:lineRule="auto"/>
              <w:rPr>
                <w:rFonts w:ascii="仿宋" w:eastAsia="仿宋" w:hAnsi="仿宋"/>
                <w:sz w:val="21"/>
                <w:szCs w:val="21"/>
              </w:rPr>
            </w:pPr>
          </w:p>
        </w:tc>
        <w:tc>
          <w:tcPr>
            <w:tcW w:w="1985" w:type="dxa"/>
          </w:tcPr>
          <w:p w:rsidR="00997730" w:rsidRPr="003A632F" w:rsidRDefault="00997730" w:rsidP="00844672">
            <w:pPr>
              <w:pStyle w:val="afa"/>
              <w:spacing w:line="360" w:lineRule="auto"/>
              <w:rPr>
                <w:rFonts w:ascii="仿宋" w:eastAsia="仿宋" w:hAnsi="仿宋"/>
                <w:sz w:val="21"/>
                <w:szCs w:val="21"/>
              </w:rPr>
            </w:pPr>
          </w:p>
        </w:tc>
        <w:tc>
          <w:tcPr>
            <w:tcW w:w="1985" w:type="dxa"/>
          </w:tcPr>
          <w:p w:rsidR="00997730" w:rsidRPr="003A632F" w:rsidRDefault="00997730" w:rsidP="00844672">
            <w:pPr>
              <w:pStyle w:val="afa"/>
              <w:spacing w:line="360" w:lineRule="auto"/>
              <w:rPr>
                <w:rFonts w:ascii="仿宋" w:eastAsia="仿宋" w:hAnsi="仿宋"/>
                <w:sz w:val="21"/>
                <w:szCs w:val="21"/>
              </w:rPr>
            </w:pPr>
          </w:p>
        </w:tc>
        <w:tc>
          <w:tcPr>
            <w:tcW w:w="1134" w:type="dxa"/>
          </w:tcPr>
          <w:p w:rsidR="00997730" w:rsidRPr="003A632F" w:rsidRDefault="00997730" w:rsidP="00844672">
            <w:pPr>
              <w:pStyle w:val="afa"/>
              <w:spacing w:line="360" w:lineRule="auto"/>
              <w:rPr>
                <w:rFonts w:ascii="仿宋" w:eastAsia="仿宋" w:hAnsi="仿宋"/>
                <w:sz w:val="21"/>
                <w:szCs w:val="21"/>
              </w:rPr>
            </w:pPr>
          </w:p>
        </w:tc>
        <w:tc>
          <w:tcPr>
            <w:tcW w:w="3260" w:type="dxa"/>
          </w:tcPr>
          <w:p w:rsidR="00997730" w:rsidRPr="003A632F" w:rsidRDefault="00997730" w:rsidP="00844672">
            <w:pPr>
              <w:pStyle w:val="afa"/>
              <w:spacing w:line="360" w:lineRule="auto"/>
              <w:rPr>
                <w:rFonts w:ascii="仿宋" w:eastAsia="仿宋" w:hAnsi="仿宋"/>
                <w:sz w:val="21"/>
                <w:szCs w:val="21"/>
              </w:rPr>
            </w:pPr>
          </w:p>
        </w:tc>
      </w:tr>
    </w:tbl>
    <w:p w:rsidR="00997730" w:rsidRPr="00F369A8" w:rsidRDefault="00997730" w:rsidP="00997730">
      <w:pPr>
        <w:adjustRightInd w:val="0"/>
        <w:spacing w:line="360" w:lineRule="auto"/>
        <w:ind w:firstLineChars="175" w:firstLine="368"/>
        <w:jc w:val="left"/>
        <w:rPr>
          <w:rFonts w:ascii="仿宋" w:eastAsia="仿宋" w:hAnsi="仿宋"/>
          <w:color w:val="FF0000"/>
          <w:szCs w:val="21"/>
        </w:rPr>
      </w:pPr>
    </w:p>
    <w:p w:rsidR="00997730" w:rsidRPr="00DD7F04" w:rsidRDefault="00997730" w:rsidP="00997730">
      <w:pPr>
        <w:adjustRightInd w:val="0"/>
        <w:spacing w:line="360" w:lineRule="auto"/>
        <w:ind w:firstLineChars="175" w:firstLine="368"/>
        <w:jc w:val="left"/>
        <w:rPr>
          <w:rFonts w:ascii="仿宋" w:eastAsia="仿宋" w:hAnsi="仿宋"/>
          <w:color w:val="000000" w:themeColor="text1"/>
          <w:szCs w:val="21"/>
        </w:rPr>
      </w:pPr>
      <w:r w:rsidRPr="00DD7F04">
        <w:rPr>
          <w:rFonts w:ascii="仿宋" w:eastAsia="仿宋" w:hAnsi="仿宋" w:hint="eastAsia"/>
          <w:color w:val="000000" w:themeColor="text1"/>
          <w:szCs w:val="21"/>
        </w:rPr>
        <w:t>注：1.</w:t>
      </w:r>
      <w:r>
        <w:rPr>
          <w:rFonts w:ascii="仿宋" w:eastAsia="仿宋" w:hAnsi="仿宋" w:hint="eastAsia"/>
          <w:color w:val="000000" w:themeColor="text1"/>
          <w:szCs w:val="21"/>
        </w:rPr>
        <w:t>本表应严格按照“第七</w:t>
      </w:r>
      <w:r w:rsidRPr="00DD7F04">
        <w:rPr>
          <w:rFonts w:ascii="仿宋" w:eastAsia="仿宋" w:hAnsi="仿宋" w:hint="eastAsia"/>
          <w:color w:val="000000" w:themeColor="text1"/>
          <w:szCs w:val="21"/>
        </w:rPr>
        <w:t>章 采购内容及要求”中采购的参数填写；“采购文件要求”须按采购文件的技术参</w:t>
      </w:r>
      <w:r>
        <w:rPr>
          <w:rFonts w:ascii="仿宋" w:eastAsia="仿宋" w:hAnsi="仿宋" w:hint="eastAsia"/>
          <w:color w:val="000000" w:themeColor="text1"/>
          <w:szCs w:val="21"/>
        </w:rPr>
        <w:t>数填写；“磋商响应”为供应商所提供的产品/服务参数；“偏离对货物（服务</w:t>
      </w:r>
      <w:r w:rsidRPr="00DD7F04">
        <w:rPr>
          <w:rFonts w:ascii="仿宋" w:eastAsia="仿宋" w:hAnsi="仿宋" w:hint="eastAsia"/>
          <w:color w:val="000000" w:themeColor="text1"/>
          <w:szCs w:val="21"/>
        </w:rPr>
        <w:t>）性能的影响”填写：</w:t>
      </w:r>
      <w:r w:rsidRPr="00EB5806">
        <w:rPr>
          <w:rFonts w:ascii="仿宋" w:eastAsia="仿宋" w:hAnsi="仿宋" w:hint="eastAsia"/>
          <w:color w:val="000000" w:themeColor="text1"/>
          <w:szCs w:val="21"/>
        </w:rPr>
        <w:t>优于</w:t>
      </w:r>
      <w:r w:rsidR="009736BA" w:rsidRPr="00EB5806">
        <w:rPr>
          <w:rFonts w:ascii="仿宋" w:eastAsia="仿宋" w:hAnsi="仿宋" w:hint="eastAsia"/>
          <w:color w:val="000000" w:themeColor="text1"/>
          <w:szCs w:val="21"/>
        </w:rPr>
        <w:t>、</w:t>
      </w:r>
      <w:r w:rsidRPr="00EB5806">
        <w:rPr>
          <w:rFonts w:ascii="仿宋" w:eastAsia="仿宋" w:hAnsi="仿宋" w:hint="eastAsia"/>
          <w:color w:val="000000" w:themeColor="text1"/>
          <w:szCs w:val="21"/>
        </w:rPr>
        <w:t>低于</w:t>
      </w:r>
      <w:r w:rsidR="009736BA" w:rsidRPr="00EB5806">
        <w:rPr>
          <w:rFonts w:ascii="仿宋" w:eastAsia="仿宋" w:hAnsi="仿宋" w:hint="eastAsia"/>
          <w:color w:val="000000" w:themeColor="text1"/>
          <w:szCs w:val="21"/>
        </w:rPr>
        <w:t>或满足</w:t>
      </w:r>
      <w:r w:rsidRPr="00DD7F04">
        <w:rPr>
          <w:rFonts w:ascii="仿宋" w:eastAsia="仿宋" w:hAnsi="仿宋" w:hint="eastAsia"/>
          <w:color w:val="000000" w:themeColor="text1"/>
          <w:szCs w:val="21"/>
        </w:rPr>
        <w:t>。</w:t>
      </w:r>
    </w:p>
    <w:p w:rsidR="00997730" w:rsidRPr="00714D1E" w:rsidRDefault="00997730" w:rsidP="00997730">
      <w:pPr>
        <w:adjustRightInd w:val="0"/>
        <w:spacing w:line="360" w:lineRule="auto"/>
        <w:ind w:firstLineChars="175" w:firstLine="368"/>
        <w:jc w:val="left"/>
        <w:rPr>
          <w:rFonts w:ascii="仿宋" w:eastAsia="仿宋" w:hAnsi="仿宋"/>
          <w:color w:val="000000" w:themeColor="text1"/>
          <w:szCs w:val="21"/>
        </w:rPr>
      </w:pPr>
      <w:r w:rsidRPr="00714D1E">
        <w:rPr>
          <w:rFonts w:ascii="仿宋" w:eastAsia="仿宋" w:hAnsi="仿宋" w:hint="eastAsia"/>
          <w:color w:val="000000" w:themeColor="text1"/>
          <w:szCs w:val="21"/>
        </w:rPr>
        <w:t>2．供应商必须据实填写，不得虚假响应，否则将取消其磋商或成交资格，并按有关规定进行处罚。</w:t>
      </w:r>
    </w:p>
    <w:p w:rsidR="00997730" w:rsidRPr="00714D1E" w:rsidRDefault="00997730" w:rsidP="00997730">
      <w:pPr>
        <w:adjustRightInd w:val="0"/>
        <w:spacing w:line="360" w:lineRule="auto"/>
        <w:ind w:firstLineChars="175" w:firstLine="368"/>
        <w:jc w:val="left"/>
        <w:rPr>
          <w:rFonts w:ascii="仿宋" w:eastAsia="仿宋" w:hAnsi="仿宋"/>
          <w:bCs/>
          <w:color w:val="FF0000"/>
          <w:szCs w:val="21"/>
        </w:rPr>
      </w:pPr>
    </w:p>
    <w:p w:rsidR="00997730" w:rsidRPr="00714D1E" w:rsidRDefault="00997730" w:rsidP="00997730">
      <w:pPr>
        <w:spacing w:line="360" w:lineRule="auto"/>
        <w:ind w:firstLineChars="300" w:firstLine="630"/>
        <w:rPr>
          <w:rFonts w:ascii="仿宋" w:eastAsia="仿宋" w:hAnsi="仿宋"/>
          <w:szCs w:val="21"/>
        </w:rPr>
      </w:pPr>
      <w:r w:rsidRPr="00714D1E">
        <w:rPr>
          <w:rFonts w:ascii="仿宋" w:eastAsia="仿宋" w:hAnsi="仿宋" w:hint="eastAsia"/>
          <w:szCs w:val="21"/>
        </w:rPr>
        <w:t>供应商名称：（盖章）</w:t>
      </w:r>
    </w:p>
    <w:p w:rsidR="00997730" w:rsidRPr="00714D1E" w:rsidRDefault="00997730" w:rsidP="00997730">
      <w:pPr>
        <w:adjustRightInd w:val="0"/>
        <w:spacing w:line="360" w:lineRule="auto"/>
        <w:ind w:firstLineChars="300" w:firstLine="630"/>
        <w:jc w:val="left"/>
        <w:rPr>
          <w:rFonts w:ascii="仿宋" w:eastAsia="仿宋" w:hAnsi="仿宋"/>
          <w:szCs w:val="21"/>
        </w:rPr>
      </w:pPr>
      <w:r w:rsidRPr="00714D1E">
        <w:rPr>
          <w:rFonts w:ascii="仿宋" w:eastAsia="仿宋" w:hAnsi="仿宋" w:hint="eastAsia"/>
          <w:szCs w:val="21"/>
        </w:rPr>
        <w:t xml:space="preserve">法定代表人或授权代表（签名或盖章）：       </w:t>
      </w:r>
    </w:p>
    <w:p w:rsidR="00997730" w:rsidRPr="00714D1E" w:rsidRDefault="00997730" w:rsidP="00997730">
      <w:pPr>
        <w:adjustRightInd w:val="0"/>
        <w:spacing w:line="360" w:lineRule="auto"/>
        <w:ind w:firstLineChars="300" w:firstLine="630"/>
        <w:jc w:val="left"/>
        <w:rPr>
          <w:rFonts w:ascii="仿宋" w:eastAsia="仿宋" w:hAnsi="仿宋"/>
          <w:szCs w:val="21"/>
        </w:rPr>
      </w:pPr>
      <w:r w:rsidRPr="00714D1E">
        <w:rPr>
          <w:rFonts w:ascii="仿宋" w:eastAsia="仿宋" w:hAnsi="仿宋" w:hint="eastAsia"/>
          <w:szCs w:val="21"/>
        </w:rPr>
        <w:t>日</w:t>
      </w:r>
      <w:r>
        <w:rPr>
          <w:rFonts w:ascii="仿宋" w:eastAsia="仿宋" w:hAnsi="仿宋" w:hint="eastAsia"/>
          <w:szCs w:val="21"/>
        </w:rPr>
        <w:t xml:space="preserve"> </w:t>
      </w:r>
      <w:r w:rsidRPr="00714D1E">
        <w:rPr>
          <w:rFonts w:ascii="仿宋" w:eastAsia="仿宋" w:hAnsi="仿宋" w:hint="eastAsia"/>
          <w:szCs w:val="21"/>
        </w:rPr>
        <w:t>期：</w:t>
      </w:r>
    </w:p>
    <w:p w:rsidR="00997730" w:rsidRPr="003A632F" w:rsidRDefault="00997730" w:rsidP="00997730">
      <w:pPr>
        <w:adjustRightInd w:val="0"/>
        <w:snapToGrid w:val="0"/>
        <w:spacing w:line="360" w:lineRule="auto"/>
        <w:jc w:val="center"/>
        <w:rPr>
          <w:rFonts w:ascii="仿宋" w:eastAsia="仿宋" w:hAnsi="仿宋"/>
          <w:b/>
          <w:sz w:val="28"/>
          <w:szCs w:val="28"/>
        </w:rPr>
      </w:pPr>
    </w:p>
    <w:p w:rsidR="00997730" w:rsidRPr="003A632F" w:rsidRDefault="00997730" w:rsidP="00997730">
      <w:pPr>
        <w:autoSpaceDE w:val="0"/>
        <w:autoSpaceDN w:val="0"/>
        <w:adjustRightInd w:val="0"/>
        <w:snapToGrid w:val="0"/>
        <w:spacing w:line="360" w:lineRule="auto"/>
        <w:jc w:val="left"/>
        <w:rPr>
          <w:rFonts w:ascii="仿宋" w:eastAsia="仿宋" w:hAnsi="仿宋" w:cs="仿宋_GB2312"/>
          <w:sz w:val="28"/>
          <w:szCs w:val="28"/>
        </w:rPr>
      </w:pPr>
    </w:p>
    <w:p w:rsidR="00997730" w:rsidRPr="003A632F" w:rsidRDefault="00997730" w:rsidP="00997730">
      <w:pPr>
        <w:pStyle w:val="2"/>
        <w:spacing w:line="360" w:lineRule="auto"/>
        <w:jc w:val="center"/>
        <w:rPr>
          <w:rFonts w:ascii="仿宋" w:eastAsia="仿宋" w:hAnsi="仿宋"/>
          <w:lang w:val="zh-CN"/>
        </w:rPr>
      </w:pPr>
    </w:p>
    <w:p w:rsidR="00997730" w:rsidRPr="003A632F" w:rsidRDefault="00997730" w:rsidP="00997730">
      <w:pPr>
        <w:pStyle w:val="2"/>
        <w:spacing w:line="360" w:lineRule="auto"/>
        <w:jc w:val="center"/>
        <w:rPr>
          <w:rFonts w:ascii="仿宋" w:eastAsia="仿宋" w:hAnsi="仿宋"/>
          <w:lang w:val="zh-CN"/>
        </w:rPr>
      </w:pPr>
    </w:p>
    <w:p w:rsidR="00997730" w:rsidRPr="003A632F" w:rsidRDefault="00997730" w:rsidP="00997730">
      <w:pPr>
        <w:pStyle w:val="2"/>
        <w:spacing w:line="360" w:lineRule="auto"/>
        <w:jc w:val="center"/>
        <w:rPr>
          <w:rFonts w:ascii="仿宋" w:eastAsia="仿宋" w:hAnsi="仿宋"/>
          <w:lang w:val="zh-CN"/>
        </w:rPr>
      </w:pPr>
    </w:p>
    <w:p w:rsidR="00997730" w:rsidRPr="003A632F" w:rsidRDefault="00997730" w:rsidP="00997730">
      <w:pPr>
        <w:pStyle w:val="2"/>
        <w:spacing w:line="360" w:lineRule="auto"/>
        <w:jc w:val="center"/>
        <w:rPr>
          <w:rFonts w:ascii="仿宋" w:eastAsia="仿宋" w:hAnsi="仿宋"/>
          <w:lang w:val="zh-CN"/>
        </w:rPr>
      </w:pPr>
      <w:r w:rsidRPr="003A632F">
        <w:rPr>
          <w:rFonts w:ascii="仿宋" w:eastAsia="仿宋" w:hAnsi="仿宋"/>
          <w:lang w:val="zh-CN"/>
        </w:rPr>
        <w:br w:type="page"/>
      </w:r>
    </w:p>
    <w:p w:rsidR="00370CFD" w:rsidRDefault="00370CFD" w:rsidP="00370CFD">
      <w:pPr>
        <w:spacing w:line="580" w:lineRule="exact"/>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lastRenderedPageBreak/>
        <w:t>第</w:t>
      </w:r>
      <w:r w:rsidR="002A2639">
        <w:rPr>
          <w:rFonts w:ascii="仿宋" w:eastAsia="仿宋" w:hAnsi="仿宋" w:cs="Times New Roman" w:hint="eastAsia"/>
          <w:b/>
          <w:color w:val="000000"/>
          <w:sz w:val="30"/>
          <w:szCs w:val="30"/>
        </w:rPr>
        <w:t>6</w:t>
      </w:r>
      <w:r>
        <w:rPr>
          <w:rFonts w:ascii="仿宋" w:eastAsia="仿宋" w:hAnsi="仿宋" w:cs="Times New Roman" w:hint="eastAsia"/>
          <w:b/>
          <w:color w:val="000000"/>
          <w:sz w:val="30"/>
          <w:szCs w:val="30"/>
        </w:rPr>
        <w:t>部分  供应商概况及承诺</w:t>
      </w:r>
    </w:p>
    <w:p w:rsidR="00370CFD" w:rsidRDefault="002A2639" w:rsidP="00370CFD">
      <w:pPr>
        <w:spacing w:line="580" w:lineRule="exact"/>
        <w:ind w:firstLineChars="899" w:firstLine="2708"/>
        <w:rPr>
          <w:rFonts w:ascii="仿宋" w:eastAsia="仿宋" w:hAnsi="仿宋" w:cs="Times New Roman"/>
          <w:b/>
          <w:color w:val="000000"/>
          <w:sz w:val="30"/>
          <w:szCs w:val="30"/>
        </w:rPr>
      </w:pPr>
      <w:r>
        <w:rPr>
          <w:rFonts w:ascii="仿宋" w:eastAsia="仿宋" w:hAnsi="仿宋" w:cs="Times New Roman" w:hint="eastAsia"/>
          <w:b/>
          <w:color w:val="000000"/>
          <w:sz w:val="30"/>
          <w:szCs w:val="30"/>
        </w:rPr>
        <w:t>6</w:t>
      </w:r>
      <w:r w:rsidR="00370CFD">
        <w:rPr>
          <w:rFonts w:ascii="仿宋" w:eastAsia="仿宋" w:hAnsi="仿宋" w:cs="Times New Roman" w:hint="eastAsia"/>
          <w:b/>
          <w:color w:val="000000"/>
          <w:sz w:val="30"/>
          <w:szCs w:val="30"/>
        </w:rPr>
        <w:t>.1</w:t>
      </w:r>
      <w:r w:rsidR="00370CFD">
        <w:rPr>
          <w:rFonts w:ascii="仿宋" w:eastAsia="仿宋" w:hAnsi="仿宋" w:hint="eastAsia"/>
          <w:b/>
          <w:bCs/>
          <w:kern w:val="0"/>
          <w:sz w:val="30"/>
          <w:szCs w:val="30"/>
        </w:rPr>
        <w:t>磋商供应商基本情况表</w:t>
      </w:r>
    </w:p>
    <w:p w:rsidR="00370CFD" w:rsidRDefault="00370CFD" w:rsidP="00370CFD">
      <w:pPr>
        <w:spacing w:line="580" w:lineRule="exact"/>
        <w:rPr>
          <w:rFonts w:ascii="仿宋" w:eastAsia="仿宋" w:hAnsi="仿宋" w:cs="Times New Roman"/>
          <w:color w:val="000000"/>
          <w:szCs w:val="21"/>
        </w:rPr>
      </w:pPr>
      <w:r>
        <w:rPr>
          <w:rFonts w:ascii="仿宋" w:eastAsia="仿宋" w:hAnsi="仿宋" w:cs="Times New Roman" w:hint="eastAsia"/>
          <w:color w:val="000000"/>
          <w:szCs w:val="21"/>
        </w:rPr>
        <w:t xml:space="preserve">供应商：（企业公章） </w:t>
      </w:r>
    </w:p>
    <w:tbl>
      <w:tblPr>
        <w:tblW w:w="9054" w:type="dxa"/>
        <w:tblInd w:w="15" w:type="dxa"/>
        <w:tblLayout w:type="fixed"/>
        <w:tblCellMar>
          <w:left w:w="0" w:type="dxa"/>
          <w:right w:w="0" w:type="dxa"/>
        </w:tblCellMar>
        <w:tblLook w:val="04A0"/>
      </w:tblPr>
      <w:tblGrid>
        <w:gridCol w:w="1693"/>
        <w:gridCol w:w="1544"/>
        <w:gridCol w:w="1353"/>
        <w:gridCol w:w="1530"/>
        <w:gridCol w:w="66"/>
        <w:gridCol w:w="1371"/>
        <w:gridCol w:w="54"/>
        <w:gridCol w:w="1443"/>
      </w:tblGrid>
      <w:tr w:rsidR="00370CFD" w:rsidTr="001E4250">
        <w:trPr>
          <w:trHeight w:val="391"/>
        </w:trPr>
        <w:tc>
          <w:tcPr>
            <w:tcW w:w="1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企业名称</w:t>
            </w:r>
          </w:p>
        </w:tc>
        <w:tc>
          <w:tcPr>
            <w:tcW w:w="7361"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r>
      <w:tr w:rsidR="00370CFD" w:rsidTr="001E4250">
        <w:trPr>
          <w:trHeight w:val="499"/>
        </w:trPr>
        <w:tc>
          <w:tcPr>
            <w:tcW w:w="16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详细地址</w:t>
            </w:r>
          </w:p>
        </w:tc>
        <w:tc>
          <w:tcPr>
            <w:tcW w:w="4493"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c>
          <w:tcPr>
            <w:tcW w:w="1371" w:type="dxa"/>
            <w:tcBorders>
              <w:top w:val="single" w:sz="4" w:space="0" w:color="auto"/>
              <w:left w:val="nil"/>
              <w:bottom w:val="single" w:sz="4" w:space="0" w:color="auto"/>
              <w:right w:val="single" w:sz="4" w:space="0" w:color="auto"/>
            </w:tcBorders>
            <w:vAlign w:val="center"/>
          </w:tcPr>
          <w:p w:rsidR="00370CFD" w:rsidRDefault="00370CFD" w:rsidP="001E4250">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邮政编码</w:t>
            </w:r>
          </w:p>
        </w:tc>
        <w:tc>
          <w:tcPr>
            <w:tcW w:w="1497" w:type="dxa"/>
            <w:gridSpan w:val="2"/>
            <w:tcBorders>
              <w:top w:val="single" w:sz="4" w:space="0" w:color="auto"/>
              <w:left w:val="nil"/>
              <w:bottom w:val="single" w:sz="4" w:space="0" w:color="auto"/>
              <w:right w:val="single" w:sz="4" w:space="0" w:color="auto"/>
            </w:tcBorders>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r>
      <w:tr w:rsidR="00370CFD" w:rsidTr="001E4250">
        <w:trPr>
          <w:trHeight w:val="720"/>
        </w:trPr>
        <w:tc>
          <w:tcPr>
            <w:tcW w:w="16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经济类型</w:t>
            </w:r>
          </w:p>
        </w:tc>
        <w:tc>
          <w:tcPr>
            <w:tcW w:w="15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注册资本</w:t>
            </w:r>
          </w:p>
        </w:tc>
        <w:tc>
          <w:tcPr>
            <w:tcW w:w="159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c>
          <w:tcPr>
            <w:tcW w:w="13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成立时间</w:t>
            </w:r>
          </w:p>
        </w:tc>
        <w:tc>
          <w:tcPr>
            <w:tcW w:w="1497"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r>
      <w:tr w:rsidR="00370CFD" w:rsidTr="001E4250">
        <w:trPr>
          <w:trHeight w:val="720"/>
        </w:trPr>
        <w:tc>
          <w:tcPr>
            <w:tcW w:w="16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法定代表人</w:t>
            </w:r>
          </w:p>
        </w:tc>
        <w:tc>
          <w:tcPr>
            <w:tcW w:w="15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职    务</w:t>
            </w:r>
          </w:p>
        </w:tc>
        <w:tc>
          <w:tcPr>
            <w:tcW w:w="159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c>
          <w:tcPr>
            <w:tcW w:w="13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电    话</w:t>
            </w:r>
          </w:p>
        </w:tc>
        <w:tc>
          <w:tcPr>
            <w:tcW w:w="1497"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r>
      <w:tr w:rsidR="00370CFD" w:rsidTr="001E4250">
        <w:trPr>
          <w:trHeight w:val="529"/>
        </w:trPr>
        <w:tc>
          <w:tcPr>
            <w:tcW w:w="16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公司网址</w:t>
            </w:r>
          </w:p>
        </w:tc>
        <w:tc>
          <w:tcPr>
            <w:tcW w:w="4493"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c>
          <w:tcPr>
            <w:tcW w:w="13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传    真</w:t>
            </w:r>
          </w:p>
        </w:tc>
        <w:tc>
          <w:tcPr>
            <w:tcW w:w="1497"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r>
      <w:tr w:rsidR="00370CFD" w:rsidTr="001E4250">
        <w:trPr>
          <w:cantSplit/>
          <w:trHeight w:val="495"/>
        </w:trPr>
        <w:tc>
          <w:tcPr>
            <w:tcW w:w="1693" w:type="dxa"/>
            <w:vMerge w:val="restart"/>
            <w:tcBorders>
              <w:top w:val="nil"/>
              <w:left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营业范围</w:t>
            </w:r>
          </w:p>
        </w:tc>
        <w:tc>
          <w:tcPr>
            <w:tcW w:w="15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主  营</w:t>
            </w:r>
          </w:p>
        </w:tc>
        <w:tc>
          <w:tcPr>
            <w:tcW w:w="5817" w:type="dxa"/>
            <w:gridSpan w:val="6"/>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r>
      <w:tr w:rsidR="00370CFD" w:rsidTr="001E4250">
        <w:trPr>
          <w:cantSplit/>
          <w:trHeight w:val="575"/>
        </w:trPr>
        <w:tc>
          <w:tcPr>
            <w:tcW w:w="1693" w:type="dxa"/>
            <w:vMerge/>
            <w:tcBorders>
              <w:left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c>
          <w:tcPr>
            <w:tcW w:w="15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兼  营</w:t>
            </w:r>
          </w:p>
        </w:tc>
        <w:tc>
          <w:tcPr>
            <w:tcW w:w="5817" w:type="dxa"/>
            <w:gridSpan w:val="6"/>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r>
      <w:tr w:rsidR="00370CFD" w:rsidTr="001E4250">
        <w:trPr>
          <w:cantSplit/>
          <w:trHeight w:val="414"/>
        </w:trPr>
        <w:tc>
          <w:tcPr>
            <w:tcW w:w="169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c>
          <w:tcPr>
            <w:tcW w:w="15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经营优势和特长</w:t>
            </w:r>
          </w:p>
        </w:tc>
        <w:tc>
          <w:tcPr>
            <w:tcW w:w="5817" w:type="dxa"/>
            <w:gridSpan w:val="6"/>
            <w:tcBorders>
              <w:top w:val="single" w:sz="4" w:space="0" w:color="auto"/>
              <w:left w:val="single" w:sz="4" w:space="0" w:color="auto"/>
              <w:bottom w:val="single" w:sz="4" w:space="0" w:color="auto"/>
              <w:right w:val="single" w:sz="4" w:space="0" w:color="auto"/>
            </w:tcBorders>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r>
      <w:tr w:rsidR="00370CFD" w:rsidTr="001E4250">
        <w:trPr>
          <w:cantSplit/>
          <w:trHeight w:val="720"/>
        </w:trPr>
        <w:tc>
          <w:tcPr>
            <w:tcW w:w="1693" w:type="dxa"/>
            <w:vMerge w:val="restart"/>
            <w:tcBorders>
              <w:top w:val="nil"/>
              <w:left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财务经营状况</w:t>
            </w:r>
          </w:p>
        </w:tc>
        <w:tc>
          <w:tcPr>
            <w:tcW w:w="1544" w:type="dxa"/>
            <w:tcBorders>
              <w:top w:val="nil"/>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年 度</w:t>
            </w: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营业</w:t>
            </w:r>
          </w:p>
          <w:p w:rsidR="00370CFD" w:rsidRDefault="00370CFD" w:rsidP="001E4250">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总收入</w:t>
            </w:r>
          </w:p>
        </w:tc>
        <w:tc>
          <w:tcPr>
            <w:tcW w:w="15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缴纳营业税</w:t>
            </w:r>
          </w:p>
          <w:p w:rsidR="00370CFD" w:rsidRDefault="00370CFD" w:rsidP="001E4250">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总额</w:t>
            </w:r>
          </w:p>
        </w:tc>
        <w:tc>
          <w:tcPr>
            <w:tcW w:w="149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缴纳所得税</w:t>
            </w:r>
          </w:p>
          <w:p w:rsidR="00370CFD" w:rsidRDefault="00370CFD" w:rsidP="001E4250">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总额</w:t>
            </w: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负债</w:t>
            </w:r>
            <w:r>
              <w:rPr>
                <w:rFonts w:ascii="仿宋" w:eastAsia="仿宋" w:hAnsi="仿宋" w:cs="Times New Roman"/>
                <w:color w:val="000000"/>
                <w:szCs w:val="21"/>
              </w:rPr>
              <w:br/>
            </w:r>
            <w:r>
              <w:rPr>
                <w:rFonts w:ascii="仿宋" w:eastAsia="仿宋" w:hAnsi="仿宋" w:cs="Times New Roman" w:hint="eastAsia"/>
                <w:color w:val="000000"/>
                <w:szCs w:val="21"/>
              </w:rPr>
              <w:t>总额</w:t>
            </w:r>
          </w:p>
        </w:tc>
      </w:tr>
      <w:tr w:rsidR="00370CFD" w:rsidTr="001E4250">
        <w:trPr>
          <w:cantSplit/>
          <w:trHeight w:val="473"/>
        </w:trPr>
        <w:tc>
          <w:tcPr>
            <w:tcW w:w="1693" w:type="dxa"/>
            <w:vMerge/>
            <w:tcBorders>
              <w:left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c>
          <w:tcPr>
            <w:tcW w:w="1544" w:type="dxa"/>
            <w:tcBorders>
              <w:top w:val="nil"/>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c>
          <w:tcPr>
            <w:tcW w:w="15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c>
          <w:tcPr>
            <w:tcW w:w="149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r>
      <w:tr w:rsidR="00370CFD" w:rsidTr="001E4250">
        <w:trPr>
          <w:cantSplit/>
          <w:trHeight w:val="385"/>
        </w:trPr>
        <w:tc>
          <w:tcPr>
            <w:tcW w:w="1693" w:type="dxa"/>
            <w:vMerge/>
            <w:tcBorders>
              <w:left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c>
          <w:tcPr>
            <w:tcW w:w="1544" w:type="dxa"/>
            <w:tcBorders>
              <w:top w:val="nil"/>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c>
          <w:tcPr>
            <w:tcW w:w="15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c>
          <w:tcPr>
            <w:tcW w:w="149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r>
      <w:tr w:rsidR="00370CFD" w:rsidTr="001E4250">
        <w:trPr>
          <w:cantSplit/>
          <w:trHeight w:val="385"/>
        </w:trPr>
        <w:tc>
          <w:tcPr>
            <w:tcW w:w="169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c>
          <w:tcPr>
            <w:tcW w:w="15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c>
          <w:tcPr>
            <w:tcW w:w="15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c>
          <w:tcPr>
            <w:tcW w:w="149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r>
      <w:tr w:rsidR="00370CFD" w:rsidTr="001E4250">
        <w:trPr>
          <w:cantSplit/>
          <w:trHeight w:val="720"/>
        </w:trPr>
        <w:tc>
          <w:tcPr>
            <w:tcW w:w="1693" w:type="dxa"/>
            <w:vMerge w:val="restart"/>
            <w:tcBorders>
              <w:left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开户银行</w:t>
            </w:r>
          </w:p>
        </w:tc>
        <w:tc>
          <w:tcPr>
            <w:tcW w:w="1544" w:type="dxa"/>
            <w:tcBorders>
              <w:top w:val="nil"/>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开户行名称</w:t>
            </w:r>
          </w:p>
        </w:tc>
        <w:tc>
          <w:tcPr>
            <w:tcW w:w="288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c>
          <w:tcPr>
            <w:tcW w:w="149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联系电话</w:t>
            </w: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r>
      <w:tr w:rsidR="00370CFD" w:rsidTr="001E4250">
        <w:trPr>
          <w:cantSplit/>
          <w:trHeight w:val="720"/>
        </w:trPr>
        <w:tc>
          <w:tcPr>
            <w:tcW w:w="169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c>
          <w:tcPr>
            <w:tcW w:w="1544" w:type="dxa"/>
            <w:tcBorders>
              <w:top w:val="nil"/>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开户行地址</w:t>
            </w:r>
          </w:p>
        </w:tc>
        <w:tc>
          <w:tcPr>
            <w:tcW w:w="288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c>
          <w:tcPr>
            <w:tcW w:w="149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联 系 人</w:t>
            </w: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r>
      <w:tr w:rsidR="00370CFD" w:rsidTr="001E4250">
        <w:trPr>
          <w:cantSplit/>
          <w:trHeight w:val="151"/>
        </w:trPr>
        <w:tc>
          <w:tcPr>
            <w:tcW w:w="1693" w:type="dxa"/>
            <w:vMerge w:val="restart"/>
            <w:tcBorders>
              <w:top w:val="nil"/>
              <w:left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主营业务情况</w:t>
            </w:r>
          </w:p>
        </w:tc>
        <w:tc>
          <w:tcPr>
            <w:tcW w:w="4427"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主营业务名称</w:t>
            </w:r>
          </w:p>
        </w:tc>
        <w:tc>
          <w:tcPr>
            <w:tcW w:w="2934"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上年经营额</w:t>
            </w:r>
          </w:p>
        </w:tc>
      </w:tr>
      <w:tr w:rsidR="00370CFD" w:rsidTr="001E4250">
        <w:trPr>
          <w:cantSplit/>
          <w:trHeight w:val="555"/>
        </w:trPr>
        <w:tc>
          <w:tcPr>
            <w:tcW w:w="1693" w:type="dxa"/>
            <w:vMerge/>
            <w:tcBorders>
              <w:left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c>
          <w:tcPr>
            <w:tcW w:w="4427"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c>
          <w:tcPr>
            <w:tcW w:w="2934"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r>
      <w:tr w:rsidR="00370CFD" w:rsidTr="001E4250">
        <w:trPr>
          <w:cantSplit/>
          <w:trHeight w:val="555"/>
        </w:trPr>
        <w:tc>
          <w:tcPr>
            <w:tcW w:w="169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c>
          <w:tcPr>
            <w:tcW w:w="4427"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c>
          <w:tcPr>
            <w:tcW w:w="2934"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p>
        </w:tc>
      </w:tr>
    </w:tbl>
    <w:p w:rsidR="00370CFD" w:rsidRDefault="00370CFD" w:rsidP="00370CFD">
      <w:pPr>
        <w:spacing w:line="580" w:lineRule="exact"/>
        <w:rPr>
          <w:rFonts w:ascii="仿宋" w:eastAsia="仿宋" w:hAnsi="仿宋" w:cs="Times New Roman"/>
          <w:b/>
          <w:color w:val="000000"/>
          <w:sz w:val="30"/>
          <w:szCs w:val="30"/>
        </w:rPr>
      </w:pPr>
    </w:p>
    <w:p w:rsidR="00370CFD" w:rsidRDefault="00370CFD" w:rsidP="00370CFD">
      <w:pPr>
        <w:spacing w:line="580" w:lineRule="exact"/>
        <w:ind w:firstLineChars="200" w:firstLine="602"/>
        <w:jc w:val="center"/>
        <w:rPr>
          <w:rFonts w:ascii="仿宋" w:eastAsia="仿宋" w:hAnsi="仿宋" w:cs="Times New Roman"/>
          <w:b/>
          <w:color w:val="000000"/>
          <w:sz w:val="30"/>
          <w:szCs w:val="30"/>
        </w:rPr>
      </w:pPr>
    </w:p>
    <w:p w:rsidR="00370CFD" w:rsidRDefault="002A2639" w:rsidP="00370CFD">
      <w:pPr>
        <w:spacing w:line="580" w:lineRule="exact"/>
        <w:ind w:firstLineChars="200" w:firstLine="602"/>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lastRenderedPageBreak/>
        <w:t>6</w:t>
      </w:r>
      <w:r w:rsidR="00370CFD">
        <w:rPr>
          <w:rFonts w:ascii="仿宋" w:eastAsia="仿宋" w:hAnsi="仿宋" w:cs="Times New Roman" w:hint="eastAsia"/>
          <w:b/>
          <w:color w:val="000000"/>
          <w:sz w:val="30"/>
          <w:szCs w:val="30"/>
        </w:rPr>
        <w:t>.2供应商签署承诺书</w:t>
      </w:r>
    </w:p>
    <w:p w:rsidR="00370CFD" w:rsidRDefault="00370CFD" w:rsidP="00370CFD">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A.未签署或者虚假承诺签署本承诺书的，其责任由供应商自行承担。</w:t>
      </w:r>
    </w:p>
    <w:p w:rsidR="00370CFD" w:rsidRDefault="00370CFD" w:rsidP="00370CFD">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B.编制的响应文件正本须装订本原件，副本可装订复印件。</w:t>
      </w:r>
    </w:p>
    <w:p w:rsidR="00370CFD" w:rsidRDefault="00370CFD" w:rsidP="00370CFD">
      <w:pPr>
        <w:spacing w:line="580" w:lineRule="exact"/>
        <w:ind w:firstLineChars="200" w:firstLine="422"/>
        <w:jc w:val="center"/>
        <w:rPr>
          <w:rFonts w:ascii="仿宋" w:eastAsia="仿宋" w:hAnsi="仿宋" w:cs="Times New Roman"/>
          <w:b/>
          <w:color w:val="000000"/>
          <w:szCs w:val="21"/>
        </w:rPr>
      </w:pPr>
      <w:r>
        <w:rPr>
          <w:rFonts w:ascii="仿宋" w:eastAsia="仿宋" w:hAnsi="仿宋" w:cs="Times New Roman" w:hint="eastAsia"/>
          <w:b/>
          <w:color w:val="000000"/>
          <w:szCs w:val="21"/>
        </w:rPr>
        <w:t>承诺书Ⅰ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0"/>
        <w:gridCol w:w="2940"/>
        <w:gridCol w:w="3584"/>
      </w:tblGrid>
      <w:tr w:rsidR="00370CFD" w:rsidTr="001E4250">
        <w:trPr>
          <w:trHeight w:val="495"/>
        </w:trPr>
        <w:tc>
          <w:tcPr>
            <w:tcW w:w="9464" w:type="dxa"/>
            <w:gridSpan w:val="3"/>
            <w:vAlign w:val="center"/>
          </w:tcPr>
          <w:p w:rsidR="00370CFD" w:rsidRDefault="00370CFD" w:rsidP="001E4250">
            <w:pPr>
              <w:spacing w:line="580" w:lineRule="exact"/>
              <w:rPr>
                <w:rFonts w:ascii="仿宋" w:eastAsia="仿宋" w:hAnsi="仿宋" w:cs="Times New Roman"/>
                <w:color w:val="000000"/>
                <w:szCs w:val="21"/>
              </w:rPr>
            </w:pPr>
            <w:r>
              <w:rPr>
                <w:rFonts w:ascii="仿宋" w:eastAsia="仿宋" w:hAnsi="仿宋" w:cs="Times New Roman" w:hint="eastAsia"/>
                <w:color w:val="000000"/>
                <w:szCs w:val="21"/>
              </w:rPr>
              <w:t>致：杨陵区政府采购中心</w:t>
            </w:r>
          </w:p>
        </w:tc>
      </w:tr>
      <w:tr w:rsidR="00370CFD" w:rsidTr="001E4250">
        <w:trPr>
          <w:trHeight w:val="784"/>
        </w:trPr>
        <w:tc>
          <w:tcPr>
            <w:tcW w:w="9464" w:type="dxa"/>
            <w:gridSpan w:val="3"/>
            <w:vAlign w:val="center"/>
          </w:tcPr>
          <w:p w:rsidR="00370CFD" w:rsidRDefault="00370CFD" w:rsidP="001E4250">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作为参加贵中心组织的竞争性磋商采购项目的供应商，本公司承诺：在参加本项目磋商之前不存在被依法禁止经营行为、财产被接管或冻结的情况，如有隐瞒实情，愿承担一切责任及后果。</w:t>
            </w:r>
          </w:p>
        </w:tc>
      </w:tr>
      <w:tr w:rsidR="00370CFD" w:rsidTr="001E4250">
        <w:trPr>
          <w:trHeight w:val="718"/>
        </w:trPr>
        <w:tc>
          <w:tcPr>
            <w:tcW w:w="2940" w:type="dxa"/>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供应商</w:t>
            </w:r>
          </w:p>
        </w:tc>
        <w:tc>
          <w:tcPr>
            <w:tcW w:w="2940" w:type="dxa"/>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法定代表人</w:t>
            </w:r>
          </w:p>
        </w:tc>
        <w:tc>
          <w:tcPr>
            <w:tcW w:w="3584" w:type="dxa"/>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日   期</w:t>
            </w:r>
          </w:p>
        </w:tc>
      </w:tr>
      <w:tr w:rsidR="00370CFD" w:rsidTr="001E4250">
        <w:trPr>
          <w:trHeight w:val="1520"/>
        </w:trPr>
        <w:tc>
          <w:tcPr>
            <w:tcW w:w="2940" w:type="dxa"/>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（单位公章）</w:t>
            </w:r>
          </w:p>
        </w:tc>
        <w:tc>
          <w:tcPr>
            <w:tcW w:w="2940" w:type="dxa"/>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（签字或盖章）</w:t>
            </w:r>
          </w:p>
        </w:tc>
        <w:tc>
          <w:tcPr>
            <w:tcW w:w="3584" w:type="dxa"/>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年   月   日</w:t>
            </w:r>
          </w:p>
        </w:tc>
      </w:tr>
    </w:tbl>
    <w:p w:rsidR="00370CFD" w:rsidRDefault="00370CFD" w:rsidP="00370CFD">
      <w:pPr>
        <w:spacing w:line="580" w:lineRule="exact"/>
        <w:ind w:firstLineChars="200" w:firstLine="422"/>
        <w:jc w:val="center"/>
        <w:rPr>
          <w:rFonts w:ascii="仿宋" w:eastAsia="仿宋" w:hAnsi="仿宋" w:cs="Times New Roman"/>
          <w:b/>
          <w:color w:val="000000"/>
          <w:szCs w:val="21"/>
        </w:rPr>
      </w:pPr>
      <w:r>
        <w:rPr>
          <w:rFonts w:ascii="仿宋" w:eastAsia="仿宋" w:hAnsi="仿宋" w:cs="Times New Roman" w:hint="eastAsia"/>
          <w:b/>
          <w:color w:val="000000"/>
          <w:szCs w:val="21"/>
        </w:rPr>
        <w:t>承诺书Ⅱ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2"/>
        <w:gridCol w:w="2942"/>
        <w:gridCol w:w="3580"/>
      </w:tblGrid>
      <w:tr w:rsidR="00370CFD" w:rsidTr="001E4250">
        <w:trPr>
          <w:trHeight w:val="368"/>
        </w:trPr>
        <w:tc>
          <w:tcPr>
            <w:tcW w:w="9464" w:type="dxa"/>
            <w:gridSpan w:val="3"/>
            <w:vAlign w:val="center"/>
          </w:tcPr>
          <w:p w:rsidR="00370CFD" w:rsidRDefault="00370CFD" w:rsidP="001E4250">
            <w:pPr>
              <w:spacing w:line="580" w:lineRule="exact"/>
              <w:rPr>
                <w:rFonts w:ascii="仿宋" w:eastAsia="仿宋" w:hAnsi="仿宋" w:cs="Times New Roman"/>
                <w:color w:val="000000"/>
                <w:szCs w:val="21"/>
              </w:rPr>
            </w:pPr>
            <w:r>
              <w:rPr>
                <w:rFonts w:ascii="仿宋" w:eastAsia="仿宋" w:hAnsi="仿宋" w:cs="Times New Roman" w:hint="eastAsia"/>
                <w:color w:val="000000"/>
                <w:szCs w:val="21"/>
              </w:rPr>
              <w:t>致：杨陵区政府采购中心</w:t>
            </w:r>
          </w:p>
        </w:tc>
      </w:tr>
      <w:tr w:rsidR="00370CFD" w:rsidTr="001E4250">
        <w:trPr>
          <w:trHeight w:val="1168"/>
        </w:trPr>
        <w:tc>
          <w:tcPr>
            <w:tcW w:w="9464" w:type="dxa"/>
            <w:gridSpan w:val="3"/>
            <w:vAlign w:val="center"/>
          </w:tcPr>
          <w:p w:rsidR="00370CFD" w:rsidRDefault="00370CFD" w:rsidP="001E4250">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作为参加贵中心组织的竞争性磋商采购项目的供应商，本公司郑重申告并承诺：近三年受到有关行政主管部门的行政处理、不良行为记录为    次（没有填0），如有隐瞒实情，愿承担一切责任及后果。</w:t>
            </w:r>
          </w:p>
        </w:tc>
      </w:tr>
      <w:tr w:rsidR="00370CFD" w:rsidTr="001E4250">
        <w:trPr>
          <w:trHeight w:val="652"/>
        </w:trPr>
        <w:tc>
          <w:tcPr>
            <w:tcW w:w="2942" w:type="dxa"/>
            <w:vAlign w:val="center"/>
          </w:tcPr>
          <w:p w:rsidR="00370CFD" w:rsidRDefault="00370CFD" w:rsidP="001E4250">
            <w:pPr>
              <w:spacing w:line="580" w:lineRule="exact"/>
              <w:ind w:firstLineChars="350" w:firstLine="735"/>
              <w:jc w:val="center"/>
              <w:rPr>
                <w:rFonts w:ascii="仿宋" w:eastAsia="仿宋" w:hAnsi="仿宋" w:cs="Times New Roman"/>
                <w:color w:val="000000"/>
                <w:szCs w:val="21"/>
              </w:rPr>
            </w:pPr>
            <w:r>
              <w:rPr>
                <w:rFonts w:ascii="仿宋" w:eastAsia="仿宋" w:hAnsi="仿宋" w:cs="Times New Roman" w:hint="eastAsia"/>
                <w:color w:val="000000"/>
                <w:szCs w:val="21"/>
              </w:rPr>
              <w:t>供应商</w:t>
            </w:r>
          </w:p>
        </w:tc>
        <w:tc>
          <w:tcPr>
            <w:tcW w:w="2942" w:type="dxa"/>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法定代表人</w:t>
            </w:r>
          </w:p>
        </w:tc>
        <w:tc>
          <w:tcPr>
            <w:tcW w:w="3580" w:type="dxa"/>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日  期</w:t>
            </w:r>
          </w:p>
        </w:tc>
      </w:tr>
      <w:tr w:rsidR="00370CFD" w:rsidTr="001E4250">
        <w:trPr>
          <w:trHeight w:val="1460"/>
        </w:trPr>
        <w:tc>
          <w:tcPr>
            <w:tcW w:w="2942" w:type="dxa"/>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（单位公章）</w:t>
            </w:r>
          </w:p>
        </w:tc>
        <w:tc>
          <w:tcPr>
            <w:tcW w:w="2942" w:type="dxa"/>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（签字或盖章）</w:t>
            </w:r>
          </w:p>
        </w:tc>
        <w:tc>
          <w:tcPr>
            <w:tcW w:w="3580" w:type="dxa"/>
            <w:vAlign w:val="center"/>
          </w:tcPr>
          <w:p w:rsidR="00370CFD" w:rsidRDefault="00370CFD" w:rsidP="001E4250">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年   月   日</w:t>
            </w:r>
          </w:p>
        </w:tc>
      </w:tr>
    </w:tbl>
    <w:p w:rsidR="00370CFD" w:rsidRDefault="00370CFD" w:rsidP="00370CFD">
      <w:pPr>
        <w:spacing w:line="580" w:lineRule="exact"/>
        <w:rPr>
          <w:rFonts w:ascii="仿宋" w:eastAsia="仿宋" w:hAnsi="仿宋" w:cs="Times New Roman"/>
          <w:b/>
          <w:color w:val="000000"/>
          <w:szCs w:val="21"/>
        </w:rPr>
      </w:pPr>
    </w:p>
    <w:p w:rsidR="00370CFD" w:rsidRDefault="00370CFD" w:rsidP="00370CFD">
      <w:pPr>
        <w:spacing w:line="580" w:lineRule="exact"/>
        <w:rPr>
          <w:rFonts w:ascii="仿宋" w:eastAsia="仿宋" w:hAnsi="仿宋" w:cs="Times New Roman"/>
          <w:b/>
          <w:color w:val="000000"/>
          <w:szCs w:val="21"/>
        </w:rPr>
      </w:pPr>
    </w:p>
    <w:p w:rsidR="00370CFD" w:rsidRDefault="00370CFD" w:rsidP="00370CFD">
      <w:pPr>
        <w:spacing w:line="580" w:lineRule="exact"/>
        <w:rPr>
          <w:rFonts w:ascii="仿宋" w:eastAsia="仿宋" w:hAnsi="仿宋" w:cs="Times New Roman"/>
          <w:b/>
          <w:color w:val="000000"/>
          <w:szCs w:val="21"/>
        </w:rPr>
      </w:pPr>
    </w:p>
    <w:p w:rsidR="00370CFD" w:rsidRDefault="00370CFD" w:rsidP="00370CFD">
      <w:pPr>
        <w:spacing w:line="580" w:lineRule="exact"/>
        <w:rPr>
          <w:rFonts w:ascii="仿宋" w:eastAsia="仿宋" w:hAnsi="仿宋" w:cs="Times New Roman"/>
          <w:b/>
          <w:color w:val="000000"/>
          <w:szCs w:val="21"/>
        </w:rPr>
      </w:pPr>
    </w:p>
    <w:p w:rsidR="00370CFD" w:rsidRDefault="00370CFD" w:rsidP="00370CFD">
      <w:pPr>
        <w:spacing w:line="580" w:lineRule="exact"/>
        <w:rPr>
          <w:rFonts w:ascii="仿宋" w:eastAsia="仿宋" w:hAnsi="仿宋" w:cs="Times New Roman"/>
          <w:b/>
          <w:color w:val="000000"/>
          <w:szCs w:val="21"/>
        </w:rPr>
      </w:pPr>
    </w:p>
    <w:p w:rsidR="00370CFD" w:rsidRDefault="00370CFD" w:rsidP="00370CFD">
      <w:pPr>
        <w:spacing w:line="580" w:lineRule="exact"/>
        <w:ind w:firstLineChars="796" w:firstLine="2397"/>
        <w:rPr>
          <w:rFonts w:ascii="仿宋" w:eastAsia="仿宋" w:hAnsi="仿宋" w:cs="Times New Roman"/>
          <w:b/>
          <w:color w:val="000000"/>
          <w:sz w:val="30"/>
          <w:szCs w:val="30"/>
        </w:rPr>
      </w:pPr>
      <w:r>
        <w:rPr>
          <w:rFonts w:ascii="仿宋" w:eastAsia="仿宋" w:hAnsi="仿宋" w:cs="Times New Roman" w:hint="eastAsia"/>
          <w:b/>
          <w:color w:val="000000"/>
          <w:sz w:val="30"/>
          <w:szCs w:val="30"/>
        </w:rPr>
        <w:lastRenderedPageBreak/>
        <w:t>第</w:t>
      </w:r>
      <w:r w:rsidR="002A2639">
        <w:rPr>
          <w:rFonts w:ascii="仿宋" w:eastAsia="仿宋" w:hAnsi="仿宋" w:cs="Times New Roman" w:hint="eastAsia"/>
          <w:b/>
          <w:color w:val="000000"/>
          <w:sz w:val="30"/>
          <w:szCs w:val="30"/>
        </w:rPr>
        <w:t>7</w:t>
      </w:r>
      <w:r>
        <w:rPr>
          <w:rFonts w:ascii="仿宋" w:eastAsia="仿宋" w:hAnsi="仿宋" w:cs="Times New Roman" w:hint="eastAsia"/>
          <w:b/>
          <w:color w:val="000000"/>
          <w:sz w:val="30"/>
          <w:szCs w:val="30"/>
        </w:rPr>
        <w:t>部分  资格证明文件</w:t>
      </w:r>
    </w:p>
    <w:p w:rsidR="00370CFD" w:rsidRDefault="002A2639" w:rsidP="00370CFD">
      <w:pPr>
        <w:spacing w:line="58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7</w:t>
      </w:r>
      <w:r w:rsidR="00370CFD">
        <w:rPr>
          <w:rFonts w:ascii="仿宋" w:eastAsia="仿宋" w:hAnsi="仿宋" w:cs="Times New Roman" w:hint="eastAsia"/>
          <w:color w:val="000000"/>
          <w:sz w:val="30"/>
          <w:szCs w:val="30"/>
        </w:rPr>
        <w:t>.1供应商资格证明文件主要内容（参照《供应商资格证明文件及审核》）。</w:t>
      </w:r>
    </w:p>
    <w:p w:rsidR="00370CFD" w:rsidRDefault="002A2639" w:rsidP="00370CFD">
      <w:pPr>
        <w:spacing w:line="58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7</w:t>
      </w:r>
      <w:r w:rsidR="00370CFD">
        <w:rPr>
          <w:rFonts w:ascii="仿宋" w:eastAsia="仿宋" w:hAnsi="仿宋" w:cs="Times New Roman" w:hint="eastAsia"/>
          <w:color w:val="000000"/>
          <w:sz w:val="30"/>
          <w:szCs w:val="30"/>
        </w:rPr>
        <w:t>.2供应商认为有必要说明的资格问题。</w:t>
      </w:r>
    </w:p>
    <w:p w:rsidR="00370CFD" w:rsidRDefault="00370CFD" w:rsidP="00370CFD">
      <w:pPr>
        <w:spacing w:line="580" w:lineRule="exact"/>
        <w:ind w:firstLineChars="200" w:firstLine="602"/>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t>格式A ：响应文件封袋正面标识式样</w:t>
      </w:r>
    </w:p>
    <w:p w:rsidR="00370CFD" w:rsidRDefault="00D130A4" w:rsidP="00370CFD">
      <w:pPr>
        <w:spacing w:line="580" w:lineRule="exact"/>
        <w:ind w:firstLineChars="200" w:firstLine="600"/>
        <w:rPr>
          <w:rFonts w:ascii="仿宋" w:eastAsia="仿宋" w:hAnsi="仿宋" w:cs="Times New Roman"/>
          <w:color w:val="000000"/>
          <w:sz w:val="30"/>
          <w:szCs w:val="30"/>
        </w:rPr>
      </w:pPr>
      <w:r>
        <w:rPr>
          <w:rFonts w:ascii="仿宋" w:eastAsia="仿宋" w:hAnsi="仿宋" w:cs="Times New Roman"/>
          <w:color w:val="000000"/>
          <w:sz w:val="30"/>
          <w:szCs w:val="30"/>
        </w:rPr>
        <w:pict>
          <v:shapetype id="_x0000_t202" coordsize="21600,21600" o:spt="202" path="m,l,21600r21600,l21600,xe">
            <v:stroke joinstyle="miter"/>
            <v:path gradientshapeok="t" o:connecttype="rect"/>
          </v:shapetype>
          <v:shape id="_x0000_s1026" type="#_x0000_t202" style="position:absolute;left:0;text-align:left;margin-left:18pt;margin-top:-.45pt;width:423.9pt;height:241.8pt;z-index:251660288" o:gfxdata="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Fpa2J2QAAAAgBAAAPAAAAAAAAAAEAIAAAACIAAABkcnMvZG93bnJl&#10;di54bWxQSwECFAAUAAAACACHTuJAFfchTjUCAABUBAAADgAAAAAAAAABACAAAAAoAQAAZHJzL2Uy&#10;b0RvYy54bWxQSwUGAAAAAAYABgBZAQAAzwUAAAAA&#10;" strokeweight="3pt">
            <v:stroke linestyle="thinThin"/>
            <v:textbox>
              <w:txbxContent>
                <w:p w:rsidR="00844672" w:rsidRDefault="00844672" w:rsidP="00370CFD">
                  <w:pPr>
                    <w:spacing w:line="580" w:lineRule="exact"/>
                    <w:rPr>
                      <w:rFonts w:ascii="仿宋" w:eastAsia="仿宋" w:hAnsi="仿宋" w:cs="Times New Roman"/>
                      <w:color w:val="000000"/>
                      <w:sz w:val="30"/>
                      <w:szCs w:val="30"/>
                    </w:rPr>
                  </w:pPr>
                  <w:r>
                    <w:rPr>
                      <w:rFonts w:ascii="仿宋" w:eastAsia="仿宋" w:hAnsi="仿宋" w:cs="Times New Roman" w:hint="eastAsia"/>
                      <w:color w:val="000000"/>
                      <w:sz w:val="30"/>
                      <w:szCs w:val="30"/>
                    </w:rPr>
                    <w:t>致：杨陵区政府采购中心</w:t>
                  </w:r>
                </w:p>
                <w:p w:rsidR="00844672" w:rsidRDefault="00844672" w:rsidP="00370CFD">
                  <w:pPr>
                    <w:spacing w:line="580" w:lineRule="exact"/>
                    <w:rPr>
                      <w:rFonts w:ascii="仿宋" w:eastAsia="仿宋" w:hAnsi="仿宋" w:cs="Times New Roman"/>
                      <w:b/>
                      <w:color w:val="000000"/>
                      <w:sz w:val="30"/>
                      <w:szCs w:val="30"/>
                    </w:rPr>
                  </w:pPr>
                  <w:r>
                    <w:rPr>
                      <w:rFonts w:ascii="仿宋" w:eastAsia="仿宋" w:hAnsi="仿宋" w:cs="Times New Roman" w:hint="eastAsia"/>
                      <w:color w:val="000000"/>
                      <w:sz w:val="30"/>
                      <w:szCs w:val="30"/>
                    </w:rPr>
                    <w:t>文件编号：</w:t>
                  </w:r>
                  <w:r>
                    <w:rPr>
                      <w:rFonts w:ascii="仿宋" w:eastAsia="仿宋" w:hAnsi="仿宋" w:cs="Times New Roman" w:hint="eastAsia"/>
                      <w:b/>
                      <w:color w:val="000000"/>
                      <w:sz w:val="30"/>
                      <w:szCs w:val="30"/>
                    </w:rPr>
                    <w:t xml:space="preserve">                          </w:t>
                  </w:r>
                </w:p>
                <w:p w:rsidR="00844672" w:rsidRDefault="00844672" w:rsidP="00370CFD">
                  <w:pPr>
                    <w:spacing w:line="580" w:lineRule="exact"/>
                    <w:rPr>
                      <w:rFonts w:ascii="仿宋" w:eastAsia="仿宋" w:hAnsi="仿宋" w:cs="Times New Roman"/>
                      <w:color w:val="000000"/>
                      <w:sz w:val="30"/>
                      <w:szCs w:val="30"/>
                    </w:rPr>
                  </w:pPr>
                  <w:r>
                    <w:rPr>
                      <w:rFonts w:ascii="仿宋" w:eastAsia="仿宋" w:hAnsi="仿宋" w:cs="Times New Roman" w:hint="eastAsia"/>
                      <w:color w:val="000000"/>
                      <w:sz w:val="30"/>
                      <w:szCs w:val="30"/>
                    </w:rPr>
                    <w:t>项目名称：</w:t>
                  </w:r>
                </w:p>
                <w:p w:rsidR="00844672" w:rsidRDefault="00844672" w:rsidP="00370CFD">
                  <w:pPr>
                    <w:spacing w:line="580" w:lineRule="exact"/>
                    <w:ind w:firstLineChars="600" w:firstLine="1800"/>
                    <w:rPr>
                      <w:rFonts w:ascii="仿宋" w:eastAsia="仿宋" w:hAnsi="仿宋" w:cs="Times New Roman"/>
                      <w:color w:val="000000"/>
                      <w:sz w:val="30"/>
                      <w:szCs w:val="30"/>
                    </w:rPr>
                  </w:pPr>
                  <w:r>
                    <w:rPr>
                      <w:rFonts w:ascii="仿宋" w:eastAsia="仿宋" w:hAnsi="仿宋" w:cs="Times New Roman" w:hint="eastAsia"/>
                      <w:color w:val="000000"/>
                      <w:sz w:val="30"/>
                      <w:szCs w:val="30"/>
                    </w:rPr>
                    <w:t>响  应 文 件（正本或副本）</w:t>
                  </w:r>
                </w:p>
                <w:p w:rsidR="00844672" w:rsidRDefault="00844672" w:rsidP="00370CFD">
                  <w:pPr>
                    <w:spacing w:line="580" w:lineRule="exact"/>
                    <w:ind w:firstLineChars="600" w:firstLine="1800"/>
                    <w:rPr>
                      <w:rFonts w:ascii="仿宋" w:eastAsia="仿宋" w:hAnsi="仿宋" w:cs="Times New Roman"/>
                      <w:color w:val="000000"/>
                      <w:sz w:val="30"/>
                      <w:szCs w:val="30"/>
                    </w:rPr>
                  </w:pPr>
                  <w:r>
                    <w:rPr>
                      <w:rFonts w:ascii="仿宋" w:eastAsia="仿宋" w:hAnsi="仿宋" w:cs="Times New Roman" w:hint="eastAsia"/>
                      <w:color w:val="000000"/>
                      <w:sz w:val="30"/>
                      <w:szCs w:val="30"/>
                    </w:rPr>
                    <w:t>（非开标大会不得启封）</w:t>
                  </w:r>
                </w:p>
                <w:p w:rsidR="00844672" w:rsidRDefault="00844672" w:rsidP="00370CFD">
                  <w:pPr>
                    <w:spacing w:line="580" w:lineRule="exact"/>
                    <w:rPr>
                      <w:rFonts w:ascii="仿宋" w:eastAsia="仿宋" w:hAnsi="仿宋" w:cs="Times New Roman"/>
                      <w:color w:val="000000"/>
                      <w:sz w:val="30"/>
                      <w:szCs w:val="30"/>
                    </w:rPr>
                  </w:pPr>
                  <w:r>
                    <w:rPr>
                      <w:rFonts w:ascii="仿宋" w:eastAsia="仿宋" w:hAnsi="仿宋" w:cs="Times New Roman" w:hint="eastAsia"/>
                      <w:color w:val="000000"/>
                      <w:sz w:val="30"/>
                      <w:szCs w:val="30"/>
                    </w:rPr>
                    <w:t>供应商名称：（法人公章）</w:t>
                  </w:r>
                </w:p>
                <w:p w:rsidR="00844672" w:rsidRDefault="00844672" w:rsidP="00370CFD">
                  <w:pPr>
                    <w:spacing w:line="580" w:lineRule="exact"/>
                    <w:rPr>
                      <w:rFonts w:ascii="仿宋" w:eastAsia="仿宋" w:hAnsi="仿宋" w:cs="Times New Roman"/>
                      <w:color w:val="000000"/>
                      <w:sz w:val="30"/>
                      <w:szCs w:val="30"/>
                    </w:rPr>
                  </w:pPr>
                  <w:r>
                    <w:rPr>
                      <w:rFonts w:ascii="仿宋" w:eastAsia="仿宋" w:hAnsi="仿宋" w:cs="Times New Roman" w:hint="eastAsia"/>
                      <w:color w:val="000000"/>
                      <w:sz w:val="30"/>
                      <w:szCs w:val="30"/>
                    </w:rPr>
                    <w:t>通讯地址：                            邮编：</w:t>
                  </w:r>
                </w:p>
              </w:txbxContent>
            </v:textbox>
          </v:shape>
        </w:pict>
      </w:r>
    </w:p>
    <w:p w:rsidR="00370CFD" w:rsidRDefault="00370CFD" w:rsidP="00370CFD">
      <w:pPr>
        <w:spacing w:line="580" w:lineRule="exact"/>
        <w:ind w:firstLineChars="200" w:firstLine="600"/>
        <w:rPr>
          <w:rFonts w:ascii="仿宋" w:eastAsia="仿宋" w:hAnsi="仿宋" w:cs="Times New Roman"/>
          <w:color w:val="000000"/>
          <w:sz w:val="30"/>
          <w:szCs w:val="30"/>
        </w:rPr>
      </w:pPr>
    </w:p>
    <w:p w:rsidR="00370CFD" w:rsidRDefault="00370CFD" w:rsidP="00370CFD">
      <w:pPr>
        <w:spacing w:line="580" w:lineRule="exact"/>
        <w:ind w:firstLineChars="200" w:firstLine="600"/>
        <w:rPr>
          <w:rFonts w:ascii="仿宋" w:eastAsia="仿宋" w:hAnsi="仿宋" w:cs="Times New Roman"/>
          <w:color w:val="000000"/>
          <w:sz w:val="30"/>
          <w:szCs w:val="30"/>
        </w:rPr>
      </w:pPr>
    </w:p>
    <w:p w:rsidR="00370CFD" w:rsidRDefault="00370CFD" w:rsidP="00370CFD">
      <w:pPr>
        <w:spacing w:line="580" w:lineRule="exact"/>
        <w:ind w:firstLineChars="200" w:firstLine="600"/>
        <w:rPr>
          <w:rFonts w:ascii="仿宋" w:eastAsia="仿宋" w:hAnsi="仿宋" w:cs="Times New Roman"/>
          <w:color w:val="000000"/>
          <w:sz w:val="30"/>
          <w:szCs w:val="30"/>
        </w:rPr>
      </w:pPr>
    </w:p>
    <w:p w:rsidR="00370CFD" w:rsidRDefault="00370CFD" w:rsidP="00370CFD">
      <w:pPr>
        <w:spacing w:line="580" w:lineRule="exact"/>
        <w:ind w:firstLineChars="200" w:firstLine="600"/>
        <w:rPr>
          <w:rFonts w:ascii="仿宋" w:eastAsia="仿宋" w:hAnsi="仿宋" w:cs="Times New Roman"/>
          <w:color w:val="000000"/>
          <w:sz w:val="30"/>
          <w:szCs w:val="30"/>
        </w:rPr>
      </w:pPr>
    </w:p>
    <w:p w:rsidR="00370CFD" w:rsidRDefault="00370CFD" w:rsidP="00370CFD">
      <w:pPr>
        <w:spacing w:line="580" w:lineRule="exact"/>
        <w:ind w:firstLineChars="200" w:firstLine="600"/>
        <w:rPr>
          <w:rFonts w:ascii="仿宋" w:eastAsia="仿宋" w:hAnsi="仿宋" w:cs="Times New Roman"/>
          <w:color w:val="000000"/>
          <w:sz w:val="30"/>
          <w:szCs w:val="30"/>
        </w:rPr>
      </w:pPr>
    </w:p>
    <w:p w:rsidR="00370CFD" w:rsidRDefault="00370CFD" w:rsidP="00370CFD">
      <w:pPr>
        <w:spacing w:line="580" w:lineRule="exact"/>
        <w:rPr>
          <w:rFonts w:ascii="仿宋" w:eastAsia="仿宋" w:hAnsi="仿宋" w:cs="Times New Roman"/>
          <w:color w:val="000000"/>
          <w:sz w:val="30"/>
          <w:szCs w:val="30"/>
        </w:rPr>
      </w:pPr>
    </w:p>
    <w:p w:rsidR="00370CFD" w:rsidRDefault="00370CFD" w:rsidP="00370CFD">
      <w:pPr>
        <w:spacing w:line="580" w:lineRule="exact"/>
        <w:ind w:firstLineChars="148" w:firstLine="446"/>
        <w:jc w:val="center"/>
        <w:rPr>
          <w:rFonts w:ascii="仿宋" w:eastAsia="仿宋" w:hAnsi="仿宋" w:cs="Times New Roman"/>
          <w:b/>
          <w:color w:val="000000"/>
          <w:sz w:val="30"/>
          <w:szCs w:val="30"/>
        </w:rPr>
      </w:pPr>
    </w:p>
    <w:p w:rsidR="00370CFD" w:rsidRDefault="00370CFD" w:rsidP="00370CFD">
      <w:pPr>
        <w:spacing w:line="580" w:lineRule="exact"/>
        <w:ind w:firstLineChars="148" w:firstLine="446"/>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t>格式B：响应文件封袋正面标识式样</w:t>
      </w:r>
    </w:p>
    <w:tbl>
      <w:tblPr>
        <w:tblStyle w:val="af3"/>
        <w:tblW w:w="8460" w:type="dxa"/>
        <w:tblInd w:w="46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tblPr>
      <w:tblGrid>
        <w:gridCol w:w="8460"/>
      </w:tblGrid>
      <w:tr w:rsidR="00370CFD" w:rsidTr="001E4250">
        <w:tc>
          <w:tcPr>
            <w:tcW w:w="8460" w:type="dxa"/>
          </w:tcPr>
          <w:p w:rsidR="00370CFD" w:rsidRDefault="00370CFD" w:rsidP="00370CFD">
            <w:pPr>
              <w:spacing w:line="580" w:lineRule="exact"/>
              <w:ind w:left="1020" w:hanging="600"/>
              <w:rPr>
                <w:rFonts w:ascii="仿宋" w:eastAsia="仿宋" w:hAnsi="仿宋"/>
                <w:color w:val="000000"/>
                <w:sz w:val="30"/>
                <w:szCs w:val="30"/>
              </w:rPr>
            </w:pPr>
            <w:r>
              <w:rPr>
                <w:rFonts w:ascii="仿宋" w:eastAsia="仿宋" w:hAnsi="仿宋" w:hint="eastAsia"/>
                <w:color w:val="000000"/>
                <w:sz w:val="30"/>
                <w:szCs w:val="30"/>
              </w:rPr>
              <w:t>致：杨陵区政府采购中心</w:t>
            </w:r>
          </w:p>
          <w:p w:rsidR="00370CFD" w:rsidRDefault="00370CFD" w:rsidP="00370CFD">
            <w:pPr>
              <w:spacing w:line="580" w:lineRule="exact"/>
              <w:ind w:left="1020" w:hanging="600"/>
              <w:rPr>
                <w:rFonts w:ascii="仿宋" w:eastAsia="仿宋" w:hAnsi="仿宋"/>
                <w:b/>
                <w:color w:val="000000"/>
                <w:sz w:val="30"/>
                <w:szCs w:val="30"/>
              </w:rPr>
            </w:pPr>
            <w:r>
              <w:rPr>
                <w:rFonts w:ascii="仿宋" w:eastAsia="仿宋" w:hAnsi="仿宋" w:hint="eastAsia"/>
                <w:color w:val="000000"/>
                <w:sz w:val="30"/>
                <w:szCs w:val="30"/>
              </w:rPr>
              <w:t xml:space="preserve">文件编号：                           </w:t>
            </w:r>
          </w:p>
          <w:p w:rsidR="00370CFD" w:rsidRDefault="00370CFD" w:rsidP="00370CFD">
            <w:pPr>
              <w:spacing w:line="580" w:lineRule="exact"/>
              <w:ind w:left="1020" w:hanging="600"/>
              <w:rPr>
                <w:rFonts w:ascii="仿宋" w:eastAsia="仿宋" w:hAnsi="仿宋"/>
                <w:color w:val="000000"/>
                <w:sz w:val="30"/>
                <w:szCs w:val="30"/>
              </w:rPr>
            </w:pPr>
            <w:r>
              <w:rPr>
                <w:rFonts w:ascii="仿宋" w:eastAsia="仿宋" w:hAnsi="仿宋" w:hint="eastAsia"/>
                <w:color w:val="000000"/>
                <w:sz w:val="30"/>
                <w:szCs w:val="30"/>
              </w:rPr>
              <w:t>项目名称：</w:t>
            </w:r>
          </w:p>
          <w:p w:rsidR="00370CFD" w:rsidRDefault="00370CFD" w:rsidP="00370CFD">
            <w:pPr>
              <w:spacing w:line="580" w:lineRule="exact"/>
              <w:ind w:left="420" w:firstLineChars="200" w:firstLine="600"/>
              <w:rPr>
                <w:rFonts w:ascii="仿宋" w:eastAsia="仿宋" w:hAnsi="仿宋"/>
                <w:color w:val="000000"/>
                <w:sz w:val="30"/>
                <w:szCs w:val="30"/>
              </w:rPr>
            </w:pPr>
          </w:p>
          <w:p w:rsidR="00370CFD" w:rsidRDefault="00370CFD" w:rsidP="00370CFD">
            <w:pPr>
              <w:spacing w:line="580" w:lineRule="exact"/>
              <w:ind w:left="420" w:firstLineChars="900" w:firstLine="2700"/>
              <w:rPr>
                <w:rFonts w:ascii="仿宋" w:eastAsia="仿宋" w:hAnsi="仿宋"/>
                <w:color w:val="000000"/>
                <w:sz w:val="30"/>
                <w:szCs w:val="30"/>
              </w:rPr>
            </w:pPr>
            <w:r>
              <w:rPr>
                <w:rFonts w:ascii="仿宋" w:eastAsia="仿宋" w:hAnsi="仿宋" w:hint="eastAsia"/>
                <w:color w:val="000000"/>
                <w:sz w:val="30"/>
                <w:szCs w:val="30"/>
              </w:rPr>
              <w:t>报 价 一览 表</w:t>
            </w:r>
          </w:p>
          <w:p w:rsidR="00370CFD" w:rsidRDefault="00370CFD" w:rsidP="00370CFD">
            <w:pPr>
              <w:spacing w:line="580" w:lineRule="exact"/>
              <w:ind w:left="420" w:firstLineChars="200" w:firstLine="600"/>
              <w:rPr>
                <w:rFonts w:ascii="仿宋" w:eastAsia="仿宋" w:hAnsi="仿宋"/>
                <w:color w:val="000000"/>
                <w:sz w:val="30"/>
                <w:szCs w:val="30"/>
              </w:rPr>
            </w:pPr>
            <w:r>
              <w:rPr>
                <w:rFonts w:ascii="仿宋" w:eastAsia="仿宋" w:hAnsi="仿宋" w:hint="eastAsia"/>
                <w:color w:val="000000"/>
                <w:sz w:val="30"/>
                <w:szCs w:val="30"/>
              </w:rPr>
              <w:t xml:space="preserve">         （非开标大会不得启封）</w:t>
            </w:r>
          </w:p>
          <w:p w:rsidR="00370CFD" w:rsidRDefault="00370CFD" w:rsidP="00370CFD">
            <w:pPr>
              <w:spacing w:line="580" w:lineRule="exact"/>
              <w:ind w:left="420" w:firstLineChars="200" w:firstLine="600"/>
              <w:rPr>
                <w:rFonts w:ascii="仿宋" w:eastAsia="仿宋" w:hAnsi="仿宋"/>
                <w:color w:val="000000"/>
                <w:sz w:val="30"/>
                <w:szCs w:val="30"/>
              </w:rPr>
            </w:pPr>
          </w:p>
          <w:p w:rsidR="00370CFD" w:rsidRDefault="00370CFD" w:rsidP="00370CFD">
            <w:pPr>
              <w:spacing w:line="580" w:lineRule="exact"/>
              <w:ind w:left="1020" w:hanging="600"/>
              <w:rPr>
                <w:rFonts w:ascii="仿宋" w:eastAsia="仿宋" w:hAnsi="仿宋"/>
                <w:color w:val="000000"/>
                <w:sz w:val="30"/>
                <w:szCs w:val="30"/>
              </w:rPr>
            </w:pPr>
            <w:r>
              <w:rPr>
                <w:rFonts w:ascii="仿宋" w:eastAsia="仿宋" w:hAnsi="仿宋" w:hint="eastAsia"/>
                <w:color w:val="000000"/>
                <w:sz w:val="30"/>
                <w:szCs w:val="30"/>
              </w:rPr>
              <w:t>供应商名称：（法人公章）</w:t>
            </w:r>
          </w:p>
          <w:p w:rsidR="00370CFD" w:rsidRDefault="00370CFD" w:rsidP="00370CFD">
            <w:pPr>
              <w:spacing w:line="580" w:lineRule="exact"/>
              <w:ind w:left="1020" w:hanging="600"/>
              <w:rPr>
                <w:rFonts w:ascii="仿宋" w:eastAsia="仿宋" w:hAnsi="仿宋"/>
                <w:color w:val="000000"/>
                <w:sz w:val="30"/>
                <w:szCs w:val="30"/>
              </w:rPr>
            </w:pPr>
            <w:r>
              <w:rPr>
                <w:rFonts w:ascii="仿宋" w:eastAsia="仿宋" w:hAnsi="仿宋" w:hint="eastAsia"/>
                <w:color w:val="000000"/>
                <w:sz w:val="30"/>
                <w:szCs w:val="30"/>
              </w:rPr>
              <w:t xml:space="preserve">封装内容：报价总表、退还保证金说明。            </w:t>
            </w:r>
          </w:p>
          <w:p w:rsidR="00370CFD" w:rsidRDefault="00370CFD" w:rsidP="00370CFD">
            <w:pPr>
              <w:spacing w:line="580" w:lineRule="exact"/>
              <w:ind w:left="1020" w:hanging="600"/>
              <w:rPr>
                <w:rFonts w:ascii="仿宋" w:eastAsia="仿宋" w:hAnsi="仿宋"/>
                <w:color w:val="000000"/>
                <w:sz w:val="30"/>
                <w:szCs w:val="30"/>
              </w:rPr>
            </w:pPr>
            <w:r>
              <w:rPr>
                <w:rFonts w:ascii="仿宋" w:eastAsia="仿宋" w:hAnsi="仿宋" w:hint="eastAsia"/>
                <w:color w:val="000000"/>
                <w:sz w:val="30"/>
                <w:szCs w:val="30"/>
              </w:rPr>
              <w:t>联系人电话：</w:t>
            </w:r>
          </w:p>
        </w:tc>
      </w:tr>
    </w:tbl>
    <w:p w:rsidR="00370CFD" w:rsidRDefault="00370CFD" w:rsidP="00370CFD">
      <w:pPr>
        <w:spacing w:line="580" w:lineRule="exact"/>
        <w:ind w:firstLineChars="200" w:firstLine="602"/>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lastRenderedPageBreak/>
        <w:t>格式C：响应文件封袋正面标识式样</w:t>
      </w:r>
    </w:p>
    <w:tbl>
      <w:tblPr>
        <w:tblStyle w:val="af3"/>
        <w:tblW w:w="8460" w:type="dxa"/>
        <w:tblInd w:w="46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tblPr>
      <w:tblGrid>
        <w:gridCol w:w="8460"/>
      </w:tblGrid>
      <w:tr w:rsidR="00370CFD" w:rsidTr="001E4250">
        <w:tc>
          <w:tcPr>
            <w:tcW w:w="8460" w:type="dxa"/>
          </w:tcPr>
          <w:p w:rsidR="00370CFD" w:rsidRDefault="00370CFD" w:rsidP="00370CFD">
            <w:pPr>
              <w:spacing w:line="580" w:lineRule="exact"/>
              <w:ind w:left="1020" w:hanging="600"/>
              <w:rPr>
                <w:rFonts w:ascii="仿宋" w:eastAsia="仿宋" w:hAnsi="仿宋"/>
                <w:color w:val="000000"/>
                <w:sz w:val="30"/>
                <w:szCs w:val="30"/>
              </w:rPr>
            </w:pPr>
            <w:r>
              <w:rPr>
                <w:rFonts w:ascii="仿宋" w:eastAsia="仿宋" w:hAnsi="仿宋" w:hint="eastAsia"/>
                <w:color w:val="000000"/>
                <w:sz w:val="30"/>
                <w:szCs w:val="30"/>
              </w:rPr>
              <w:t>致：杨陵区政府采购中心</w:t>
            </w:r>
          </w:p>
          <w:p w:rsidR="00370CFD" w:rsidRDefault="00370CFD" w:rsidP="00370CFD">
            <w:pPr>
              <w:spacing w:line="580" w:lineRule="exact"/>
              <w:ind w:left="1020" w:hanging="600"/>
              <w:rPr>
                <w:rFonts w:ascii="仿宋" w:eastAsia="仿宋" w:hAnsi="仿宋"/>
                <w:b/>
                <w:color w:val="000000"/>
                <w:sz w:val="30"/>
                <w:szCs w:val="30"/>
              </w:rPr>
            </w:pPr>
            <w:r>
              <w:rPr>
                <w:rFonts w:ascii="仿宋" w:eastAsia="仿宋" w:hAnsi="仿宋" w:hint="eastAsia"/>
                <w:color w:val="000000"/>
                <w:sz w:val="30"/>
                <w:szCs w:val="30"/>
              </w:rPr>
              <w:t xml:space="preserve">文件编号：                         </w:t>
            </w:r>
          </w:p>
          <w:p w:rsidR="00370CFD" w:rsidRDefault="00370CFD" w:rsidP="00370CFD">
            <w:pPr>
              <w:spacing w:line="580" w:lineRule="exact"/>
              <w:ind w:left="1020" w:hanging="600"/>
              <w:rPr>
                <w:rFonts w:ascii="仿宋" w:eastAsia="仿宋" w:hAnsi="仿宋"/>
                <w:color w:val="000000"/>
                <w:sz w:val="30"/>
                <w:szCs w:val="30"/>
              </w:rPr>
            </w:pPr>
            <w:r>
              <w:rPr>
                <w:rFonts w:ascii="仿宋" w:eastAsia="仿宋" w:hAnsi="仿宋" w:hint="eastAsia"/>
                <w:color w:val="000000"/>
                <w:sz w:val="30"/>
                <w:szCs w:val="30"/>
              </w:rPr>
              <w:t>项目名称：</w:t>
            </w:r>
          </w:p>
          <w:p w:rsidR="00370CFD" w:rsidRDefault="00370CFD" w:rsidP="00370CFD">
            <w:pPr>
              <w:spacing w:line="580" w:lineRule="exact"/>
              <w:ind w:left="420" w:firstLineChars="200" w:firstLine="600"/>
              <w:rPr>
                <w:rFonts w:ascii="仿宋" w:eastAsia="仿宋" w:hAnsi="仿宋"/>
                <w:color w:val="000000"/>
                <w:sz w:val="30"/>
                <w:szCs w:val="30"/>
              </w:rPr>
            </w:pPr>
          </w:p>
          <w:p w:rsidR="00370CFD" w:rsidRDefault="00370CFD" w:rsidP="00370CFD">
            <w:pPr>
              <w:spacing w:line="580" w:lineRule="exact"/>
              <w:ind w:left="420" w:firstLineChars="1050" w:firstLine="3150"/>
              <w:rPr>
                <w:rFonts w:ascii="仿宋" w:eastAsia="仿宋" w:hAnsi="仿宋"/>
                <w:color w:val="000000"/>
                <w:sz w:val="30"/>
                <w:szCs w:val="30"/>
              </w:rPr>
            </w:pPr>
            <w:r>
              <w:rPr>
                <w:rFonts w:ascii="仿宋" w:eastAsia="仿宋" w:hAnsi="仿宋" w:hint="eastAsia"/>
                <w:color w:val="000000"/>
                <w:sz w:val="30"/>
                <w:szCs w:val="30"/>
              </w:rPr>
              <w:t>资格证明文件</w:t>
            </w:r>
          </w:p>
          <w:p w:rsidR="00370CFD" w:rsidRDefault="00370CFD" w:rsidP="00370CFD">
            <w:pPr>
              <w:spacing w:line="580" w:lineRule="exact"/>
              <w:ind w:left="420" w:firstLineChars="800" w:firstLine="2400"/>
              <w:rPr>
                <w:rFonts w:ascii="仿宋" w:eastAsia="仿宋" w:hAnsi="仿宋"/>
                <w:color w:val="000000"/>
                <w:sz w:val="30"/>
                <w:szCs w:val="30"/>
              </w:rPr>
            </w:pPr>
            <w:r>
              <w:rPr>
                <w:rFonts w:ascii="仿宋" w:eastAsia="仿宋" w:hAnsi="仿宋" w:hint="eastAsia"/>
                <w:color w:val="000000"/>
                <w:sz w:val="30"/>
                <w:szCs w:val="30"/>
              </w:rPr>
              <w:t>（非开标大会不得启封）</w:t>
            </w:r>
          </w:p>
          <w:p w:rsidR="00370CFD" w:rsidRDefault="00370CFD" w:rsidP="00370CFD">
            <w:pPr>
              <w:spacing w:line="580" w:lineRule="exact"/>
              <w:ind w:left="1020" w:hanging="600"/>
              <w:rPr>
                <w:rFonts w:ascii="仿宋" w:eastAsia="仿宋" w:hAnsi="仿宋"/>
                <w:color w:val="000000"/>
                <w:sz w:val="30"/>
                <w:szCs w:val="30"/>
              </w:rPr>
            </w:pPr>
            <w:r>
              <w:rPr>
                <w:rFonts w:ascii="仿宋" w:eastAsia="仿宋" w:hAnsi="仿宋" w:hint="eastAsia"/>
                <w:color w:val="000000"/>
                <w:sz w:val="30"/>
                <w:szCs w:val="30"/>
              </w:rPr>
              <w:t>供应商名称：（法人公章）</w:t>
            </w:r>
          </w:p>
          <w:p w:rsidR="00370CFD" w:rsidRDefault="00370CFD" w:rsidP="00370CFD">
            <w:pPr>
              <w:spacing w:line="580" w:lineRule="exact"/>
              <w:ind w:left="1020" w:hanging="600"/>
              <w:rPr>
                <w:rFonts w:ascii="仿宋" w:eastAsia="仿宋" w:hAnsi="仿宋"/>
                <w:color w:val="000000"/>
                <w:sz w:val="30"/>
                <w:szCs w:val="30"/>
              </w:rPr>
            </w:pPr>
            <w:r>
              <w:rPr>
                <w:rFonts w:ascii="仿宋" w:eastAsia="仿宋" w:hAnsi="仿宋" w:hint="eastAsia"/>
                <w:color w:val="000000"/>
                <w:sz w:val="30"/>
                <w:szCs w:val="30"/>
              </w:rPr>
              <w:t>封装内容：资</w:t>
            </w:r>
            <w:r w:rsidR="001F036A">
              <w:rPr>
                <w:rFonts w:ascii="仿宋" w:eastAsia="仿宋" w:hAnsi="仿宋" w:hint="eastAsia"/>
                <w:color w:val="000000"/>
                <w:sz w:val="30"/>
                <w:szCs w:val="30"/>
              </w:rPr>
              <w:t>格</w:t>
            </w:r>
            <w:r>
              <w:rPr>
                <w:rFonts w:ascii="仿宋" w:eastAsia="仿宋" w:hAnsi="仿宋" w:hint="eastAsia"/>
                <w:color w:val="000000"/>
                <w:sz w:val="30"/>
                <w:szCs w:val="30"/>
              </w:rPr>
              <w:t xml:space="preserve">证明文件          </w:t>
            </w:r>
          </w:p>
          <w:p w:rsidR="00370CFD" w:rsidRDefault="00370CFD" w:rsidP="00370CFD">
            <w:pPr>
              <w:spacing w:line="580" w:lineRule="exact"/>
              <w:ind w:left="1020" w:hanging="600"/>
              <w:rPr>
                <w:rFonts w:ascii="仿宋" w:eastAsia="仿宋" w:hAnsi="仿宋"/>
                <w:color w:val="000000"/>
                <w:sz w:val="30"/>
                <w:szCs w:val="30"/>
              </w:rPr>
            </w:pPr>
            <w:r>
              <w:rPr>
                <w:rFonts w:ascii="仿宋" w:eastAsia="仿宋" w:hAnsi="仿宋" w:hint="eastAsia"/>
                <w:color w:val="000000"/>
                <w:sz w:val="30"/>
                <w:szCs w:val="30"/>
              </w:rPr>
              <w:t>联系人电话：</w:t>
            </w:r>
          </w:p>
        </w:tc>
      </w:tr>
    </w:tbl>
    <w:p w:rsidR="00370CFD" w:rsidRDefault="00370CFD" w:rsidP="00370CFD">
      <w:pPr>
        <w:spacing w:line="580" w:lineRule="exact"/>
        <w:ind w:firstLineChars="450" w:firstLine="1355"/>
        <w:rPr>
          <w:rFonts w:ascii="仿宋" w:eastAsia="仿宋" w:hAnsi="仿宋" w:cs="Times New Roman"/>
          <w:b/>
          <w:color w:val="000000"/>
          <w:sz w:val="30"/>
          <w:szCs w:val="30"/>
        </w:rPr>
      </w:pPr>
    </w:p>
    <w:p w:rsidR="00B62180" w:rsidRPr="00B62180" w:rsidRDefault="00B62180" w:rsidP="00B62180">
      <w:pPr>
        <w:spacing w:line="580" w:lineRule="exact"/>
        <w:ind w:firstLineChars="200" w:firstLine="723"/>
        <w:rPr>
          <w:rFonts w:ascii="仿宋" w:eastAsia="仿宋" w:hAnsi="仿宋" w:cs="Times New Roman"/>
          <w:b/>
          <w:color w:val="000000"/>
          <w:sz w:val="36"/>
          <w:szCs w:val="36"/>
        </w:rPr>
      </w:pPr>
      <w:r w:rsidRPr="00B62180">
        <w:rPr>
          <w:rFonts w:ascii="仿宋" w:eastAsia="仿宋" w:hAnsi="仿宋" w:cs="Times New Roman" w:hint="eastAsia"/>
          <w:b/>
          <w:color w:val="000000"/>
          <w:sz w:val="36"/>
          <w:szCs w:val="36"/>
        </w:rPr>
        <w:t>特别提示：</w:t>
      </w:r>
      <w:r>
        <w:rPr>
          <w:rFonts w:ascii="仿宋" w:eastAsia="仿宋" w:hAnsi="仿宋" w:cs="Times New Roman" w:hint="eastAsia"/>
          <w:b/>
          <w:color w:val="000000"/>
          <w:sz w:val="36"/>
          <w:szCs w:val="36"/>
        </w:rPr>
        <w:t>凡</w:t>
      </w:r>
      <w:r w:rsidRPr="00B62180">
        <w:rPr>
          <w:rFonts w:ascii="仿宋" w:eastAsia="仿宋" w:hAnsi="仿宋" w:cs="Times New Roman" w:hint="eastAsia"/>
          <w:b/>
          <w:color w:val="000000"/>
          <w:sz w:val="36"/>
          <w:szCs w:val="36"/>
        </w:rPr>
        <w:t>提供</w:t>
      </w:r>
      <w:r>
        <w:rPr>
          <w:rFonts w:ascii="仿宋" w:eastAsia="仿宋" w:hAnsi="仿宋" w:cs="Times New Roman" w:hint="eastAsia"/>
          <w:b/>
          <w:color w:val="000000"/>
          <w:sz w:val="36"/>
          <w:szCs w:val="36"/>
        </w:rPr>
        <w:t>的</w:t>
      </w:r>
      <w:r w:rsidRPr="00B62180">
        <w:rPr>
          <w:rFonts w:ascii="仿宋" w:eastAsia="仿宋" w:hAnsi="仿宋" w:cs="Times New Roman" w:hint="eastAsia"/>
          <w:b/>
          <w:color w:val="000000"/>
          <w:sz w:val="36"/>
          <w:szCs w:val="36"/>
        </w:rPr>
        <w:t>相关</w:t>
      </w:r>
      <w:r>
        <w:rPr>
          <w:rFonts w:ascii="仿宋" w:eastAsia="仿宋" w:hAnsi="仿宋" w:cs="Times New Roman" w:hint="eastAsia"/>
          <w:b/>
          <w:color w:val="000000"/>
          <w:sz w:val="36"/>
          <w:szCs w:val="36"/>
        </w:rPr>
        <w:t>资格</w:t>
      </w:r>
      <w:r w:rsidRPr="00B62180">
        <w:rPr>
          <w:rFonts w:ascii="仿宋" w:eastAsia="仿宋" w:hAnsi="仿宋" w:cs="Times New Roman" w:hint="eastAsia"/>
          <w:b/>
          <w:color w:val="000000"/>
          <w:sz w:val="36"/>
          <w:szCs w:val="36"/>
        </w:rPr>
        <w:t>证明文件</w:t>
      </w:r>
      <w:r>
        <w:rPr>
          <w:rFonts w:ascii="仿宋" w:eastAsia="仿宋" w:hAnsi="仿宋" w:cs="Times New Roman" w:hint="eastAsia"/>
          <w:b/>
          <w:color w:val="000000"/>
          <w:sz w:val="36"/>
          <w:szCs w:val="36"/>
        </w:rPr>
        <w:t>须</w:t>
      </w:r>
      <w:r w:rsidRPr="00B62180">
        <w:rPr>
          <w:rFonts w:ascii="仿宋" w:eastAsia="仿宋" w:hAnsi="仿宋" w:cs="Times New Roman" w:hint="eastAsia"/>
          <w:b/>
          <w:color w:val="000000"/>
          <w:sz w:val="36"/>
          <w:szCs w:val="36"/>
        </w:rPr>
        <w:t>加盖公章，原件备查，缺少其中任何一项，其投标文件视为无效文件。</w:t>
      </w:r>
    </w:p>
    <w:p w:rsidR="00997730" w:rsidRPr="00B62180" w:rsidRDefault="00997730" w:rsidP="00B62180">
      <w:pPr>
        <w:spacing w:line="580" w:lineRule="exact"/>
        <w:ind w:firstLineChars="450" w:firstLine="1626"/>
        <w:rPr>
          <w:rFonts w:ascii="仿宋" w:eastAsia="仿宋" w:hAnsi="仿宋" w:cs="Times New Roman"/>
          <w:b/>
          <w:color w:val="000000"/>
          <w:sz w:val="36"/>
          <w:szCs w:val="36"/>
        </w:rPr>
      </w:pPr>
    </w:p>
    <w:p w:rsidR="00997730" w:rsidRDefault="00997730" w:rsidP="00370CFD">
      <w:pPr>
        <w:spacing w:line="580" w:lineRule="exact"/>
        <w:ind w:firstLineChars="450" w:firstLine="1355"/>
        <w:rPr>
          <w:rFonts w:ascii="仿宋" w:eastAsia="仿宋" w:hAnsi="仿宋" w:cs="Times New Roman"/>
          <w:b/>
          <w:color w:val="000000"/>
          <w:sz w:val="30"/>
          <w:szCs w:val="30"/>
        </w:rPr>
      </w:pPr>
    </w:p>
    <w:p w:rsidR="00997730" w:rsidRDefault="00997730" w:rsidP="00370CFD">
      <w:pPr>
        <w:spacing w:line="580" w:lineRule="exact"/>
        <w:ind w:firstLineChars="450" w:firstLine="1355"/>
        <w:rPr>
          <w:rFonts w:ascii="仿宋" w:eastAsia="仿宋" w:hAnsi="仿宋" w:cs="Times New Roman"/>
          <w:b/>
          <w:color w:val="000000"/>
          <w:sz w:val="30"/>
          <w:szCs w:val="30"/>
        </w:rPr>
      </w:pPr>
    </w:p>
    <w:p w:rsidR="00997730" w:rsidRDefault="00997730" w:rsidP="00370CFD">
      <w:pPr>
        <w:spacing w:line="580" w:lineRule="exact"/>
        <w:ind w:firstLineChars="450" w:firstLine="1355"/>
        <w:rPr>
          <w:rFonts w:ascii="仿宋" w:eastAsia="仿宋" w:hAnsi="仿宋" w:cs="Times New Roman"/>
          <w:b/>
          <w:color w:val="000000"/>
          <w:sz w:val="30"/>
          <w:szCs w:val="30"/>
        </w:rPr>
      </w:pPr>
    </w:p>
    <w:p w:rsidR="00997730" w:rsidRDefault="00997730" w:rsidP="00370CFD">
      <w:pPr>
        <w:spacing w:line="580" w:lineRule="exact"/>
        <w:ind w:firstLineChars="450" w:firstLine="1355"/>
        <w:rPr>
          <w:rFonts w:ascii="仿宋" w:eastAsia="仿宋" w:hAnsi="仿宋" w:cs="Times New Roman"/>
          <w:b/>
          <w:color w:val="000000"/>
          <w:sz w:val="30"/>
          <w:szCs w:val="30"/>
        </w:rPr>
      </w:pPr>
    </w:p>
    <w:p w:rsidR="00997730" w:rsidRDefault="00997730" w:rsidP="00370CFD">
      <w:pPr>
        <w:spacing w:line="580" w:lineRule="exact"/>
        <w:ind w:firstLineChars="450" w:firstLine="1355"/>
        <w:rPr>
          <w:rFonts w:ascii="仿宋" w:eastAsia="仿宋" w:hAnsi="仿宋" w:cs="Times New Roman"/>
          <w:b/>
          <w:color w:val="000000"/>
          <w:sz w:val="30"/>
          <w:szCs w:val="30"/>
        </w:rPr>
      </w:pPr>
    </w:p>
    <w:p w:rsidR="00997730" w:rsidRDefault="00997730" w:rsidP="00370CFD">
      <w:pPr>
        <w:spacing w:line="580" w:lineRule="exact"/>
        <w:ind w:firstLineChars="450" w:firstLine="1355"/>
        <w:rPr>
          <w:rFonts w:ascii="仿宋" w:eastAsia="仿宋" w:hAnsi="仿宋" w:cs="Times New Roman"/>
          <w:b/>
          <w:color w:val="000000"/>
          <w:sz w:val="30"/>
          <w:szCs w:val="30"/>
        </w:rPr>
      </w:pPr>
    </w:p>
    <w:p w:rsidR="00997730" w:rsidRDefault="00997730" w:rsidP="00370CFD">
      <w:pPr>
        <w:spacing w:line="580" w:lineRule="exact"/>
        <w:ind w:firstLineChars="450" w:firstLine="1355"/>
        <w:rPr>
          <w:rFonts w:ascii="仿宋" w:eastAsia="仿宋" w:hAnsi="仿宋" w:cs="Times New Roman"/>
          <w:b/>
          <w:color w:val="000000"/>
          <w:sz w:val="30"/>
          <w:szCs w:val="30"/>
        </w:rPr>
      </w:pPr>
    </w:p>
    <w:p w:rsidR="00997730" w:rsidRDefault="00997730" w:rsidP="00370CFD">
      <w:pPr>
        <w:spacing w:line="580" w:lineRule="exact"/>
        <w:ind w:firstLineChars="450" w:firstLine="1355"/>
        <w:rPr>
          <w:rFonts w:ascii="仿宋" w:eastAsia="仿宋" w:hAnsi="仿宋" w:cs="Times New Roman"/>
          <w:b/>
          <w:color w:val="000000"/>
          <w:sz w:val="30"/>
          <w:szCs w:val="30"/>
        </w:rPr>
      </w:pPr>
    </w:p>
    <w:p w:rsidR="00D46AD2" w:rsidRDefault="00D46AD2" w:rsidP="00D46AD2">
      <w:pPr>
        <w:pStyle w:val="a0"/>
        <w:ind w:firstLine="280"/>
      </w:pPr>
    </w:p>
    <w:p w:rsidR="00D46AD2" w:rsidRDefault="00D46AD2" w:rsidP="00D46AD2">
      <w:pPr>
        <w:pStyle w:val="a0"/>
        <w:ind w:firstLine="280"/>
      </w:pPr>
    </w:p>
    <w:p w:rsidR="00D46AD2" w:rsidRPr="00D46AD2" w:rsidRDefault="00D46AD2" w:rsidP="00D46AD2">
      <w:pPr>
        <w:pStyle w:val="a0"/>
        <w:ind w:firstLine="280"/>
      </w:pPr>
    </w:p>
    <w:p w:rsidR="00370CFD" w:rsidRDefault="00370CFD" w:rsidP="00370CFD">
      <w:pPr>
        <w:spacing w:line="580" w:lineRule="exact"/>
        <w:ind w:firstLineChars="450" w:firstLine="1355"/>
        <w:rPr>
          <w:rFonts w:ascii="仿宋" w:eastAsia="仿宋" w:hAnsi="仿宋" w:cs="Times New Roman"/>
          <w:b/>
          <w:color w:val="000000"/>
          <w:sz w:val="30"/>
          <w:szCs w:val="30"/>
        </w:rPr>
      </w:pPr>
      <w:r>
        <w:rPr>
          <w:rFonts w:ascii="仿宋" w:eastAsia="仿宋" w:hAnsi="仿宋" w:cs="Times New Roman" w:hint="eastAsia"/>
          <w:b/>
          <w:color w:val="000000"/>
          <w:sz w:val="30"/>
          <w:szCs w:val="30"/>
        </w:rPr>
        <w:lastRenderedPageBreak/>
        <w:t>第</w:t>
      </w:r>
      <w:r w:rsidR="002A2639">
        <w:rPr>
          <w:rFonts w:ascii="仿宋" w:eastAsia="仿宋" w:hAnsi="仿宋" w:cs="Times New Roman" w:hint="eastAsia"/>
          <w:b/>
          <w:color w:val="000000"/>
          <w:sz w:val="30"/>
          <w:szCs w:val="30"/>
        </w:rPr>
        <w:t>8</w:t>
      </w:r>
      <w:r>
        <w:rPr>
          <w:rFonts w:ascii="仿宋" w:eastAsia="仿宋" w:hAnsi="仿宋" w:cs="Times New Roman" w:hint="eastAsia"/>
          <w:b/>
          <w:color w:val="000000"/>
          <w:sz w:val="30"/>
          <w:szCs w:val="30"/>
        </w:rPr>
        <w:t>部分   拒绝政府采购领域商业贿赂承诺书（格式）</w:t>
      </w:r>
    </w:p>
    <w:p w:rsidR="00370CFD" w:rsidRDefault="00370CFD" w:rsidP="00370CFD">
      <w:pPr>
        <w:spacing w:line="580" w:lineRule="exact"/>
        <w:ind w:firstLineChars="450" w:firstLine="1355"/>
        <w:rPr>
          <w:rFonts w:ascii="仿宋" w:eastAsia="仿宋" w:hAnsi="仿宋" w:cs="Times New Roman"/>
          <w:b/>
          <w:color w:val="000000"/>
          <w:sz w:val="30"/>
          <w:szCs w:val="30"/>
        </w:rPr>
      </w:pPr>
    </w:p>
    <w:p w:rsidR="00370CFD" w:rsidRDefault="00370CFD" w:rsidP="00370CFD">
      <w:pPr>
        <w:spacing w:line="580" w:lineRule="exact"/>
        <w:ind w:firstLineChars="200" w:firstLine="602"/>
        <w:rPr>
          <w:rFonts w:ascii="仿宋" w:eastAsia="仿宋" w:hAnsi="仿宋" w:cs="Times New Roman"/>
          <w:b/>
          <w:color w:val="000000"/>
          <w:sz w:val="30"/>
          <w:szCs w:val="30"/>
        </w:rPr>
      </w:pPr>
      <w:r>
        <w:rPr>
          <w:rFonts w:ascii="仿宋" w:eastAsia="仿宋" w:hAnsi="仿宋" w:cs="Times New Roman" w:hint="eastAsia"/>
          <w:b/>
          <w:color w:val="000000"/>
          <w:sz w:val="30"/>
          <w:szCs w:val="30"/>
        </w:rPr>
        <w:t>陕西省政府采购供应商拒绝政府采购领域商业贿赂承诺书</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为响应党中央、国务院关于治理政府采购领域商业贿赂行为的号召，我单位在此庄严承诺： </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1、在参与政府采购活动中遵纪守法、诚信经营、公平竞标。 </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2、不向采购人、采购代理机构和政府采购评审专家进行任何形式的商业贿赂以谋取交易机会。 </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3、不向政府采购采购代理机构和采购人提供虚假资质文件或采用虚假应标方式参与政府采购市场竞争并谋取中标、成交。</w:t>
      </w:r>
      <w:r>
        <w:rPr>
          <w:rFonts w:ascii="仿宋" w:eastAsia="仿宋" w:hAnsi="仿宋" w:cs="Times New Roman" w:hint="eastAsia"/>
          <w:color w:val="000000"/>
          <w:sz w:val="28"/>
          <w:szCs w:val="28"/>
        </w:rPr>
        <w:br/>
        <w:t xml:space="preserve">   4、不采取“围标、陪标”等商业欺诈手段获得政府采购定单。 </w:t>
      </w:r>
      <w:r>
        <w:rPr>
          <w:rFonts w:ascii="仿宋" w:eastAsia="仿宋" w:hAnsi="仿宋" w:cs="Times New Roman" w:hint="eastAsia"/>
          <w:color w:val="000000"/>
          <w:sz w:val="28"/>
          <w:szCs w:val="28"/>
        </w:rPr>
        <w:br/>
        <w:t xml:space="preserve">   5、不采取不正当手段低毁、排挤其他供应商。 </w:t>
      </w:r>
      <w:r>
        <w:rPr>
          <w:rFonts w:ascii="仿宋" w:eastAsia="仿宋" w:hAnsi="仿宋" w:cs="Times New Roman" w:hint="eastAsia"/>
          <w:color w:val="000000"/>
          <w:sz w:val="28"/>
          <w:szCs w:val="28"/>
        </w:rPr>
        <w:br/>
        <w:t xml:space="preserve">   6、不在提供商品和服务时“偷梁换柱、以次充好”损害采购人的合法权益。 </w:t>
      </w:r>
      <w:r>
        <w:rPr>
          <w:rFonts w:ascii="仿宋" w:eastAsia="仿宋" w:hAnsi="仿宋" w:cs="Times New Roman" w:hint="eastAsia"/>
          <w:color w:val="000000"/>
          <w:sz w:val="28"/>
          <w:szCs w:val="28"/>
        </w:rPr>
        <w:br/>
        <w:t>   7、不与采购人、采购代理机构政府采购评审专家或其它供应商恶意串通，进行质疑和投诉，维护政府采购市场秩序。</w:t>
      </w:r>
      <w:r>
        <w:rPr>
          <w:rFonts w:ascii="仿宋" w:eastAsia="仿宋" w:hAnsi="仿宋" w:cs="Times New Roman" w:hint="eastAsia"/>
          <w:color w:val="000000"/>
          <w:sz w:val="28"/>
          <w:szCs w:val="28"/>
        </w:rPr>
        <w:br/>
        <w:t xml:space="preserve">   8、尊重和接受政府采购监督管理部门的监督和政府采购代理机构采购要求，承担因违约行为给采购人造成的损失。 </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9、不发生其他有悖于政府采购公开、公平、公正和诚信原则的行为。 </w:t>
      </w:r>
      <w:r>
        <w:rPr>
          <w:rFonts w:ascii="仿宋" w:eastAsia="仿宋" w:hAnsi="仿宋" w:cs="Times New Roman" w:hint="eastAsia"/>
          <w:color w:val="000000"/>
          <w:sz w:val="28"/>
          <w:szCs w:val="28"/>
        </w:rPr>
        <w:br/>
        <w:t>    承诺单位：　　                 　（盖章）</w:t>
      </w:r>
      <w:r>
        <w:rPr>
          <w:rFonts w:ascii="仿宋" w:eastAsia="仿宋" w:hAnsi="仿宋" w:cs="Times New Roman" w:hint="eastAsia"/>
          <w:color w:val="000000"/>
          <w:sz w:val="28"/>
          <w:szCs w:val="28"/>
        </w:rPr>
        <w:br/>
        <w:t>    全权代表：　　　　　     　　　　（签字）</w:t>
      </w:r>
    </w:p>
    <w:p w:rsidR="00370CFD" w:rsidRDefault="00370CFD" w:rsidP="00370CFD">
      <w:pPr>
        <w:spacing w:line="580" w:lineRule="exact"/>
        <w:ind w:firstLineChars="400" w:firstLine="1120"/>
        <w:rPr>
          <w:rFonts w:ascii="仿宋" w:eastAsia="仿宋" w:hAnsi="仿宋" w:cs="Times New Roman"/>
          <w:color w:val="000000"/>
          <w:sz w:val="28"/>
          <w:szCs w:val="28"/>
        </w:rPr>
      </w:pPr>
      <w:r>
        <w:rPr>
          <w:rFonts w:ascii="仿宋" w:eastAsia="仿宋" w:hAnsi="仿宋" w:cs="Times New Roman" w:hint="eastAsia"/>
          <w:color w:val="000000"/>
          <w:sz w:val="28"/>
          <w:szCs w:val="28"/>
        </w:rPr>
        <w:t>地　　址：</w:t>
      </w:r>
    </w:p>
    <w:p w:rsidR="00370CFD" w:rsidRDefault="00370CFD" w:rsidP="00370CFD">
      <w:pPr>
        <w:spacing w:line="580" w:lineRule="exact"/>
        <w:ind w:firstLineChars="400" w:firstLine="1120"/>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邮    编：　　                     　　</w:t>
      </w:r>
      <w:r>
        <w:rPr>
          <w:rFonts w:ascii="仿宋" w:eastAsia="仿宋" w:hAnsi="仿宋" w:cs="Times New Roman" w:hint="eastAsia"/>
          <w:color w:val="000000"/>
          <w:sz w:val="28"/>
          <w:szCs w:val="28"/>
        </w:rPr>
        <w:br/>
        <w:t>      电　　话：　　　　年　　月　　日</w:t>
      </w:r>
    </w:p>
    <w:p w:rsidR="00370CFD" w:rsidRDefault="00370CFD" w:rsidP="00370CFD">
      <w:pPr>
        <w:spacing w:line="580" w:lineRule="exact"/>
        <w:ind w:firstLineChars="200" w:firstLine="602"/>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lastRenderedPageBreak/>
        <w:t>第</w:t>
      </w:r>
      <w:r w:rsidR="002A2639">
        <w:rPr>
          <w:rFonts w:ascii="仿宋" w:eastAsia="仿宋" w:hAnsi="仿宋" w:cs="Times New Roman" w:hint="eastAsia"/>
          <w:b/>
          <w:color w:val="000000"/>
          <w:sz w:val="30"/>
          <w:szCs w:val="30"/>
        </w:rPr>
        <w:t>9</w:t>
      </w:r>
      <w:r>
        <w:rPr>
          <w:rFonts w:ascii="仿宋" w:eastAsia="仿宋" w:hAnsi="仿宋" w:cs="Times New Roman" w:hint="eastAsia"/>
          <w:b/>
          <w:color w:val="000000"/>
          <w:sz w:val="30"/>
          <w:szCs w:val="30"/>
        </w:rPr>
        <w:t xml:space="preserve">部分  </w:t>
      </w:r>
      <w:r w:rsidR="001F036A">
        <w:rPr>
          <w:rFonts w:ascii="仿宋" w:eastAsia="仿宋" w:hAnsi="仿宋" w:cs="Times New Roman" w:hint="eastAsia"/>
          <w:b/>
          <w:color w:val="000000"/>
          <w:sz w:val="30"/>
          <w:szCs w:val="30"/>
        </w:rPr>
        <w:t>其它</w:t>
      </w:r>
      <w:r>
        <w:rPr>
          <w:rFonts w:ascii="仿宋" w:eastAsia="仿宋" w:hAnsi="仿宋" w:cs="Times New Roman" w:hint="eastAsia"/>
          <w:b/>
          <w:color w:val="000000"/>
          <w:sz w:val="30"/>
          <w:szCs w:val="30"/>
        </w:rPr>
        <w:t>证明文件</w:t>
      </w:r>
    </w:p>
    <w:p w:rsidR="00370CFD" w:rsidRDefault="002A2639" w:rsidP="00370CFD">
      <w:pPr>
        <w:spacing w:line="580" w:lineRule="exact"/>
        <w:ind w:firstLineChars="200" w:firstLine="602"/>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t>9</w:t>
      </w:r>
      <w:r w:rsidR="00370CFD">
        <w:rPr>
          <w:rFonts w:ascii="仿宋" w:eastAsia="仿宋" w:hAnsi="仿宋" w:cs="Times New Roman" w:hint="eastAsia"/>
          <w:b/>
          <w:color w:val="000000"/>
          <w:sz w:val="30"/>
          <w:szCs w:val="30"/>
        </w:rPr>
        <w:t>.1小微企业声明函（若有）</w:t>
      </w:r>
    </w:p>
    <w:p w:rsidR="00370CFD" w:rsidRDefault="00370CFD" w:rsidP="00370CFD">
      <w:pPr>
        <w:spacing w:line="580" w:lineRule="exact"/>
        <w:rPr>
          <w:rFonts w:ascii="仿宋" w:eastAsia="仿宋" w:hAnsi="仿宋" w:cs="Times New Roman"/>
          <w:color w:val="000000"/>
          <w:sz w:val="28"/>
          <w:szCs w:val="28"/>
        </w:rPr>
      </w:pPr>
      <w:r>
        <w:rPr>
          <w:rFonts w:ascii="仿宋" w:eastAsia="仿宋" w:hAnsi="仿宋" w:cs="Times New Roman" w:hint="eastAsia"/>
          <w:color w:val="000000"/>
          <w:sz w:val="28"/>
          <w:szCs w:val="28"/>
        </w:rPr>
        <w:t>致：杨陵区政府采购中心</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本公司郑重声明，根据《政府采购促进中小企业发展暂行办法》（财库[2011]181号）的规定，本公司为______（请填写:小型、微型）企业。即，本公司同时满足以下条件：</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1.根据《工业和信息化部、国家统计局、国家发展和改革委员会、财政部关于印发中小企业划型标准规定的通知》（工信部联企业[2011]300号）规定的划分标准，本公司为______（请填写:小型、微型）企业。</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2.本公司参加______（采购人）的______项目采购活动提供本企业制造的货物，由本企业承担工程、提供服务，或者提供其他______（请填写：中型、小型、微型）企业制造的货物。本条所称货物不包括使用大型企业注册商标的货物。</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本公司对上述声明的真实性负责。如有虚假，将依法承担相应责任。</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特此声明！</w:t>
      </w:r>
    </w:p>
    <w:p w:rsidR="00370CFD" w:rsidRDefault="00370CFD" w:rsidP="00370CFD">
      <w:pPr>
        <w:spacing w:line="580" w:lineRule="exact"/>
        <w:ind w:firstLineChars="200" w:firstLine="560"/>
        <w:rPr>
          <w:rFonts w:ascii="仿宋" w:eastAsia="仿宋" w:hAnsi="仿宋" w:cs="Times New Roman"/>
          <w:color w:val="000000"/>
          <w:sz w:val="28"/>
          <w:szCs w:val="28"/>
        </w:rPr>
      </w:pP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声  明  人:                      (磋商供应商名称、公章)</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法定代表人：      （签名或盖章）</w:t>
      </w:r>
    </w:p>
    <w:p w:rsidR="00370CFD" w:rsidRDefault="00370CFD" w:rsidP="00370CFD">
      <w:pPr>
        <w:spacing w:line="580" w:lineRule="exact"/>
        <w:ind w:firstLineChars="200" w:firstLine="560"/>
        <w:rPr>
          <w:rFonts w:ascii="仿宋" w:eastAsia="仿宋" w:hAnsi="仿宋" w:cs="Times New Roman"/>
          <w:color w:val="000000"/>
          <w:sz w:val="28"/>
          <w:szCs w:val="28"/>
        </w:rPr>
      </w:pP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日期：</w:t>
      </w:r>
    </w:p>
    <w:p w:rsidR="00370CFD" w:rsidRDefault="00370CFD" w:rsidP="00370CFD">
      <w:pPr>
        <w:spacing w:line="58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注：小微企业磋商的应填写（提供其他中小企业制造的货物时还需提供货物制造商的声明函），未提供的不视为小微企业</w:t>
      </w:r>
    </w:p>
    <w:p w:rsidR="00370CFD" w:rsidRPr="00BD6FFA" w:rsidRDefault="00370CFD" w:rsidP="00370CFD">
      <w:pPr>
        <w:spacing w:line="580" w:lineRule="exact"/>
        <w:ind w:firstLineChars="200" w:firstLine="602"/>
        <w:jc w:val="center"/>
        <w:rPr>
          <w:rFonts w:ascii="仿宋" w:eastAsia="仿宋" w:hAnsi="仿宋" w:cs="Times New Roman"/>
          <w:b/>
          <w:color w:val="000000"/>
          <w:sz w:val="30"/>
          <w:szCs w:val="30"/>
        </w:rPr>
      </w:pPr>
    </w:p>
    <w:p w:rsidR="00BD6FFA" w:rsidRDefault="00BD6FFA" w:rsidP="00370CFD">
      <w:pPr>
        <w:spacing w:line="580" w:lineRule="exact"/>
        <w:ind w:firstLineChars="200" w:firstLine="602"/>
        <w:jc w:val="center"/>
        <w:rPr>
          <w:rFonts w:ascii="仿宋" w:eastAsia="仿宋" w:hAnsi="仿宋" w:cs="Times New Roman"/>
          <w:b/>
          <w:color w:val="000000"/>
          <w:sz w:val="30"/>
          <w:szCs w:val="30"/>
        </w:rPr>
      </w:pPr>
    </w:p>
    <w:p w:rsidR="00370CFD" w:rsidRDefault="002A2639" w:rsidP="00370CFD">
      <w:pPr>
        <w:spacing w:line="580" w:lineRule="exact"/>
        <w:ind w:firstLineChars="200" w:firstLine="602"/>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lastRenderedPageBreak/>
        <w:t>9</w:t>
      </w:r>
      <w:r w:rsidR="00370CFD">
        <w:rPr>
          <w:rFonts w:ascii="仿宋" w:eastAsia="仿宋" w:hAnsi="仿宋" w:cs="Times New Roman" w:hint="eastAsia"/>
          <w:b/>
          <w:color w:val="000000"/>
          <w:sz w:val="30"/>
          <w:szCs w:val="30"/>
        </w:rPr>
        <w:t>.2监狱企业证明文件（若有）</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（注:监狱企业磋商的应提供由省级以上监狱管理局、监督管理局出具的证明文件。）</w:t>
      </w:r>
    </w:p>
    <w:p w:rsidR="00370CFD" w:rsidRDefault="00370CFD" w:rsidP="00370CFD">
      <w:pPr>
        <w:spacing w:line="580" w:lineRule="exact"/>
        <w:ind w:firstLineChars="200" w:firstLine="600"/>
        <w:rPr>
          <w:rFonts w:ascii="仿宋" w:eastAsia="仿宋" w:hAnsi="仿宋" w:cs="Times New Roman"/>
          <w:color w:val="000000"/>
          <w:sz w:val="30"/>
          <w:szCs w:val="30"/>
        </w:rPr>
      </w:pPr>
    </w:p>
    <w:p w:rsidR="00370CFD" w:rsidRDefault="002A2639" w:rsidP="00370CFD">
      <w:pPr>
        <w:spacing w:line="580" w:lineRule="exact"/>
        <w:ind w:firstLineChars="200" w:firstLine="602"/>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t>9</w:t>
      </w:r>
      <w:r w:rsidR="00370CFD">
        <w:rPr>
          <w:rFonts w:ascii="仿宋" w:eastAsia="仿宋" w:hAnsi="仿宋" w:cs="Times New Roman" w:hint="eastAsia"/>
          <w:b/>
          <w:color w:val="000000"/>
          <w:sz w:val="30"/>
          <w:szCs w:val="30"/>
        </w:rPr>
        <w:t>.3节能、环保设备（产品）认证证书（若有）</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（注：参与磋商的供应商具有节能、环保产品的应提供。）</w:t>
      </w:r>
    </w:p>
    <w:p w:rsidR="00370CFD" w:rsidRDefault="00370CFD" w:rsidP="00370CFD">
      <w:pPr>
        <w:spacing w:line="580" w:lineRule="exact"/>
        <w:ind w:firstLineChars="200" w:firstLine="560"/>
        <w:rPr>
          <w:rFonts w:ascii="仿宋" w:eastAsia="仿宋" w:hAnsi="仿宋" w:cs="Times New Roman"/>
          <w:color w:val="000000"/>
          <w:sz w:val="28"/>
          <w:szCs w:val="28"/>
        </w:rPr>
      </w:pPr>
    </w:p>
    <w:p w:rsidR="00370CFD" w:rsidRDefault="002A2639" w:rsidP="00370CFD">
      <w:pPr>
        <w:spacing w:line="580" w:lineRule="exact"/>
        <w:ind w:firstLineChars="200" w:firstLine="602"/>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t>9</w:t>
      </w:r>
      <w:r w:rsidR="00370CFD">
        <w:rPr>
          <w:rFonts w:ascii="仿宋" w:eastAsia="仿宋" w:hAnsi="仿宋" w:cs="Times New Roman" w:hint="eastAsia"/>
          <w:b/>
          <w:color w:val="000000"/>
          <w:sz w:val="30"/>
          <w:szCs w:val="30"/>
        </w:rPr>
        <w:t>.4残疾人福利性单位证明文件（若有）</w:t>
      </w:r>
    </w:p>
    <w:p w:rsidR="00370CFD" w:rsidRDefault="00370CFD" w:rsidP="00370CFD">
      <w:pPr>
        <w:spacing w:line="580" w:lineRule="exact"/>
        <w:ind w:firstLineChars="200" w:firstLine="602"/>
        <w:jc w:val="center"/>
        <w:rPr>
          <w:rFonts w:ascii="仿宋" w:eastAsia="仿宋" w:hAnsi="仿宋" w:cs="Times New Roman"/>
          <w:b/>
          <w:color w:val="000000"/>
          <w:sz w:val="30"/>
          <w:szCs w:val="30"/>
        </w:rPr>
      </w:pPr>
    </w:p>
    <w:p w:rsidR="00370CFD" w:rsidRDefault="00370CFD" w:rsidP="00370CFD">
      <w:pPr>
        <w:spacing w:line="580" w:lineRule="exact"/>
        <w:rPr>
          <w:rFonts w:ascii="仿宋" w:eastAsia="仿宋" w:hAnsi="仿宋" w:cs="Times New Roman"/>
          <w:color w:val="000000"/>
          <w:sz w:val="28"/>
          <w:szCs w:val="28"/>
        </w:rPr>
      </w:pPr>
      <w:r>
        <w:rPr>
          <w:rFonts w:ascii="仿宋" w:eastAsia="仿宋" w:hAnsi="仿宋" w:cs="Times New Roman" w:hint="eastAsia"/>
          <w:color w:val="000000"/>
          <w:sz w:val="28"/>
          <w:szCs w:val="28"/>
        </w:rPr>
        <w:t>致：杨陵区政府采购中心</w:t>
      </w:r>
    </w:p>
    <w:p w:rsidR="00370CFD" w:rsidRDefault="00370CFD" w:rsidP="00370CFD">
      <w:pPr>
        <w:spacing w:line="560" w:lineRule="exact"/>
        <w:ind w:firstLineChars="150" w:firstLine="420"/>
        <w:jc w:val="left"/>
        <w:rPr>
          <w:rFonts w:ascii="仿宋" w:eastAsia="仿宋" w:hAnsi="仿宋"/>
          <w:color w:val="000000"/>
          <w:kern w:val="0"/>
          <w:sz w:val="28"/>
          <w:szCs w:val="28"/>
        </w:rPr>
      </w:pPr>
      <w:r>
        <w:rPr>
          <w:rFonts w:ascii="仿宋" w:eastAsia="仿宋" w:hAnsi="仿宋" w:hint="eastAsia"/>
          <w:color w:val="000000"/>
          <w:kern w:val="0"/>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70CFD" w:rsidRDefault="00370CFD" w:rsidP="00370CFD">
      <w:pPr>
        <w:spacing w:line="560" w:lineRule="exact"/>
        <w:ind w:firstLineChars="150" w:firstLine="420"/>
        <w:jc w:val="left"/>
        <w:rPr>
          <w:rFonts w:ascii="仿宋" w:eastAsia="仿宋" w:hAnsi="仿宋"/>
          <w:color w:val="000000"/>
          <w:kern w:val="0"/>
          <w:sz w:val="28"/>
          <w:szCs w:val="28"/>
        </w:rPr>
      </w:pPr>
      <w:r>
        <w:rPr>
          <w:rFonts w:ascii="仿宋" w:eastAsia="仿宋" w:hAnsi="仿宋" w:hint="eastAsia"/>
          <w:color w:val="000000"/>
          <w:kern w:val="0"/>
          <w:sz w:val="28"/>
          <w:szCs w:val="28"/>
        </w:rPr>
        <w:t>本单位对上述声明的真实性负责。如有虚假，将依法承担相应责任。</w:t>
      </w:r>
    </w:p>
    <w:p w:rsidR="00370CFD" w:rsidRDefault="00370CFD" w:rsidP="00370CFD">
      <w:pPr>
        <w:spacing w:line="560" w:lineRule="exact"/>
        <w:ind w:firstLineChars="150" w:firstLine="420"/>
        <w:jc w:val="left"/>
        <w:rPr>
          <w:rFonts w:ascii="仿宋" w:eastAsia="仿宋" w:hAnsi="仿宋"/>
          <w:color w:val="000000"/>
          <w:kern w:val="0"/>
          <w:sz w:val="28"/>
          <w:szCs w:val="28"/>
        </w:rPr>
      </w:pPr>
    </w:p>
    <w:p w:rsidR="00370CFD" w:rsidRDefault="00370CFD" w:rsidP="00370CFD">
      <w:pPr>
        <w:spacing w:line="560" w:lineRule="exact"/>
        <w:ind w:firstLineChars="150" w:firstLine="420"/>
        <w:jc w:val="left"/>
        <w:rPr>
          <w:rFonts w:ascii="仿宋" w:eastAsia="仿宋" w:hAnsi="仿宋"/>
          <w:color w:val="000000"/>
          <w:kern w:val="0"/>
          <w:sz w:val="28"/>
          <w:szCs w:val="28"/>
        </w:rPr>
      </w:pPr>
    </w:p>
    <w:p w:rsidR="00370CFD" w:rsidRDefault="00370CFD" w:rsidP="00370CFD">
      <w:pPr>
        <w:spacing w:line="560" w:lineRule="exact"/>
        <w:jc w:val="left"/>
        <w:rPr>
          <w:rFonts w:ascii="仿宋" w:eastAsia="仿宋" w:hAnsi="仿宋"/>
          <w:color w:val="000000"/>
          <w:kern w:val="0"/>
          <w:sz w:val="28"/>
          <w:szCs w:val="28"/>
        </w:rPr>
      </w:pPr>
      <w:r>
        <w:rPr>
          <w:rFonts w:ascii="仿宋" w:eastAsia="仿宋" w:hAnsi="仿宋" w:hint="eastAsia"/>
          <w:color w:val="000000"/>
          <w:kern w:val="0"/>
          <w:sz w:val="28"/>
          <w:szCs w:val="28"/>
        </w:rPr>
        <w:t>单位名称（盖章）：</w:t>
      </w:r>
    </w:p>
    <w:p w:rsidR="00370CFD" w:rsidRDefault="00370CFD" w:rsidP="00370CFD">
      <w:pPr>
        <w:spacing w:line="560" w:lineRule="exact"/>
        <w:jc w:val="left"/>
        <w:rPr>
          <w:rFonts w:ascii="仿宋" w:eastAsia="仿宋" w:hAnsi="仿宋"/>
          <w:color w:val="000000"/>
          <w:kern w:val="0"/>
          <w:sz w:val="28"/>
          <w:szCs w:val="28"/>
        </w:rPr>
      </w:pPr>
      <w:r>
        <w:rPr>
          <w:rFonts w:ascii="仿宋" w:eastAsia="仿宋" w:hAnsi="仿宋" w:hint="eastAsia"/>
          <w:color w:val="000000"/>
          <w:kern w:val="0"/>
          <w:sz w:val="28"/>
          <w:szCs w:val="28"/>
        </w:rPr>
        <w:t>日  期：</w:t>
      </w:r>
    </w:p>
    <w:p w:rsidR="00370CFD" w:rsidRDefault="00370CFD" w:rsidP="00370CFD">
      <w:pPr>
        <w:spacing w:line="560" w:lineRule="exact"/>
        <w:jc w:val="left"/>
        <w:rPr>
          <w:rFonts w:ascii="仿宋" w:eastAsia="仿宋" w:hAnsi="仿宋"/>
          <w:color w:val="000000"/>
          <w:kern w:val="0"/>
          <w:sz w:val="28"/>
          <w:szCs w:val="28"/>
        </w:rPr>
      </w:pPr>
    </w:p>
    <w:p w:rsidR="00370CFD" w:rsidRDefault="00370CFD" w:rsidP="00370CFD">
      <w:pPr>
        <w:spacing w:line="560" w:lineRule="exact"/>
        <w:ind w:firstLineChars="150" w:firstLine="422"/>
        <w:jc w:val="left"/>
        <w:rPr>
          <w:rFonts w:ascii="仿宋" w:eastAsia="仿宋" w:hAnsi="仿宋"/>
          <w:b/>
          <w:color w:val="000000"/>
          <w:kern w:val="0"/>
          <w:sz w:val="28"/>
          <w:szCs w:val="28"/>
        </w:rPr>
      </w:pPr>
      <w:r>
        <w:rPr>
          <w:rFonts w:ascii="仿宋" w:eastAsia="仿宋" w:hAnsi="仿宋" w:hint="eastAsia"/>
          <w:b/>
          <w:color w:val="000000"/>
          <w:kern w:val="0"/>
          <w:sz w:val="28"/>
          <w:szCs w:val="28"/>
        </w:rPr>
        <w:t>注：残疾人福利性单位的应填写。</w:t>
      </w:r>
    </w:p>
    <w:p w:rsidR="00370CFD" w:rsidRDefault="00370CFD" w:rsidP="00370CFD">
      <w:pPr>
        <w:spacing w:line="580" w:lineRule="exact"/>
        <w:ind w:firstLineChars="200" w:firstLine="602"/>
        <w:jc w:val="center"/>
        <w:rPr>
          <w:rFonts w:ascii="仿宋" w:eastAsia="仿宋" w:hAnsi="仿宋" w:cs="Times New Roman"/>
          <w:b/>
          <w:color w:val="000000"/>
          <w:sz w:val="30"/>
          <w:szCs w:val="30"/>
        </w:rPr>
      </w:pPr>
    </w:p>
    <w:p w:rsidR="00370CFD" w:rsidRDefault="00370CFD" w:rsidP="00370CFD">
      <w:pPr>
        <w:spacing w:line="580" w:lineRule="exact"/>
        <w:ind w:firstLineChars="200" w:firstLine="602"/>
        <w:jc w:val="center"/>
        <w:rPr>
          <w:rFonts w:ascii="仿宋" w:eastAsia="仿宋" w:hAnsi="仿宋" w:cs="Times New Roman"/>
          <w:b/>
          <w:color w:val="000000"/>
          <w:sz w:val="30"/>
          <w:szCs w:val="30"/>
        </w:rPr>
      </w:pPr>
    </w:p>
    <w:p w:rsidR="00370CFD" w:rsidRPr="00261B65" w:rsidRDefault="00370CFD" w:rsidP="00370CFD">
      <w:pPr>
        <w:pStyle w:val="a0"/>
        <w:ind w:firstLine="280"/>
      </w:pPr>
    </w:p>
    <w:p w:rsidR="00C74C28" w:rsidRDefault="00C74C28" w:rsidP="00C74C28">
      <w:pPr>
        <w:spacing w:line="580" w:lineRule="exact"/>
        <w:ind w:firstLineChars="200" w:firstLine="602"/>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lastRenderedPageBreak/>
        <w:t>第10部分   保证金交纳凭证</w:t>
      </w:r>
    </w:p>
    <w:p w:rsidR="00C74C28" w:rsidRDefault="00C74C28" w:rsidP="00370CFD">
      <w:pPr>
        <w:spacing w:line="580" w:lineRule="exact"/>
        <w:ind w:firstLineChars="200" w:firstLine="602"/>
        <w:jc w:val="center"/>
        <w:rPr>
          <w:rFonts w:ascii="仿宋" w:eastAsia="仿宋" w:hAnsi="仿宋" w:cs="Times New Roman"/>
          <w:b/>
          <w:color w:val="000000"/>
          <w:sz w:val="30"/>
          <w:szCs w:val="30"/>
        </w:rPr>
      </w:pPr>
    </w:p>
    <w:p w:rsidR="00000FC5" w:rsidRDefault="00000FC5" w:rsidP="00C74C28">
      <w:pPr>
        <w:spacing w:line="580" w:lineRule="exact"/>
        <w:ind w:firstLineChars="200" w:firstLine="560"/>
        <w:rPr>
          <w:rFonts w:ascii="仿宋" w:eastAsia="仿宋" w:hAnsi="仿宋" w:cs="Times New Roman"/>
          <w:color w:val="000000"/>
          <w:sz w:val="28"/>
          <w:szCs w:val="28"/>
        </w:rPr>
      </w:pPr>
    </w:p>
    <w:p w:rsidR="00000FC5" w:rsidRDefault="00000FC5" w:rsidP="00C74C28">
      <w:pPr>
        <w:spacing w:line="580" w:lineRule="exact"/>
        <w:ind w:firstLineChars="200" w:firstLine="560"/>
        <w:rPr>
          <w:rFonts w:ascii="仿宋" w:eastAsia="仿宋" w:hAnsi="仿宋" w:cs="Times New Roman"/>
          <w:color w:val="000000"/>
          <w:sz w:val="28"/>
          <w:szCs w:val="28"/>
        </w:rPr>
      </w:pPr>
    </w:p>
    <w:p w:rsidR="00000FC5" w:rsidRDefault="00000FC5" w:rsidP="00C74C28">
      <w:pPr>
        <w:spacing w:line="580" w:lineRule="exact"/>
        <w:ind w:firstLineChars="200" w:firstLine="560"/>
        <w:rPr>
          <w:rFonts w:ascii="仿宋" w:eastAsia="仿宋" w:hAnsi="仿宋" w:cs="Times New Roman"/>
          <w:color w:val="000000"/>
          <w:sz w:val="28"/>
          <w:szCs w:val="28"/>
        </w:rPr>
      </w:pPr>
    </w:p>
    <w:p w:rsidR="00000FC5" w:rsidRDefault="00000FC5" w:rsidP="00C74C28">
      <w:pPr>
        <w:spacing w:line="580" w:lineRule="exact"/>
        <w:ind w:firstLineChars="200" w:firstLine="560"/>
        <w:rPr>
          <w:rFonts w:ascii="仿宋" w:eastAsia="仿宋" w:hAnsi="仿宋" w:cs="Times New Roman"/>
          <w:color w:val="000000"/>
          <w:sz w:val="28"/>
          <w:szCs w:val="28"/>
        </w:rPr>
      </w:pPr>
    </w:p>
    <w:p w:rsidR="00000FC5" w:rsidRDefault="00000FC5" w:rsidP="00C74C28">
      <w:pPr>
        <w:spacing w:line="580" w:lineRule="exact"/>
        <w:ind w:firstLineChars="200" w:firstLine="560"/>
        <w:rPr>
          <w:rFonts w:ascii="仿宋" w:eastAsia="仿宋" w:hAnsi="仿宋" w:cs="Times New Roman"/>
          <w:color w:val="000000"/>
          <w:sz w:val="28"/>
          <w:szCs w:val="28"/>
        </w:rPr>
      </w:pPr>
    </w:p>
    <w:p w:rsidR="00000FC5" w:rsidRDefault="00000FC5" w:rsidP="00C74C28">
      <w:pPr>
        <w:spacing w:line="580" w:lineRule="exact"/>
        <w:ind w:firstLineChars="200" w:firstLine="560"/>
        <w:rPr>
          <w:rFonts w:ascii="仿宋" w:eastAsia="仿宋" w:hAnsi="仿宋" w:cs="Times New Roman"/>
          <w:color w:val="000000"/>
          <w:sz w:val="28"/>
          <w:szCs w:val="28"/>
        </w:rPr>
      </w:pPr>
    </w:p>
    <w:p w:rsidR="00000FC5" w:rsidRDefault="00000FC5" w:rsidP="00C74C28">
      <w:pPr>
        <w:spacing w:line="580" w:lineRule="exact"/>
        <w:ind w:firstLineChars="200" w:firstLine="560"/>
        <w:rPr>
          <w:rFonts w:ascii="仿宋" w:eastAsia="仿宋" w:hAnsi="仿宋" w:cs="Times New Roman"/>
          <w:color w:val="000000"/>
          <w:sz w:val="28"/>
          <w:szCs w:val="28"/>
        </w:rPr>
      </w:pPr>
    </w:p>
    <w:p w:rsidR="00C74C28" w:rsidRPr="00000FC5" w:rsidRDefault="00C74C28" w:rsidP="00000FC5">
      <w:pPr>
        <w:spacing w:line="580" w:lineRule="exact"/>
        <w:ind w:firstLineChars="200" w:firstLine="562"/>
        <w:rPr>
          <w:rFonts w:ascii="仿宋" w:eastAsia="仿宋" w:hAnsi="仿宋" w:cs="Times New Roman"/>
          <w:b/>
          <w:color w:val="000000"/>
          <w:sz w:val="28"/>
          <w:szCs w:val="28"/>
        </w:rPr>
      </w:pPr>
      <w:r w:rsidRPr="00000FC5">
        <w:rPr>
          <w:rFonts w:ascii="仿宋" w:eastAsia="仿宋" w:hAnsi="仿宋" w:cs="Times New Roman" w:hint="eastAsia"/>
          <w:b/>
          <w:color w:val="000000"/>
          <w:sz w:val="28"/>
          <w:szCs w:val="28"/>
        </w:rPr>
        <w:t>备注：供应商必须从本单位的基本账户以转账形式</w:t>
      </w:r>
      <w:r w:rsidR="00000FC5" w:rsidRPr="00000FC5">
        <w:rPr>
          <w:rFonts w:ascii="仿宋" w:eastAsia="仿宋" w:hAnsi="仿宋" w:cs="Times New Roman" w:hint="eastAsia"/>
          <w:b/>
          <w:color w:val="000000"/>
          <w:sz w:val="28"/>
          <w:szCs w:val="28"/>
        </w:rPr>
        <w:t>交</w:t>
      </w:r>
      <w:r w:rsidRPr="00000FC5">
        <w:rPr>
          <w:rFonts w:ascii="仿宋" w:eastAsia="仿宋" w:hAnsi="仿宋" w:cs="Times New Roman" w:hint="eastAsia"/>
          <w:b/>
          <w:color w:val="000000"/>
          <w:sz w:val="28"/>
          <w:szCs w:val="28"/>
        </w:rPr>
        <w:t>至杨陵区政府采购中心指定账户，</w:t>
      </w:r>
      <w:r w:rsidR="00000FC5" w:rsidRPr="00000FC5">
        <w:rPr>
          <w:rFonts w:ascii="仿宋" w:eastAsia="仿宋" w:hAnsi="仿宋" w:cs="Times New Roman" w:hint="eastAsia"/>
          <w:b/>
          <w:color w:val="000000"/>
          <w:sz w:val="28"/>
          <w:szCs w:val="28"/>
        </w:rPr>
        <w:t>按照竞争性磋商文件规定交纳时间截止前到账，</w:t>
      </w:r>
      <w:r w:rsidRPr="00000FC5">
        <w:rPr>
          <w:rFonts w:ascii="仿宋" w:eastAsia="仿宋" w:hAnsi="仿宋" w:cs="Times New Roman" w:hint="eastAsia"/>
          <w:b/>
          <w:color w:val="000000"/>
          <w:sz w:val="28"/>
          <w:szCs w:val="28"/>
        </w:rPr>
        <w:t>作为唯一有效的交纳证明。</w:t>
      </w:r>
    </w:p>
    <w:p w:rsidR="00C74C28" w:rsidRPr="00C74C28" w:rsidRDefault="00C74C28" w:rsidP="00370CFD">
      <w:pPr>
        <w:spacing w:line="580" w:lineRule="exact"/>
        <w:ind w:firstLineChars="200" w:firstLine="602"/>
        <w:jc w:val="center"/>
        <w:rPr>
          <w:rFonts w:ascii="仿宋" w:eastAsia="仿宋" w:hAnsi="仿宋" w:cs="Times New Roman"/>
          <w:b/>
          <w:color w:val="000000"/>
          <w:sz w:val="30"/>
          <w:szCs w:val="30"/>
        </w:rPr>
      </w:pPr>
    </w:p>
    <w:p w:rsidR="00C74C28" w:rsidRPr="00000FC5" w:rsidRDefault="00C74C28" w:rsidP="00370CFD">
      <w:pPr>
        <w:spacing w:line="580" w:lineRule="exact"/>
        <w:ind w:firstLineChars="200" w:firstLine="602"/>
        <w:jc w:val="center"/>
        <w:rPr>
          <w:rFonts w:ascii="仿宋" w:eastAsia="仿宋" w:hAnsi="仿宋" w:cs="Times New Roman"/>
          <w:b/>
          <w:color w:val="000000"/>
          <w:sz w:val="30"/>
          <w:szCs w:val="30"/>
        </w:rPr>
      </w:pPr>
    </w:p>
    <w:p w:rsidR="00C74C28" w:rsidRDefault="00C74C28" w:rsidP="00370CFD">
      <w:pPr>
        <w:spacing w:line="580" w:lineRule="exact"/>
        <w:ind w:firstLineChars="200" w:firstLine="602"/>
        <w:jc w:val="center"/>
        <w:rPr>
          <w:rFonts w:ascii="仿宋" w:eastAsia="仿宋" w:hAnsi="仿宋" w:cs="Times New Roman"/>
          <w:b/>
          <w:color w:val="000000"/>
          <w:sz w:val="30"/>
          <w:szCs w:val="30"/>
        </w:rPr>
      </w:pPr>
    </w:p>
    <w:p w:rsidR="00C74C28" w:rsidRDefault="00C74C28" w:rsidP="00370CFD">
      <w:pPr>
        <w:spacing w:line="580" w:lineRule="exact"/>
        <w:ind w:firstLineChars="200" w:firstLine="602"/>
        <w:jc w:val="center"/>
        <w:rPr>
          <w:rFonts w:ascii="仿宋" w:eastAsia="仿宋" w:hAnsi="仿宋" w:cs="Times New Roman"/>
          <w:b/>
          <w:color w:val="000000"/>
          <w:sz w:val="30"/>
          <w:szCs w:val="30"/>
        </w:rPr>
      </w:pPr>
    </w:p>
    <w:p w:rsidR="00C74C28" w:rsidRDefault="00C74C28" w:rsidP="00370CFD">
      <w:pPr>
        <w:spacing w:line="580" w:lineRule="exact"/>
        <w:ind w:firstLineChars="200" w:firstLine="602"/>
        <w:jc w:val="center"/>
        <w:rPr>
          <w:rFonts w:ascii="仿宋" w:eastAsia="仿宋" w:hAnsi="仿宋" w:cs="Times New Roman"/>
          <w:b/>
          <w:color w:val="000000"/>
          <w:sz w:val="30"/>
          <w:szCs w:val="30"/>
        </w:rPr>
      </w:pPr>
    </w:p>
    <w:p w:rsidR="00C74C28" w:rsidRDefault="00C74C28" w:rsidP="00370CFD">
      <w:pPr>
        <w:spacing w:line="580" w:lineRule="exact"/>
        <w:ind w:firstLineChars="200" w:firstLine="602"/>
        <w:jc w:val="center"/>
        <w:rPr>
          <w:rFonts w:ascii="仿宋" w:eastAsia="仿宋" w:hAnsi="仿宋" w:cs="Times New Roman"/>
          <w:b/>
          <w:color w:val="000000"/>
          <w:sz w:val="30"/>
          <w:szCs w:val="30"/>
        </w:rPr>
      </w:pPr>
    </w:p>
    <w:p w:rsidR="00C74C28" w:rsidRDefault="00C74C28" w:rsidP="00370CFD">
      <w:pPr>
        <w:spacing w:line="580" w:lineRule="exact"/>
        <w:ind w:firstLineChars="200" w:firstLine="602"/>
        <w:jc w:val="center"/>
        <w:rPr>
          <w:rFonts w:ascii="仿宋" w:eastAsia="仿宋" w:hAnsi="仿宋" w:cs="Times New Roman"/>
          <w:b/>
          <w:color w:val="000000"/>
          <w:sz w:val="30"/>
          <w:szCs w:val="30"/>
        </w:rPr>
      </w:pPr>
    </w:p>
    <w:p w:rsidR="00C74C28" w:rsidRDefault="00C74C28" w:rsidP="00370CFD">
      <w:pPr>
        <w:spacing w:line="580" w:lineRule="exact"/>
        <w:ind w:firstLineChars="200" w:firstLine="602"/>
        <w:jc w:val="center"/>
        <w:rPr>
          <w:rFonts w:ascii="仿宋" w:eastAsia="仿宋" w:hAnsi="仿宋" w:cs="Times New Roman"/>
          <w:b/>
          <w:color w:val="000000"/>
          <w:sz w:val="30"/>
          <w:szCs w:val="30"/>
        </w:rPr>
      </w:pPr>
    </w:p>
    <w:p w:rsidR="00C74C28" w:rsidRDefault="00C74C28" w:rsidP="00370CFD">
      <w:pPr>
        <w:spacing w:line="580" w:lineRule="exact"/>
        <w:ind w:firstLineChars="200" w:firstLine="602"/>
        <w:jc w:val="center"/>
        <w:rPr>
          <w:rFonts w:ascii="仿宋" w:eastAsia="仿宋" w:hAnsi="仿宋" w:cs="Times New Roman"/>
          <w:b/>
          <w:color w:val="000000"/>
          <w:sz w:val="30"/>
          <w:szCs w:val="30"/>
        </w:rPr>
      </w:pPr>
    </w:p>
    <w:p w:rsidR="00C74C28" w:rsidRDefault="00C74C28" w:rsidP="00370CFD">
      <w:pPr>
        <w:spacing w:line="580" w:lineRule="exact"/>
        <w:ind w:firstLineChars="200" w:firstLine="602"/>
        <w:jc w:val="center"/>
        <w:rPr>
          <w:rFonts w:ascii="仿宋" w:eastAsia="仿宋" w:hAnsi="仿宋" w:cs="Times New Roman"/>
          <w:b/>
          <w:color w:val="000000"/>
          <w:sz w:val="30"/>
          <w:szCs w:val="30"/>
        </w:rPr>
      </w:pPr>
    </w:p>
    <w:p w:rsidR="00C74C28" w:rsidRDefault="00C74C28" w:rsidP="00370CFD">
      <w:pPr>
        <w:spacing w:line="580" w:lineRule="exact"/>
        <w:ind w:firstLineChars="200" w:firstLine="602"/>
        <w:jc w:val="center"/>
        <w:rPr>
          <w:rFonts w:ascii="仿宋" w:eastAsia="仿宋" w:hAnsi="仿宋" w:cs="Times New Roman"/>
          <w:b/>
          <w:color w:val="000000"/>
          <w:sz w:val="30"/>
          <w:szCs w:val="30"/>
        </w:rPr>
      </w:pPr>
    </w:p>
    <w:p w:rsidR="00C74C28" w:rsidRDefault="00C74C28" w:rsidP="00370CFD">
      <w:pPr>
        <w:spacing w:line="580" w:lineRule="exact"/>
        <w:ind w:firstLineChars="200" w:firstLine="602"/>
        <w:jc w:val="center"/>
        <w:rPr>
          <w:rFonts w:ascii="仿宋" w:eastAsia="仿宋" w:hAnsi="仿宋" w:cs="Times New Roman"/>
          <w:b/>
          <w:color w:val="000000"/>
          <w:sz w:val="30"/>
          <w:szCs w:val="30"/>
        </w:rPr>
      </w:pPr>
    </w:p>
    <w:p w:rsidR="00370CFD" w:rsidRDefault="00370CFD" w:rsidP="00370CFD">
      <w:pPr>
        <w:spacing w:line="580" w:lineRule="exact"/>
        <w:ind w:firstLineChars="200" w:firstLine="602"/>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lastRenderedPageBreak/>
        <w:t>第</w:t>
      </w:r>
      <w:r w:rsidR="002A2639">
        <w:rPr>
          <w:rFonts w:ascii="仿宋" w:eastAsia="仿宋" w:hAnsi="仿宋" w:cs="Times New Roman" w:hint="eastAsia"/>
          <w:b/>
          <w:color w:val="000000"/>
          <w:sz w:val="30"/>
          <w:szCs w:val="30"/>
        </w:rPr>
        <w:t>1</w:t>
      </w:r>
      <w:r w:rsidR="00C74C28">
        <w:rPr>
          <w:rFonts w:ascii="仿宋" w:eastAsia="仿宋" w:hAnsi="仿宋" w:cs="Times New Roman" w:hint="eastAsia"/>
          <w:b/>
          <w:color w:val="000000"/>
          <w:sz w:val="30"/>
          <w:szCs w:val="30"/>
        </w:rPr>
        <w:t>1</w:t>
      </w:r>
      <w:r>
        <w:rPr>
          <w:rFonts w:ascii="仿宋" w:eastAsia="仿宋" w:hAnsi="仿宋" w:cs="Times New Roman" w:hint="eastAsia"/>
          <w:b/>
          <w:color w:val="000000"/>
          <w:sz w:val="30"/>
          <w:szCs w:val="30"/>
        </w:rPr>
        <w:t>部分   退还保证金说明</w:t>
      </w:r>
    </w:p>
    <w:p w:rsidR="00370CFD" w:rsidRPr="00000FC5" w:rsidRDefault="00370CFD" w:rsidP="00370CFD">
      <w:pPr>
        <w:spacing w:line="580" w:lineRule="exact"/>
        <w:ind w:firstLineChars="200" w:firstLine="600"/>
        <w:rPr>
          <w:rFonts w:ascii="仿宋" w:eastAsia="仿宋" w:hAnsi="仿宋" w:cs="Times New Roman"/>
          <w:color w:val="000000"/>
          <w:sz w:val="30"/>
          <w:szCs w:val="30"/>
        </w:rPr>
      </w:pPr>
    </w:p>
    <w:p w:rsidR="00370CFD" w:rsidRDefault="00370CFD" w:rsidP="00370CFD">
      <w:pPr>
        <w:spacing w:line="580" w:lineRule="exact"/>
        <w:rPr>
          <w:rFonts w:ascii="仿宋" w:eastAsia="仿宋" w:hAnsi="仿宋" w:cs="Times New Roman"/>
          <w:color w:val="000000"/>
          <w:sz w:val="28"/>
          <w:szCs w:val="28"/>
        </w:rPr>
      </w:pPr>
      <w:r>
        <w:rPr>
          <w:rFonts w:ascii="仿宋" w:eastAsia="仿宋" w:hAnsi="仿宋" w:cs="Times New Roman" w:hint="eastAsia"/>
          <w:color w:val="000000"/>
          <w:sz w:val="28"/>
          <w:szCs w:val="28"/>
        </w:rPr>
        <w:t>致：杨陵区政府采购中心</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我方为                    项目名称〔项目编号：       〕所提交的投标保证金（人民币大写          元整），请贵中心退还时划到下列账户：</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收款单位：</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账    号：</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开户银行：</w:t>
      </w:r>
    </w:p>
    <w:p w:rsidR="00370CFD" w:rsidRDefault="00370CFD" w:rsidP="00370CFD">
      <w:pPr>
        <w:spacing w:line="580" w:lineRule="exact"/>
        <w:ind w:firstLineChars="200" w:firstLine="560"/>
        <w:rPr>
          <w:rFonts w:ascii="仿宋" w:eastAsia="仿宋" w:hAnsi="仿宋" w:cs="Times New Roman"/>
          <w:color w:val="000000"/>
          <w:sz w:val="28"/>
          <w:szCs w:val="28"/>
        </w:rPr>
      </w:pPr>
    </w:p>
    <w:p w:rsidR="00370CFD" w:rsidRDefault="00370CFD" w:rsidP="00370CFD">
      <w:pPr>
        <w:spacing w:line="580" w:lineRule="exact"/>
        <w:ind w:leftChars="286" w:left="881" w:hangingChars="100" w:hanging="280"/>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供应商：（单位公章）                 </w:t>
      </w:r>
    </w:p>
    <w:p w:rsidR="00370CFD" w:rsidRDefault="00370CFD" w:rsidP="00370CFD">
      <w:pPr>
        <w:spacing w:line="580" w:lineRule="exact"/>
        <w:ind w:leftChars="286" w:left="881" w:hangingChars="100" w:hanging="280"/>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联系人：          </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联系电话：</w:t>
      </w: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日  期：  年   月  日</w:t>
      </w:r>
    </w:p>
    <w:p w:rsidR="00370CFD" w:rsidRDefault="00370CFD" w:rsidP="00370CFD">
      <w:pPr>
        <w:spacing w:line="580" w:lineRule="exact"/>
        <w:ind w:firstLineChars="200" w:firstLine="560"/>
        <w:rPr>
          <w:rFonts w:ascii="仿宋" w:eastAsia="仿宋" w:hAnsi="仿宋" w:cs="Times New Roman"/>
          <w:color w:val="000000"/>
          <w:sz w:val="28"/>
          <w:szCs w:val="28"/>
        </w:rPr>
      </w:pPr>
    </w:p>
    <w:p w:rsidR="00370CFD" w:rsidRDefault="00370CFD" w:rsidP="00370CFD">
      <w:pPr>
        <w:spacing w:line="580" w:lineRule="exact"/>
        <w:ind w:firstLineChars="200" w:firstLine="560"/>
        <w:rPr>
          <w:rFonts w:ascii="仿宋" w:eastAsia="仿宋" w:hAnsi="仿宋" w:cs="Times New Roman"/>
          <w:color w:val="000000"/>
          <w:sz w:val="28"/>
          <w:szCs w:val="28"/>
        </w:rPr>
      </w:pPr>
    </w:p>
    <w:p w:rsidR="00370CFD" w:rsidRDefault="00370CFD"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备注：供应商必须确保此表内容填写正确无误，并将此表原件与报价一览表一同封装，响应文件正、副本中提供此表复印件加盖公章。</w:t>
      </w:r>
    </w:p>
    <w:p w:rsidR="00370CFD" w:rsidRDefault="00370CFD" w:rsidP="00370CFD">
      <w:pPr>
        <w:spacing w:line="580" w:lineRule="exact"/>
        <w:ind w:firstLineChars="200" w:firstLine="560"/>
        <w:rPr>
          <w:rFonts w:ascii="仿宋" w:eastAsia="仿宋" w:hAnsi="仿宋" w:cs="Times New Roman"/>
          <w:color w:val="000000"/>
          <w:sz w:val="28"/>
          <w:szCs w:val="28"/>
        </w:rPr>
      </w:pPr>
    </w:p>
    <w:p w:rsidR="00370CFD" w:rsidRDefault="00370CFD" w:rsidP="00370CFD">
      <w:pPr>
        <w:spacing w:line="580" w:lineRule="exact"/>
        <w:rPr>
          <w:rFonts w:ascii="仿宋" w:eastAsia="仿宋" w:hAnsi="仿宋" w:cs="Times New Roman"/>
          <w:color w:val="000000"/>
          <w:sz w:val="28"/>
          <w:szCs w:val="28"/>
        </w:rPr>
      </w:pPr>
    </w:p>
    <w:p w:rsidR="00370CFD" w:rsidRDefault="00370CFD" w:rsidP="00370CFD">
      <w:pPr>
        <w:spacing w:line="580" w:lineRule="exact"/>
        <w:rPr>
          <w:rFonts w:ascii="仿宋" w:eastAsia="仿宋" w:hAnsi="仿宋" w:cs="Times New Roman"/>
          <w:color w:val="000000"/>
          <w:sz w:val="28"/>
          <w:szCs w:val="28"/>
        </w:rPr>
      </w:pPr>
    </w:p>
    <w:p w:rsidR="00370CFD" w:rsidRDefault="00370CFD" w:rsidP="00370CFD">
      <w:pPr>
        <w:spacing w:line="580" w:lineRule="exact"/>
        <w:rPr>
          <w:rFonts w:ascii="仿宋" w:eastAsia="仿宋" w:hAnsi="仿宋" w:cs="Times New Roman"/>
          <w:color w:val="000000"/>
          <w:sz w:val="28"/>
          <w:szCs w:val="28"/>
        </w:rPr>
      </w:pPr>
    </w:p>
    <w:p w:rsidR="00370CFD" w:rsidRDefault="00370CFD" w:rsidP="00370CFD">
      <w:pPr>
        <w:spacing w:line="580" w:lineRule="exact"/>
        <w:rPr>
          <w:rFonts w:ascii="仿宋" w:eastAsia="仿宋" w:hAnsi="仿宋" w:cs="Times New Roman"/>
          <w:color w:val="000000"/>
          <w:sz w:val="28"/>
          <w:szCs w:val="28"/>
        </w:rPr>
      </w:pPr>
    </w:p>
    <w:p w:rsidR="00370CFD" w:rsidRDefault="00370CFD" w:rsidP="00370CFD">
      <w:pPr>
        <w:spacing w:line="580" w:lineRule="exact"/>
        <w:rPr>
          <w:rFonts w:ascii="仿宋" w:eastAsia="仿宋" w:hAnsi="仿宋" w:cs="Times New Roman"/>
          <w:color w:val="000000"/>
          <w:sz w:val="28"/>
          <w:szCs w:val="28"/>
        </w:rPr>
      </w:pPr>
    </w:p>
    <w:p w:rsidR="00370CFD" w:rsidRDefault="00370CFD" w:rsidP="00370CFD">
      <w:pPr>
        <w:spacing w:line="540" w:lineRule="exact"/>
        <w:ind w:rightChars="-146" w:right="-307"/>
        <w:jc w:val="center"/>
        <w:rPr>
          <w:rFonts w:asciiTheme="majorEastAsia" w:eastAsiaTheme="majorEastAsia" w:hAnsiTheme="majorEastAsia" w:cs="Times New Roman"/>
          <w:b/>
          <w:color w:val="000000"/>
          <w:sz w:val="36"/>
          <w:szCs w:val="36"/>
        </w:rPr>
      </w:pPr>
    </w:p>
    <w:p w:rsidR="00370CFD" w:rsidRPr="00564501" w:rsidRDefault="00370CFD" w:rsidP="00370CFD">
      <w:pPr>
        <w:pStyle w:val="a0"/>
        <w:ind w:firstLine="280"/>
      </w:pPr>
    </w:p>
    <w:p w:rsidR="00370CFD" w:rsidRDefault="00370CFD" w:rsidP="00370CFD">
      <w:pPr>
        <w:spacing w:line="580" w:lineRule="exact"/>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lastRenderedPageBreak/>
        <w:t>第</w:t>
      </w:r>
      <w:r w:rsidR="002A2639">
        <w:rPr>
          <w:rFonts w:ascii="仿宋" w:eastAsia="仿宋" w:hAnsi="仿宋" w:cs="Times New Roman" w:hint="eastAsia"/>
          <w:b/>
          <w:color w:val="000000"/>
          <w:sz w:val="30"/>
          <w:szCs w:val="30"/>
        </w:rPr>
        <w:t>1</w:t>
      </w:r>
      <w:r w:rsidR="00C74C28">
        <w:rPr>
          <w:rFonts w:ascii="仿宋" w:eastAsia="仿宋" w:hAnsi="仿宋" w:cs="Times New Roman" w:hint="eastAsia"/>
          <w:b/>
          <w:color w:val="000000"/>
          <w:sz w:val="30"/>
          <w:szCs w:val="30"/>
        </w:rPr>
        <w:t>2</w:t>
      </w:r>
      <w:r>
        <w:rPr>
          <w:rFonts w:ascii="仿宋" w:eastAsia="仿宋" w:hAnsi="仿宋" w:cs="Times New Roman" w:hint="eastAsia"/>
          <w:b/>
          <w:color w:val="000000"/>
          <w:sz w:val="30"/>
          <w:szCs w:val="30"/>
        </w:rPr>
        <w:t>部分   响应方案</w:t>
      </w:r>
    </w:p>
    <w:p w:rsidR="00370CFD" w:rsidRPr="00564501" w:rsidRDefault="00370CFD" w:rsidP="00370CFD">
      <w:pPr>
        <w:pStyle w:val="a0"/>
        <w:ind w:firstLine="280"/>
      </w:pPr>
    </w:p>
    <w:p w:rsidR="00370CFD" w:rsidRDefault="00370CFD" w:rsidP="00370CFD">
      <w:pPr>
        <w:spacing w:line="580" w:lineRule="exact"/>
        <w:ind w:firstLineChars="200" w:firstLine="602"/>
        <w:rPr>
          <w:rFonts w:ascii="仿宋" w:eastAsia="仿宋" w:hAnsi="仿宋" w:cs="Times New Roman"/>
          <w:b/>
          <w:color w:val="000000"/>
          <w:sz w:val="30"/>
          <w:szCs w:val="30"/>
        </w:rPr>
      </w:pPr>
    </w:p>
    <w:p w:rsidR="00370CFD" w:rsidRDefault="00370CFD" w:rsidP="00370CFD">
      <w:pPr>
        <w:spacing w:line="580" w:lineRule="exact"/>
        <w:ind w:firstLineChars="200" w:firstLine="602"/>
        <w:rPr>
          <w:rFonts w:ascii="仿宋" w:eastAsia="仿宋" w:hAnsi="仿宋" w:cs="Times New Roman"/>
          <w:b/>
          <w:color w:val="000000"/>
          <w:sz w:val="30"/>
          <w:szCs w:val="30"/>
        </w:rPr>
      </w:pPr>
    </w:p>
    <w:p w:rsidR="00370CFD" w:rsidRDefault="00370CFD" w:rsidP="00370CFD">
      <w:pPr>
        <w:spacing w:line="580" w:lineRule="exact"/>
        <w:ind w:firstLineChars="200" w:firstLine="602"/>
        <w:rPr>
          <w:rFonts w:ascii="仿宋" w:eastAsia="仿宋" w:hAnsi="仿宋" w:cs="Times New Roman"/>
          <w:b/>
          <w:color w:val="000000"/>
          <w:sz w:val="30"/>
          <w:szCs w:val="30"/>
        </w:rPr>
      </w:pPr>
    </w:p>
    <w:p w:rsidR="00370CFD" w:rsidRDefault="00370CFD" w:rsidP="00370CFD">
      <w:pPr>
        <w:spacing w:line="580" w:lineRule="exact"/>
        <w:ind w:firstLineChars="200" w:firstLine="602"/>
        <w:rPr>
          <w:rFonts w:ascii="仿宋" w:eastAsia="仿宋" w:hAnsi="仿宋" w:cs="Times New Roman"/>
          <w:b/>
          <w:color w:val="000000"/>
          <w:sz w:val="30"/>
          <w:szCs w:val="30"/>
        </w:rPr>
      </w:pPr>
    </w:p>
    <w:p w:rsidR="001F036A" w:rsidRDefault="001F036A" w:rsidP="00370CFD">
      <w:pPr>
        <w:spacing w:line="580" w:lineRule="exact"/>
        <w:jc w:val="center"/>
        <w:rPr>
          <w:rFonts w:ascii="仿宋" w:eastAsia="仿宋" w:hAnsi="仿宋" w:cs="Times New Roman"/>
          <w:b/>
          <w:color w:val="000000"/>
          <w:sz w:val="30"/>
          <w:szCs w:val="30"/>
        </w:rPr>
      </w:pPr>
    </w:p>
    <w:p w:rsidR="001F036A" w:rsidRDefault="001F036A" w:rsidP="00370CFD">
      <w:pPr>
        <w:spacing w:line="580" w:lineRule="exact"/>
        <w:jc w:val="center"/>
        <w:rPr>
          <w:rFonts w:ascii="仿宋" w:eastAsia="仿宋" w:hAnsi="仿宋" w:cs="Times New Roman"/>
          <w:b/>
          <w:color w:val="000000"/>
          <w:sz w:val="30"/>
          <w:szCs w:val="30"/>
        </w:rPr>
      </w:pPr>
    </w:p>
    <w:p w:rsidR="001F036A" w:rsidRDefault="001F036A" w:rsidP="00370CFD">
      <w:pPr>
        <w:spacing w:line="580" w:lineRule="exact"/>
        <w:jc w:val="center"/>
        <w:rPr>
          <w:rFonts w:ascii="仿宋" w:eastAsia="仿宋" w:hAnsi="仿宋" w:cs="Times New Roman"/>
          <w:b/>
          <w:color w:val="000000"/>
          <w:sz w:val="30"/>
          <w:szCs w:val="30"/>
        </w:rPr>
      </w:pPr>
    </w:p>
    <w:p w:rsidR="001F036A" w:rsidRDefault="001F036A" w:rsidP="00370CFD">
      <w:pPr>
        <w:spacing w:line="580" w:lineRule="exact"/>
        <w:jc w:val="center"/>
        <w:rPr>
          <w:rFonts w:ascii="仿宋" w:eastAsia="仿宋" w:hAnsi="仿宋" w:cs="Times New Roman"/>
          <w:b/>
          <w:color w:val="000000"/>
          <w:sz w:val="30"/>
          <w:szCs w:val="30"/>
        </w:rPr>
      </w:pPr>
    </w:p>
    <w:p w:rsidR="001F036A" w:rsidRDefault="001F036A" w:rsidP="00370CFD">
      <w:pPr>
        <w:spacing w:line="580" w:lineRule="exact"/>
        <w:jc w:val="center"/>
        <w:rPr>
          <w:rFonts w:ascii="仿宋" w:eastAsia="仿宋" w:hAnsi="仿宋" w:cs="Times New Roman"/>
          <w:b/>
          <w:color w:val="000000"/>
          <w:sz w:val="30"/>
          <w:szCs w:val="30"/>
        </w:rPr>
      </w:pPr>
    </w:p>
    <w:p w:rsidR="001F036A" w:rsidRDefault="001F036A" w:rsidP="00370CFD">
      <w:pPr>
        <w:spacing w:line="580" w:lineRule="exact"/>
        <w:jc w:val="center"/>
        <w:rPr>
          <w:rFonts w:ascii="仿宋" w:eastAsia="仿宋" w:hAnsi="仿宋" w:cs="Times New Roman"/>
          <w:b/>
          <w:color w:val="000000"/>
          <w:sz w:val="30"/>
          <w:szCs w:val="30"/>
        </w:rPr>
      </w:pPr>
    </w:p>
    <w:p w:rsidR="001F036A" w:rsidRDefault="001F036A" w:rsidP="00370CFD">
      <w:pPr>
        <w:spacing w:line="580" w:lineRule="exact"/>
        <w:jc w:val="center"/>
        <w:rPr>
          <w:rFonts w:ascii="仿宋" w:eastAsia="仿宋" w:hAnsi="仿宋" w:cs="Times New Roman"/>
          <w:b/>
          <w:color w:val="000000"/>
          <w:sz w:val="30"/>
          <w:szCs w:val="30"/>
        </w:rPr>
      </w:pPr>
    </w:p>
    <w:p w:rsidR="001F036A" w:rsidRDefault="001F036A" w:rsidP="00370CFD">
      <w:pPr>
        <w:spacing w:line="580" w:lineRule="exact"/>
        <w:jc w:val="center"/>
        <w:rPr>
          <w:rFonts w:ascii="仿宋" w:eastAsia="仿宋" w:hAnsi="仿宋" w:cs="Times New Roman"/>
          <w:b/>
          <w:color w:val="000000"/>
          <w:sz w:val="30"/>
          <w:szCs w:val="30"/>
        </w:rPr>
      </w:pPr>
    </w:p>
    <w:p w:rsidR="001F036A" w:rsidRDefault="001F036A" w:rsidP="00370CFD">
      <w:pPr>
        <w:spacing w:line="580" w:lineRule="exact"/>
        <w:jc w:val="center"/>
        <w:rPr>
          <w:rFonts w:ascii="仿宋" w:eastAsia="仿宋" w:hAnsi="仿宋" w:cs="Times New Roman"/>
          <w:b/>
          <w:color w:val="000000"/>
          <w:sz w:val="30"/>
          <w:szCs w:val="30"/>
        </w:rPr>
      </w:pPr>
    </w:p>
    <w:p w:rsidR="001F036A" w:rsidRDefault="001F036A" w:rsidP="00370CFD">
      <w:pPr>
        <w:spacing w:line="580" w:lineRule="exact"/>
        <w:jc w:val="center"/>
        <w:rPr>
          <w:rFonts w:ascii="仿宋" w:eastAsia="仿宋" w:hAnsi="仿宋" w:cs="Times New Roman"/>
          <w:b/>
          <w:color w:val="000000"/>
          <w:sz w:val="30"/>
          <w:szCs w:val="30"/>
        </w:rPr>
      </w:pPr>
    </w:p>
    <w:p w:rsidR="001F036A" w:rsidRDefault="001F036A" w:rsidP="00370CFD">
      <w:pPr>
        <w:spacing w:line="580" w:lineRule="exact"/>
        <w:jc w:val="center"/>
        <w:rPr>
          <w:rFonts w:ascii="仿宋" w:eastAsia="仿宋" w:hAnsi="仿宋" w:cs="Times New Roman"/>
          <w:b/>
          <w:color w:val="000000"/>
          <w:sz w:val="30"/>
          <w:szCs w:val="30"/>
        </w:rPr>
      </w:pPr>
    </w:p>
    <w:p w:rsidR="001F036A" w:rsidRDefault="001F036A" w:rsidP="00370CFD">
      <w:pPr>
        <w:spacing w:line="580" w:lineRule="exact"/>
        <w:jc w:val="center"/>
        <w:rPr>
          <w:rFonts w:ascii="仿宋" w:eastAsia="仿宋" w:hAnsi="仿宋" w:cs="Times New Roman"/>
          <w:b/>
          <w:color w:val="000000"/>
          <w:sz w:val="30"/>
          <w:szCs w:val="30"/>
        </w:rPr>
      </w:pPr>
    </w:p>
    <w:p w:rsidR="001F036A" w:rsidRDefault="001F036A" w:rsidP="00370CFD">
      <w:pPr>
        <w:spacing w:line="580" w:lineRule="exact"/>
        <w:jc w:val="center"/>
        <w:rPr>
          <w:rFonts w:ascii="仿宋" w:eastAsia="仿宋" w:hAnsi="仿宋" w:cs="Times New Roman"/>
          <w:b/>
          <w:color w:val="000000"/>
          <w:sz w:val="30"/>
          <w:szCs w:val="30"/>
        </w:rPr>
      </w:pPr>
    </w:p>
    <w:p w:rsidR="001F036A" w:rsidRDefault="001F036A" w:rsidP="00370CFD">
      <w:pPr>
        <w:spacing w:line="580" w:lineRule="exact"/>
        <w:jc w:val="center"/>
        <w:rPr>
          <w:rFonts w:ascii="仿宋" w:eastAsia="仿宋" w:hAnsi="仿宋" w:cs="Times New Roman"/>
          <w:b/>
          <w:color w:val="000000"/>
          <w:sz w:val="30"/>
          <w:szCs w:val="30"/>
        </w:rPr>
      </w:pPr>
    </w:p>
    <w:p w:rsidR="001F036A" w:rsidRDefault="001F036A" w:rsidP="00370CFD">
      <w:pPr>
        <w:spacing w:line="580" w:lineRule="exact"/>
        <w:jc w:val="center"/>
        <w:rPr>
          <w:rFonts w:ascii="仿宋" w:eastAsia="仿宋" w:hAnsi="仿宋" w:cs="Times New Roman"/>
          <w:b/>
          <w:color w:val="000000"/>
          <w:sz w:val="30"/>
          <w:szCs w:val="30"/>
        </w:rPr>
      </w:pPr>
    </w:p>
    <w:p w:rsidR="001F036A" w:rsidRDefault="001F036A" w:rsidP="00370CFD">
      <w:pPr>
        <w:spacing w:line="580" w:lineRule="exact"/>
        <w:jc w:val="center"/>
        <w:rPr>
          <w:rFonts w:ascii="仿宋" w:eastAsia="仿宋" w:hAnsi="仿宋" w:cs="Times New Roman"/>
          <w:b/>
          <w:color w:val="000000"/>
          <w:sz w:val="30"/>
          <w:szCs w:val="30"/>
        </w:rPr>
      </w:pPr>
    </w:p>
    <w:p w:rsidR="001F036A" w:rsidRDefault="001F036A" w:rsidP="00370CFD">
      <w:pPr>
        <w:spacing w:line="580" w:lineRule="exact"/>
        <w:jc w:val="center"/>
        <w:rPr>
          <w:rFonts w:ascii="仿宋" w:eastAsia="仿宋" w:hAnsi="仿宋" w:cs="Times New Roman"/>
          <w:b/>
          <w:color w:val="000000"/>
          <w:sz w:val="30"/>
          <w:szCs w:val="30"/>
        </w:rPr>
      </w:pPr>
    </w:p>
    <w:p w:rsidR="001F036A" w:rsidRDefault="001F036A" w:rsidP="00370CFD">
      <w:pPr>
        <w:spacing w:line="580" w:lineRule="exact"/>
        <w:jc w:val="center"/>
        <w:rPr>
          <w:rFonts w:ascii="仿宋" w:eastAsia="仿宋" w:hAnsi="仿宋" w:cs="Times New Roman"/>
          <w:b/>
          <w:color w:val="000000"/>
          <w:sz w:val="30"/>
          <w:szCs w:val="30"/>
        </w:rPr>
      </w:pPr>
    </w:p>
    <w:p w:rsidR="001F036A" w:rsidRDefault="001F036A" w:rsidP="00370CFD">
      <w:pPr>
        <w:spacing w:line="580" w:lineRule="exact"/>
        <w:jc w:val="center"/>
        <w:rPr>
          <w:rFonts w:ascii="仿宋" w:eastAsia="仿宋" w:hAnsi="仿宋" w:cs="Times New Roman"/>
          <w:b/>
          <w:color w:val="000000"/>
          <w:sz w:val="30"/>
          <w:szCs w:val="30"/>
        </w:rPr>
      </w:pPr>
    </w:p>
    <w:p w:rsidR="00370CFD" w:rsidRDefault="00370CFD" w:rsidP="00370CFD">
      <w:pPr>
        <w:spacing w:line="580" w:lineRule="exact"/>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lastRenderedPageBreak/>
        <w:t>第</w:t>
      </w:r>
      <w:r w:rsidR="002A2639">
        <w:rPr>
          <w:rFonts w:ascii="仿宋" w:eastAsia="仿宋" w:hAnsi="仿宋" w:cs="Times New Roman" w:hint="eastAsia"/>
          <w:b/>
          <w:color w:val="000000"/>
          <w:sz w:val="30"/>
          <w:szCs w:val="30"/>
        </w:rPr>
        <w:t>1</w:t>
      </w:r>
      <w:r w:rsidR="00C74C28">
        <w:rPr>
          <w:rFonts w:ascii="仿宋" w:eastAsia="仿宋" w:hAnsi="仿宋" w:cs="Times New Roman" w:hint="eastAsia"/>
          <w:b/>
          <w:color w:val="000000"/>
          <w:sz w:val="30"/>
          <w:szCs w:val="30"/>
        </w:rPr>
        <w:t>3</w:t>
      </w:r>
      <w:r>
        <w:rPr>
          <w:rFonts w:ascii="仿宋" w:eastAsia="仿宋" w:hAnsi="仿宋" w:cs="Times New Roman" w:hint="eastAsia"/>
          <w:b/>
          <w:color w:val="000000"/>
          <w:sz w:val="30"/>
          <w:szCs w:val="30"/>
        </w:rPr>
        <w:t>部分   供应商认为有其他必要的情况说明</w:t>
      </w:r>
    </w:p>
    <w:p w:rsidR="00370CFD" w:rsidRDefault="00370CFD" w:rsidP="00370CFD">
      <w:pPr>
        <w:spacing w:line="540" w:lineRule="exact"/>
        <w:ind w:rightChars="-146" w:right="-307"/>
        <w:jc w:val="center"/>
        <w:rPr>
          <w:rFonts w:asciiTheme="majorEastAsia" w:eastAsiaTheme="majorEastAsia" w:hAnsiTheme="majorEastAsia" w:cs="Times New Roman"/>
          <w:b/>
          <w:color w:val="000000"/>
          <w:sz w:val="36"/>
          <w:szCs w:val="36"/>
        </w:rPr>
      </w:pPr>
    </w:p>
    <w:p w:rsidR="00370CFD" w:rsidRDefault="00370CFD" w:rsidP="00370CFD">
      <w:pPr>
        <w:spacing w:line="540" w:lineRule="exact"/>
        <w:ind w:rightChars="-146" w:right="-307"/>
        <w:jc w:val="center"/>
        <w:rPr>
          <w:rFonts w:asciiTheme="majorEastAsia" w:eastAsiaTheme="majorEastAsia" w:hAnsiTheme="majorEastAsia" w:cs="Times New Roman"/>
          <w:b/>
          <w:color w:val="000000"/>
          <w:sz w:val="36"/>
          <w:szCs w:val="36"/>
        </w:rPr>
      </w:pPr>
    </w:p>
    <w:p w:rsidR="00370CFD" w:rsidRPr="00C74C28" w:rsidRDefault="00370CFD" w:rsidP="00370CFD">
      <w:pPr>
        <w:spacing w:line="540" w:lineRule="exact"/>
        <w:ind w:rightChars="-146" w:right="-307"/>
        <w:jc w:val="center"/>
        <w:rPr>
          <w:rFonts w:asciiTheme="majorEastAsia" w:eastAsiaTheme="majorEastAsia" w:hAnsiTheme="majorEastAsia" w:cs="Times New Roman"/>
          <w:b/>
          <w:color w:val="000000"/>
          <w:sz w:val="36"/>
          <w:szCs w:val="36"/>
        </w:rPr>
      </w:pPr>
    </w:p>
    <w:p w:rsidR="00370CFD" w:rsidRDefault="00370CFD" w:rsidP="00370CFD">
      <w:pPr>
        <w:spacing w:line="540" w:lineRule="exact"/>
        <w:ind w:rightChars="-146" w:right="-307"/>
        <w:jc w:val="center"/>
        <w:rPr>
          <w:rFonts w:asciiTheme="majorEastAsia" w:eastAsiaTheme="majorEastAsia" w:hAnsiTheme="majorEastAsia" w:cs="Times New Roman"/>
          <w:b/>
          <w:color w:val="000000"/>
          <w:sz w:val="36"/>
          <w:szCs w:val="36"/>
        </w:rPr>
      </w:pPr>
    </w:p>
    <w:p w:rsidR="00370CFD" w:rsidRDefault="00370CFD" w:rsidP="00370CFD">
      <w:pPr>
        <w:spacing w:line="540" w:lineRule="exact"/>
        <w:ind w:rightChars="-146" w:right="-307"/>
        <w:jc w:val="center"/>
        <w:rPr>
          <w:rFonts w:asciiTheme="majorEastAsia" w:eastAsiaTheme="majorEastAsia" w:hAnsiTheme="majorEastAsia" w:cs="Times New Roman"/>
          <w:b/>
          <w:color w:val="000000"/>
          <w:sz w:val="36"/>
          <w:szCs w:val="36"/>
        </w:rPr>
      </w:pPr>
    </w:p>
    <w:p w:rsidR="00370CFD" w:rsidRDefault="00370CFD" w:rsidP="00370CFD">
      <w:pPr>
        <w:spacing w:line="540" w:lineRule="exact"/>
        <w:ind w:rightChars="-146" w:right="-307"/>
        <w:jc w:val="center"/>
        <w:rPr>
          <w:rFonts w:asciiTheme="majorEastAsia" w:eastAsiaTheme="majorEastAsia" w:hAnsiTheme="majorEastAsia" w:cs="Times New Roman"/>
          <w:b/>
          <w:color w:val="000000"/>
          <w:sz w:val="36"/>
          <w:szCs w:val="36"/>
        </w:rPr>
      </w:pPr>
    </w:p>
    <w:p w:rsidR="00370CFD" w:rsidRDefault="00370CFD" w:rsidP="00370CFD">
      <w:pPr>
        <w:spacing w:line="540" w:lineRule="exact"/>
        <w:ind w:rightChars="-146" w:right="-307"/>
        <w:jc w:val="center"/>
        <w:rPr>
          <w:rFonts w:asciiTheme="majorEastAsia" w:eastAsiaTheme="majorEastAsia" w:hAnsiTheme="majorEastAsia" w:cs="Times New Roman"/>
          <w:b/>
          <w:color w:val="000000"/>
          <w:sz w:val="36"/>
          <w:szCs w:val="36"/>
        </w:rPr>
      </w:pPr>
    </w:p>
    <w:p w:rsidR="00370CFD" w:rsidRDefault="00370CFD" w:rsidP="00370CFD">
      <w:pPr>
        <w:spacing w:line="540" w:lineRule="exact"/>
        <w:ind w:rightChars="-146" w:right="-307"/>
        <w:jc w:val="center"/>
        <w:rPr>
          <w:rFonts w:asciiTheme="majorEastAsia" w:eastAsiaTheme="majorEastAsia" w:hAnsiTheme="majorEastAsia" w:cs="Times New Roman"/>
          <w:b/>
          <w:color w:val="000000"/>
          <w:sz w:val="36"/>
          <w:szCs w:val="36"/>
        </w:rPr>
      </w:pPr>
    </w:p>
    <w:p w:rsidR="00370CFD" w:rsidRDefault="00370CFD" w:rsidP="00370CFD">
      <w:pPr>
        <w:spacing w:line="540" w:lineRule="exact"/>
        <w:ind w:rightChars="-146" w:right="-307"/>
        <w:jc w:val="center"/>
        <w:rPr>
          <w:rFonts w:asciiTheme="majorEastAsia" w:eastAsiaTheme="majorEastAsia" w:hAnsiTheme="majorEastAsia" w:cs="Times New Roman"/>
          <w:b/>
          <w:color w:val="000000"/>
          <w:sz w:val="36"/>
          <w:szCs w:val="36"/>
        </w:rPr>
      </w:pPr>
    </w:p>
    <w:p w:rsidR="00370CFD" w:rsidRDefault="00370CFD" w:rsidP="00370CFD">
      <w:pPr>
        <w:spacing w:line="540" w:lineRule="exact"/>
        <w:ind w:rightChars="-146" w:right="-307"/>
        <w:jc w:val="center"/>
        <w:rPr>
          <w:rFonts w:asciiTheme="majorEastAsia" w:eastAsiaTheme="majorEastAsia" w:hAnsiTheme="majorEastAsia" w:cs="Times New Roman"/>
          <w:b/>
          <w:color w:val="000000"/>
          <w:sz w:val="36"/>
          <w:szCs w:val="36"/>
        </w:rPr>
      </w:pPr>
    </w:p>
    <w:p w:rsidR="00370CFD" w:rsidRDefault="00370CFD" w:rsidP="00370CFD">
      <w:pPr>
        <w:spacing w:line="540" w:lineRule="exact"/>
        <w:ind w:rightChars="-146" w:right="-307"/>
        <w:jc w:val="center"/>
        <w:rPr>
          <w:rFonts w:asciiTheme="majorEastAsia" w:eastAsiaTheme="majorEastAsia" w:hAnsiTheme="majorEastAsia" w:cs="Times New Roman"/>
          <w:b/>
          <w:color w:val="000000"/>
          <w:sz w:val="36"/>
          <w:szCs w:val="36"/>
        </w:rPr>
      </w:pPr>
    </w:p>
    <w:p w:rsidR="00370CFD" w:rsidRDefault="00370CFD" w:rsidP="00370CFD">
      <w:pPr>
        <w:spacing w:line="540" w:lineRule="exact"/>
        <w:ind w:rightChars="-146" w:right="-307"/>
        <w:jc w:val="center"/>
        <w:rPr>
          <w:rFonts w:asciiTheme="majorEastAsia" w:eastAsiaTheme="majorEastAsia" w:hAnsiTheme="majorEastAsia" w:cs="Times New Roman"/>
          <w:b/>
          <w:color w:val="000000"/>
          <w:sz w:val="36"/>
          <w:szCs w:val="36"/>
        </w:rPr>
      </w:pPr>
    </w:p>
    <w:p w:rsidR="00370CFD" w:rsidRDefault="00370CFD" w:rsidP="00370CFD">
      <w:pPr>
        <w:spacing w:line="540" w:lineRule="exact"/>
        <w:ind w:rightChars="-146" w:right="-307"/>
        <w:jc w:val="center"/>
        <w:rPr>
          <w:rFonts w:asciiTheme="majorEastAsia" w:eastAsiaTheme="majorEastAsia" w:hAnsiTheme="majorEastAsia" w:cs="Times New Roman"/>
          <w:b/>
          <w:color w:val="000000"/>
          <w:sz w:val="36"/>
          <w:szCs w:val="36"/>
        </w:rPr>
      </w:pPr>
    </w:p>
    <w:p w:rsidR="00370CFD" w:rsidRDefault="00370CFD" w:rsidP="00370CFD">
      <w:pPr>
        <w:spacing w:line="540" w:lineRule="exact"/>
        <w:ind w:rightChars="-146" w:right="-307"/>
        <w:jc w:val="center"/>
        <w:rPr>
          <w:rFonts w:asciiTheme="majorEastAsia" w:eastAsiaTheme="majorEastAsia" w:hAnsiTheme="majorEastAsia" w:cs="Times New Roman"/>
          <w:b/>
          <w:color w:val="000000"/>
          <w:sz w:val="36"/>
          <w:szCs w:val="36"/>
        </w:rPr>
      </w:pPr>
    </w:p>
    <w:p w:rsidR="00370CFD" w:rsidRDefault="00370CFD" w:rsidP="00370CFD">
      <w:pPr>
        <w:spacing w:line="540" w:lineRule="exact"/>
        <w:ind w:rightChars="-146" w:right="-307"/>
        <w:jc w:val="center"/>
        <w:rPr>
          <w:rFonts w:asciiTheme="majorEastAsia" w:eastAsiaTheme="majorEastAsia" w:hAnsiTheme="majorEastAsia" w:cs="Times New Roman"/>
          <w:b/>
          <w:color w:val="000000"/>
          <w:sz w:val="36"/>
          <w:szCs w:val="36"/>
        </w:rPr>
      </w:pPr>
    </w:p>
    <w:p w:rsidR="00370CFD" w:rsidRDefault="00370CFD" w:rsidP="00370CFD">
      <w:pPr>
        <w:spacing w:line="540" w:lineRule="exact"/>
        <w:ind w:rightChars="-146" w:right="-307"/>
        <w:jc w:val="center"/>
        <w:rPr>
          <w:rFonts w:asciiTheme="majorEastAsia" w:eastAsiaTheme="majorEastAsia" w:hAnsiTheme="majorEastAsia" w:cs="Times New Roman"/>
          <w:b/>
          <w:color w:val="000000"/>
          <w:sz w:val="36"/>
          <w:szCs w:val="36"/>
        </w:rPr>
      </w:pPr>
    </w:p>
    <w:p w:rsidR="00370CFD" w:rsidRDefault="00370CFD" w:rsidP="00370CFD">
      <w:pPr>
        <w:spacing w:line="540" w:lineRule="exact"/>
        <w:ind w:rightChars="-146" w:right="-307"/>
        <w:jc w:val="center"/>
        <w:rPr>
          <w:rFonts w:asciiTheme="majorEastAsia" w:eastAsiaTheme="majorEastAsia" w:hAnsiTheme="majorEastAsia" w:cs="Times New Roman"/>
          <w:b/>
          <w:color w:val="000000"/>
          <w:sz w:val="36"/>
          <w:szCs w:val="36"/>
        </w:rPr>
      </w:pPr>
    </w:p>
    <w:p w:rsidR="00370CFD" w:rsidRDefault="00370CFD" w:rsidP="00370CFD">
      <w:pPr>
        <w:spacing w:line="540" w:lineRule="exact"/>
        <w:ind w:rightChars="-146" w:right="-307"/>
        <w:jc w:val="center"/>
        <w:rPr>
          <w:rFonts w:asciiTheme="majorEastAsia" w:eastAsiaTheme="majorEastAsia" w:hAnsiTheme="majorEastAsia" w:cs="Times New Roman"/>
          <w:b/>
          <w:color w:val="000000"/>
          <w:sz w:val="36"/>
          <w:szCs w:val="36"/>
        </w:rPr>
      </w:pPr>
    </w:p>
    <w:p w:rsidR="00370CFD" w:rsidRDefault="00370CFD" w:rsidP="00370CFD">
      <w:pPr>
        <w:spacing w:line="540" w:lineRule="exact"/>
        <w:ind w:rightChars="-146" w:right="-307"/>
        <w:jc w:val="center"/>
        <w:rPr>
          <w:rFonts w:asciiTheme="majorEastAsia" w:eastAsiaTheme="majorEastAsia" w:hAnsiTheme="majorEastAsia" w:cs="Times New Roman"/>
          <w:b/>
          <w:color w:val="000000"/>
          <w:sz w:val="36"/>
          <w:szCs w:val="36"/>
        </w:rPr>
      </w:pPr>
    </w:p>
    <w:p w:rsidR="001F036A" w:rsidRDefault="001F036A" w:rsidP="001F036A">
      <w:pPr>
        <w:pStyle w:val="a0"/>
        <w:ind w:firstLine="280"/>
      </w:pPr>
    </w:p>
    <w:p w:rsidR="001F036A" w:rsidRDefault="001F036A" w:rsidP="001F036A">
      <w:pPr>
        <w:pStyle w:val="a0"/>
        <w:ind w:firstLine="280"/>
      </w:pPr>
    </w:p>
    <w:p w:rsidR="001F036A" w:rsidRDefault="001F036A" w:rsidP="001F036A">
      <w:pPr>
        <w:pStyle w:val="a0"/>
        <w:ind w:firstLine="280"/>
      </w:pPr>
    </w:p>
    <w:p w:rsidR="001F036A" w:rsidRDefault="001F036A" w:rsidP="001F036A">
      <w:pPr>
        <w:pStyle w:val="a0"/>
        <w:ind w:firstLine="280"/>
      </w:pPr>
    </w:p>
    <w:p w:rsidR="001F036A" w:rsidRDefault="001F036A" w:rsidP="001F036A">
      <w:pPr>
        <w:pStyle w:val="a0"/>
        <w:ind w:firstLine="280"/>
      </w:pPr>
    </w:p>
    <w:p w:rsidR="001F036A" w:rsidRDefault="001F036A" w:rsidP="001F036A">
      <w:pPr>
        <w:pStyle w:val="a0"/>
        <w:ind w:firstLine="280"/>
      </w:pPr>
    </w:p>
    <w:p w:rsidR="00C74C28" w:rsidRDefault="00C74C28" w:rsidP="001F036A">
      <w:pPr>
        <w:pStyle w:val="a0"/>
        <w:ind w:firstLine="280"/>
      </w:pPr>
    </w:p>
    <w:p w:rsidR="00C74C28" w:rsidRPr="001F036A" w:rsidRDefault="00C74C28" w:rsidP="001F036A">
      <w:pPr>
        <w:pStyle w:val="a0"/>
        <w:ind w:firstLine="280"/>
      </w:pPr>
    </w:p>
    <w:p w:rsidR="00370CFD" w:rsidRDefault="00370CFD" w:rsidP="00370CFD">
      <w:pPr>
        <w:spacing w:line="540" w:lineRule="exact"/>
        <w:ind w:rightChars="-146" w:right="-307"/>
        <w:jc w:val="center"/>
        <w:rPr>
          <w:rFonts w:asciiTheme="majorEastAsia" w:eastAsiaTheme="majorEastAsia" w:hAnsiTheme="majorEastAsia" w:cs="Times New Roman"/>
          <w:b/>
          <w:color w:val="000000"/>
          <w:sz w:val="36"/>
          <w:szCs w:val="36"/>
        </w:rPr>
      </w:pPr>
      <w:r>
        <w:rPr>
          <w:rFonts w:asciiTheme="majorEastAsia" w:eastAsiaTheme="majorEastAsia" w:hAnsiTheme="majorEastAsia" w:cs="Times New Roman" w:hint="eastAsia"/>
          <w:b/>
          <w:color w:val="000000"/>
          <w:sz w:val="36"/>
          <w:szCs w:val="36"/>
        </w:rPr>
        <w:lastRenderedPageBreak/>
        <w:t>第七章  竞争性磋商内容及具体要求</w:t>
      </w:r>
    </w:p>
    <w:p w:rsidR="00370CFD" w:rsidRPr="00564501" w:rsidRDefault="00370CFD" w:rsidP="00370CFD">
      <w:pPr>
        <w:pStyle w:val="a0"/>
        <w:ind w:firstLine="280"/>
      </w:pPr>
    </w:p>
    <w:p w:rsidR="00370CFD" w:rsidRDefault="00370CFD" w:rsidP="00370CFD">
      <w:pPr>
        <w:spacing w:line="580" w:lineRule="exact"/>
        <w:ind w:firstLineChars="200" w:firstLine="602"/>
        <w:rPr>
          <w:rFonts w:ascii="仿宋" w:eastAsia="仿宋" w:hAnsi="仿宋" w:cs="Times New Roman"/>
          <w:b/>
          <w:color w:val="000000"/>
          <w:sz w:val="30"/>
          <w:szCs w:val="30"/>
        </w:rPr>
      </w:pPr>
      <w:r>
        <w:rPr>
          <w:rFonts w:ascii="仿宋" w:eastAsia="仿宋" w:hAnsi="仿宋" w:cs="Times New Roman" w:hint="eastAsia"/>
          <w:b/>
          <w:color w:val="000000"/>
          <w:sz w:val="30"/>
          <w:szCs w:val="30"/>
        </w:rPr>
        <w:t>一、磋商内容：</w:t>
      </w:r>
    </w:p>
    <w:p w:rsidR="00370CFD" w:rsidRDefault="00370CFD" w:rsidP="00370CFD">
      <w:pPr>
        <w:spacing w:line="580" w:lineRule="exact"/>
        <w:ind w:firstLineChars="200" w:firstLine="562"/>
        <w:rPr>
          <w:rFonts w:ascii="仿宋" w:eastAsia="仿宋" w:hAnsi="仿宋" w:cs="Times New Roman"/>
          <w:color w:val="000000"/>
          <w:sz w:val="28"/>
          <w:szCs w:val="28"/>
        </w:rPr>
      </w:pPr>
      <w:r>
        <w:rPr>
          <w:rFonts w:ascii="仿宋" w:eastAsia="仿宋" w:hAnsi="仿宋" w:cs="Times New Roman" w:hint="eastAsia"/>
          <w:b/>
          <w:color w:val="000000"/>
          <w:sz w:val="28"/>
          <w:szCs w:val="28"/>
        </w:rPr>
        <w:t>1、项目概况：</w:t>
      </w:r>
      <w:r w:rsidR="00243F09" w:rsidRPr="00243F09">
        <w:rPr>
          <w:rFonts w:ascii="仿宋" w:eastAsia="仿宋" w:hAnsi="仿宋" w:cs="Times New Roman" w:hint="eastAsia"/>
          <w:b/>
          <w:color w:val="000000"/>
          <w:sz w:val="28"/>
          <w:szCs w:val="28"/>
        </w:rPr>
        <w:t>为保证我院审判业务顺利进行、进一步提高群众满意度，现需采购一批业务装备，包括电脑、电子显示屏等，用于我院诉讼服务中心改造中。</w:t>
      </w:r>
      <w:r w:rsidR="00AE2F41">
        <w:rPr>
          <w:rFonts w:ascii="仿宋" w:eastAsia="仿宋" w:hAnsi="仿宋" w:cs="Times New Roman"/>
          <w:color w:val="000000"/>
          <w:sz w:val="28"/>
          <w:szCs w:val="28"/>
        </w:rPr>
        <w:t xml:space="preserve"> </w:t>
      </w:r>
    </w:p>
    <w:p w:rsidR="00370CFD" w:rsidRDefault="00370CFD" w:rsidP="00370CFD">
      <w:pPr>
        <w:spacing w:line="580" w:lineRule="exact"/>
        <w:ind w:firstLineChars="200" w:firstLine="562"/>
        <w:rPr>
          <w:rFonts w:ascii="仿宋" w:eastAsia="仿宋" w:hAnsi="仿宋" w:cs="仿宋"/>
          <w:b/>
          <w:sz w:val="28"/>
          <w:szCs w:val="28"/>
        </w:rPr>
      </w:pPr>
      <w:r>
        <w:rPr>
          <w:rFonts w:ascii="仿宋" w:eastAsia="仿宋" w:hAnsi="仿宋" w:cs="Times New Roman" w:hint="eastAsia"/>
          <w:b/>
          <w:color w:val="000000"/>
          <w:sz w:val="28"/>
          <w:szCs w:val="28"/>
        </w:rPr>
        <w:t>2、采购内容：</w:t>
      </w:r>
      <w:bookmarkStart w:id="5" w:name="_Toc475372013"/>
      <w:bookmarkStart w:id="6" w:name="_Toc376868011"/>
      <w:bookmarkStart w:id="7" w:name="_Toc476252521"/>
      <w:bookmarkStart w:id="8" w:name="_Toc385621566"/>
      <w:bookmarkStart w:id="9" w:name="_Toc221523531"/>
      <w:bookmarkStart w:id="10" w:name="_Toc428879140"/>
      <w:bookmarkStart w:id="11" w:name="_Toc383699953"/>
      <w:r w:rsidR="00A056B1">
        <w:rPr>
          <w:rFonts w:ascii="仿宋" w:eastAsia="仿宋" w:hAnsi="仿宋" w:cs="仿宋" w:hint="eastAsia"/>
          <w:b/>
          <w:sz w:val="28"/>
          <w:szCs w:val="28"/>
        </w:rPr>
        <w:t xml:space="preserve"> </w:t>
      </w:r>
    </w:p>
    <w:p w:rsidR="00A056B1" w:rsidRDefault="00A056B1" w:rsidP="004D7EB2">
      <w:pPr>
        <w:jc w:val="center"/>
        <w:rPr>
          <w:b/>
          <w:bCs/>
          <w:sz w:val="32"/>
          <w:szCs w:val="32"/>
        </w:rPr>
      </w:pPr>
      <w:bookmarkStart w:id="12" w:name="_Toc14622"/>
      <w:bookmarkStart w:id="13" w:name="_Toc31811"/>
      <w:bookmarkStart w:id="14" w:name="_Toc30792"/>
      <w:bookmarkStart w:id="15" w:name="_Toc26938"/>
      <w:bookmarkStart w:id="16" w:name="_Toc2174"/>
      <w:r>
        <w:rPr>
          <w:rFonts w:hint="eastAsia"/>
          <w:b/>
          <w:bCs/>
          <w:sz w:val="32"/>
          <w:szCs w:val="32"/>
        </w:rPr>
        <w:t>机房及综合布线要求</w:t>
      </w:r>
    </w:p>
    <w:p w:rsidR="004D7EB2" w:rsidRPr="004D7EB2" w:rsidRDefault="004D7EB2" w:rsidP="004D7EB2">
      <w:pPr>
        <w:pStyle w:val="a0"/>
        <w:ind w:firstLine="280"/>
      </w:pPr>
    </w:p>
    <w:p w:rsidR="00A056B1" w:rsidRPr="004D7EB2" w:rsidRDefault="004D7EB2" w:rsidP="001F036A">
      <w:pPr>
        <w:ind w:firstLineChars="200" w:firstLine="562"/>
        <w:jc w:val="center"/>
        <w:rPr>
          <w:rFonts w:ascii="仿宋" w:eastAsia="仿宋" w:hAnsi="仿宋" w:cs="Times New Roman"/>
          <w:b/>
          <w:color w:val="000000"/>
          <w:sz w:val="28"/>
          <w:szCs w:val="28"/>
        </w:rPr>
      </w:pPr>
      <w:r>
        <w:rPr>
          <w:rFonts w:ascii="仿宋" w:eastAsia="仿宋" w:hAnsi="仿宋" w:cs="Times New Roman" w:hint="eastAsia"/>
          <w:b/>
          <w:color w:val="000000"/>
          <w:sz w:val="28"/>
          <w:szCs w:val="28"/>
        </w:rPr>
        <w:t>（1）</w:t>
      </w:r>
      <w:r w:rsidR="00A056B1" w:rsidRPr="004D7EB2">
        <w:rPr>
          <w:rFonts w:ascii="仿宋" w:eastAsia="仿宋" w:hAnsi="仿宋" w:cs="Times New Roman" w:hint="eastAsia"/>
          <w:b/>
          <w:color w:val="000000"/>
          <w:sz w:val="28"/>
          <w:szCs w:val="28"/>
        </w:rPr>
        <w:t>模块化机房及综合布线</w:t>
      </w:r>
    </w:p>
    <w:tbl>
      <w:tblPr>
        <w:tblW w:w="5000" w:type="pct"/>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000"/>
      </w:tblPr>
      <w:tblGrid>
        <w:gridCol w:w="297"/>
        <w:gridCol w:w="538"/>
        <w:gridCol w:w="514"/>
        <w:gridCol w:w="6966"/>
        <w:gridCol w:w="565"/>
        <w:gridCol w:w="561"/>
      </w:tblGrid>
      <w:tr w:rsidR="00A056B1" w:rsidRPr="004D7EB2" w:rsidTr="00882A17">
        <w:trPr>
          <w:trHeight w:val="270"/>
        </w:trPr>
        <w:tc>
          <w:tcPr>
            <w:tcW w:w="158" w:type="pct"/>
            <w:tcBorders>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b/>
                <w:bCs/>
                <w:color w:val="000000"/>
                <w:szCs w:val="21"/>
              </w:rPr>
            </w:pPr>
            <w:r w:rsidRPr="004D7EB2">
              <w:rPr>
                <w:rFonts w:ascii="仿宋" w:eastAsia="仿宋" w:hAnsi="仿宋" w:cs="宋体" w:hint="eastAsia"/>
                <w:b/>
                <w:bCs/>
                <w:color w:val="000000"/>
                <w:kern w:val="0"/>
                <w:szCs w:val="21"/>
              </w:rPr>
              <w:t>序号</w:t>
            </w:r>
          </w:p>
        </w:tc>
        <w:tc>
          <w:tcPr>
            <w:tcW w:w="285" w:type="pct"/>
            <w:tcBorders>
              <w:left w:val="single" w:sz="4" w:space="0" w:color="000000"/>
              <w:bottom w:val="single" w:sz="4" w:space="0" w:color="000000"/>
              <w:right w:val="single" w:sz="4" w:space="0" w:color="000000"/>
            </w:tcBorders>
            <w:noWrap/>
            <w:tcMar>
              <w:top w:w="15" w:type="dxa"/>
              <w:left w:w="15" w:type="dxa"/>
              <w:right w:w="15" w:type="dxa"/>
            </w:tcMar>
            <w:vAlign w:val="center"/>
          </w:tcPr>
          <w:p w:rsidR="004D7EB2" w:rsidRPr="004D7EB2" w:rsidRDefault="00A056B1" w:rsidP="00A056B1">
            <w:pPr>
              <w:widowControl/>
              <w:jc w:val="center"/>
              <w:textAlignment w:val="center"/>
              <w:rPr>
                <w:rFonts w:ascii="仿宋" w:eastAsia="仿宋" w:hAnsi="仿宋" w:cs="宋体"/>
                <w:b/>
                <w:bCs/>
                <w:color w:val="000000"/>
                <w:kern w:val="0"/>
                <w:szCs w:val="21"/>
              </w:rPr>
            </w:pPr>
            <w:r w:rsidRPr="004D7EB2">
              <w:rPr>
                <w:rFonts w:ascii="仿宋" w:eastAsia="仿宋" w:hAnsi="仿宋" w:cs="宋体" w:hint="eastAsia"/>
                <w:b/>
                <w:bCs/>
                <w:color w:val="000000"/>
                <w:kern w:val="0"/>
                <w:szCs w:val="21"/>
              </w:rPr>
              <w:t>名</w:t>
            </w:r>
          </w:p>
          <w:p w:rsidR="00A056B1" w:rsidRPr="004D7EB2" w:rsidRDefault="00A056B1" w:rsidP="00A056B1">
            <w:pPr>
              <w:widowControl/>
              <w:jc w:val="center"/>
              <w:textAlignment w:val="center"/>
              <w:rPr>
                <w:rFonts w:ascii="仿宋" w:eastAsia="仿宋" w:hAnsi="仿宋" w:cs="宋体"/>
                <w:b/>
                <w:bCs/>
                <w:color w:val="000000"/>
                <w:szCs w:val="21"/>
              </w:rPr>
            </w:pPr>
            <w:r w:rsidRPr="004D7EB2">
              <w:rPr>
                <w:rFonts w:ascii="仿宋" w:eastAsia="仿宋" w:hAnsi="仿宋" w:cs="宋体" w:hint="eastAsia"/>
                <w:b/>
                <w:bCs/>
                <w:color w:val="000000"/>
                <w:kern w:val="0"/>
                <w:szCs w:val="21"/>
              </w:rPr>
              <w:t>称</w:t>
            </w:r>
          </w:p>
        </w:tc>
        <w:tc>
          <w:tcPr>
            <w:tcW w:w="272" w:type="pct"/>
            <w:tcBorders>
              <w:left w:val="single" w:sz="4" w:space="0" w:color="000000"/>
              <w:bottom w:val="single" w:sz="4" w:space="0" w:color="000000"/>
              <w:right w:val="single" w:sz="4" w:space="0" w:color="000000"/>
            </w:tcBorders>
            <w:noWrap/>
            <w:tcMar>
              <w:top w:w="15" w:type="dxa"/>
              <w:left w:w="15" w:type="dxa"/>
              <w:right w:w="15" w:type="dxa"/>
            </w:tcMar>
            <w:vAlign w:val="center"/>
          </w:tcPr>
          <w:p w:rsidR="004D7EB2" w:rsidRPr="004D7EB2" w:rsidRDefault="00A056B1" w:rsidP="00A056B1">
            <w:pPr>
              <w:widowControl/>
              <w:jc w:val="center"/>
              <w:textAlignment w:val="center"/>
              <w:rPr>
                <w:rFonts w:ascii="仿宋" w:eastAsia="仿宋" w:hAnsi="仿宋" w:cs="宋体"/>
                <w:b/>
                <w:bCs/>
                <w:color w:val="000000"/>
                <w:kern w:val="0"/>
                <w:szCs w:val="21"/>
              </w:rPr>
            </w:pPr>
            <w:r w:rsidRPr="004D7EB2">
              <w:rPr>
                <w:rFonts w:ascii="仿宋" w:eastAsia="仿宋" w:hAnsi="仿宋" w:cs="宋体" w:hint="eastAsia"/>
                <w:b/>
                <w:bCs/>
                <w:color w:val="000000"/>
                <w:kern w:val="0"/>
                <w:szCs w:val="21"/>
              </w:rPr>
              <w:t>子</w:t>
            </w:r>
          </w:p>
          <w:p w:rsidR="00A056B1" w:rsidRPr="004D7EB2" w:rsidRDefault="00A056B1" w:rsidP="00A056B1">
            <w:pPr>
              <w:widowControl/>
              <w:jc w:val="center"/>
              <w:textAlignment w:val="center"/>
              <w:rPr>
                <w:rFonts w:ascii="仿宋" w:eastAsia="仿宋" w:hAnsi="仿宋" w:cs="宋体"/>
                <w:b/>
                <w:bCs/>
                <w:color w:val="000000"/>
                <w:szCs w:val="21"/>
              </w:rPr>
            </w:pPr>
            <w:r w:rsidRPr="004D7EB2">
              <w:rPr>
                <w:rFonts w:ascii="仿宋" w:eastAsia="仿宋" w:hAnsi="仿宋" w:cs="宋体" w:hint="eastAsia"/>
                <w:b/>
                <w:bCs/>
                <w:color w:val="000000"/>
                <w:kern w:val="0"/>
                <w:szCs w:val="21"/>
              </w:rPr>
              <w:t>系统</w:t>
            </w:r>
          </w:p>
        </w:tc>
        <w:tc>
          <w:tcPr>
            <w:tcW w:w="3688" w:type="pct"/>
            <w:tcBorders>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b/>
                <w:bCs/>
                <w:color w:val="000000"/>
                <w:szCs w:val="21"/>
              </w:rPr>
            </w:pPr>
            <w:r w:rsidRPr="004D7EB2">
              <w:rPr>
                <w:rFonts w:ascii="仿宋" w:eastAsia="仿宋" w:hAnsi="仿宋" w:cs="宋体" w:hint="eastAsia"/>
                <w:b/>
                <w:bCs/>
                <w:color w:val="000000"/>
                <w:kern w:val="0"/>
                <w:szCs w:val="21"/>
              </w:rPr>
              <w:t>设备参数</w:t>
            </w:r>
          </w:p>
        </w:tc>
        <w:tc>
          <w:tcPr>
            <w:tcW w:w="299" w:type="pct"/>
            <w:tcBorders>
              <w:left w:val="single" w:sz="4" w:space="0" w:color="000000"/>
              <w:bottom w:val="single" w:sz="4" w:space="0" w:color="000000"/>
              <w:right w:val="single" w:sz="4" w:space="0" w:color="000000"/>
            </w:tcBorders>
            <w:noWrap/>
            <w:tcMar>
              <w:top w:w="15" w:type="dxa"/>
              <w:left w:w="15" w:type="dxa"/>
              <w:right w:w="15" w:type="dxa"/>
            </w:tcMar>
            <w:vAlign w:val="center"/>
          </w:tcPr>
          <w:p w:rsidR="004D7EB2" w:rsidRPr="004D7EB2" w:rsidRDefault="00A056B1" w:rsidP="00A056B1">
            <w:pPr>
              <w:widowControl/>
              <w:jc w:val="center"/>
              <w:textAlignment w:val="center"/>
              <w:rPr>
                <w:rFonts w:ascii="仿宋" w:eastAsia="仿宋" w:hAnsi="仿宋" w:cs="宋体"/>
                <w:b/>
                <w:bCs/>
                <w:color w:val="000000"/>
                <w:kern w:val="0"/>
                <w:szCs w:val="21"/>
              </w:rPr>
            </w:pPr>
            <w:r w:rsidRPr="004D7EB2">
              <w:rPr>
                <w:rFonts w:ascii="仿宋" w:eastAsia="仿宋" w:hAnsi="仿宋" w:cs="宋体" w:hint="eastAsia"/>
                <w:b/>
                <w:bCs/>
                <w:color w:val="000000"/>
                <w:kern w:val="0"/>
                <w:szCs w:val="21"/>
              </w:rPr>
              <w:t>数</w:t>
            </w:r>
          </w:p>
          <w:p w:rsidR="00A056B1" w:rsidRPr="004D7EB2" w:rsidRDefault="00A056B1" w:rsidP="00A056B1">
            <w:pPr>
              <w:widowControl/>
              <w:jc w:val="center"/>
              <w:textAlignment w:val="center"/>
              <w:rPr>
                <w:rFonts w:ascii="仿宋" w:eastAsia="仿宋" w:hAnsi="仿宋" w:cs="宋体"/>
                <w:b/>
                <w:bCs/>
                <w:color w:val="000000"/>
                <w:kern w:val="0"/>
                <w:szCs w:val="21"/>
              </w:rPr>
            </w:pPr>
            <w:r w:rsidRPr="004D7EB2">
              <w:rPr>
                <w:rFonts w:ascii="仿宋" w:eastAsia="仿宋" w:hAnsi="仿宋" w:cs="宋体" w:hint="eastAsia"/>
                <w:b/>
                <w:bCs/>
                <w:color w:val="000000"/>
                <w:kern w:val="0"/>
                <w:szCs w:val="21"/>
              </w:rPr>
              <w:t>量</w:t>
            </w:r>
          </w:p>
        </w:tc>
        <w:tc>
          <w:tcPr>
            <w:tcW w:w="297" w:type="pct"/>
            <w:tcBorders>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b/>
                <w:bCs/>
                <w:color w:val="000000"/>
                <w:kern w:val="0"/>
                <w:szCs w:val="21"/>
              </w:rPr>
            </w:pPr>
            <w:r w:rsidRPr="004D7EB2">
              <w:rPr>
                <w:rFonts w:ascii="仿宋" w:eastAsia="仿宋" w:hAnsi="仿宋" w:cs="宋体" w:hint="eastAsia"/>
                <w:b/>
                <w:bCs/>
                <w:color w:val="000000"/>
                <w:kern w:val="0"/>
                <w:szCs w:val="21"/>
              </w:rPr>
              <w:t>单位</w:t>
            </w:r>
          </w:p>
        </w:tc>
      </w:tr>
      <w:tr w:rsidR="00A056B1" w:rsidRPr="004D7EB2" w:rsidTr="00882A17">
        <w:trPr>
          <w:trHeight w:val="3120"/>
        </w:trPr>
        <w:tc>
          <w:tcPr>
            <w:tcW w:w="158" w:type="pct"/>
            <w:vMerge w:val="restart"/>
            <w:tcBorders>
              <w:top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szCs w:val="21"/>
              </w:rPr>
            </w:pPr>
            <w:r w:rsidRPr="004D7EB2">
              <w:rPr>
                <w:rFonts w:ascii="仿宋" w:eastAsia="仿宋" w:hAnsi="仿宋" w:cs="宋体" w:hint="eastAsia"/>
                <w:color w:val="000000"/>
                <w:kern w:val="0"/>
                <w:szCs w:val="21"/>
              </w:rPr>
              <w:t>1</w:t>
            </w:r>
          </w:p>
        </w:tc>
        <w:tc>
          <w:tcPr>
            <w:tcW w:w="285"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动</w:t>
            </w:r>
          </w:p>
          <w:p w:rsid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力</w:t>
            </w:r>
          </w:p>
          <w:p w:rsidR="00A056B1" w:rsidRPr="004D7EB2" w:rsidRDefault="00A056B1" w:rsidP="00A056B1">
            <w:pPr>
              <w:widowControl/>
              <w:jc w:val="center"/>
              <w:textAlignment w:val="center"/>
              <w:rPr>
                <w:rFonts w:ascii="仿宋" w:eastAsia="仿宋" w:hAnsi="仿宋" w:cs="宋体"/>
                <w:color w:val="000000"/>
                <w:szCs w:val="21"/>
              </w:rPr>
            </w:pPr>
            <w:r w:rsidRPr="004D7EB2">
              <w:rPr>
                <w:rFonts w:ascii="仿宋" w:eastAsia="仿宋" w:hAnsi="仿宋" w:cs="宋体" w:hint="eastAsia"/>
                <w:color w:val="000000"/>
                <w:kern w:val="0"/>
                <w:szCs w:val="21"/>
              </w:rPr>
              <w:t>柜</w:t>
            </w: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B81FF6" w:rsidRDefault="00A056B1" w:rsidP="00A056B1">
            <w:pPr>
              <w:widowControl/>
              <w:jc w:val="center"/>
              <w:textAlignment w:val="center"/>
              <w:rPr>
                <w:rStyle w:val="font21"/>
                <w:rFonts w:ascii="仿宋" w:eastAsia="仿宋" w:hAnsi="仿宋" w:hint="default"/>
                <w:sz w:val="21"/>
                <w:szCs w:val="21"/>
              </w:rPr>
            </w:pPr>
            <w:r w:rsidRPr="00B81FF6">
              <w:rPr>
                <w:rStyle w:val="font21"/>
                <w:rFonts w:ascii="仿宋" w:eastAsia="仿宋" w:hAnsi="仿宋" w:hint="default"/>
                <w:sz w:val="21"/>
                <w:szCs w:val="21"/>
              </w:rPr>
              <w:t>机柜单元及辅材</w:t>
            </w:r>
          </w:p>
        </w:tc>
        <w:tc>
          <w:tcPr>
            <w:tcW w:w="36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A056B1" w:rsidRPr="004D7EB2" w:rsidRDefault="00A056B1" w:rsidP="00A056B1">
            <w:pPr>
              <w:widowControl/>
              <w:jc w:val="left"/>
              <w:textAlignment w:val="bottom"/>
              <w:rPr>
                <w:rStyle w:val="font21"/>
                <w:rFonts w:ascii="仿宋" w:eastAsia="仿宋" w:hAnsi="仿宋" w:hint="default"/>
                <w:sz w:val="21"/>
                <w:szCs w:val="21"/>
              </w:rPr>
            </w:pPr>
            <w:r w:rsidRPr="004D7EB2">
              <w:rPr>
                <w:rStyle w:val="font21"/>
                <w:rFonts w:ascii="仿宋" w:eastAsia="仿宋" w:hAnsi="仿宋" w:hint="default"/>
                <w:sz w:val="21"/>
                <w:szCs w:val="21"/>
              </w:rPr>
              <w:t>1、机柜尺寸（宽*深*高）：600mm*1400mm*2000mm，42U；</w:t>
            </w:r>
          </w:p>
          <w:p w:rsidR="00A056B1" w:rsidRPr="004D7EB2" w:rsidRDefault="00A056B1" w:rsidP="00A056B1">
            <w:pPr>
              <w:widowControl/>
              <w:jc w:val="left"/>
              <w:textAlignment w:val="bottom"/>
              <w:rPr>
                <w:rStyle w:val="font21"/>
                <w:rFonts w:ascii="仿宋" w:eastAsia="仿宋" w:hAnsi="仿宋" w:hint="default"/>
                <w:sz w:val="21"/>
                <w:szCs w:val="21"/>
              </w:rPr>
            </w:pPr>
            <w:r w:rsidRPr="004D7EB2">
              <w:rPr>
                <w:rStyle w:val="font21"/>
                <w:rFonts w:ascii="仿宋" w:eastAsia="仿宋" w:hAnsi="仿宋" w:hint="default"/>
                <w:sz w:val="21"/>
                <w:szCs w:val="21"/>
              </w:rPr>
              <w:t>2、自带一体化冷通道封闭，前门钢化玻璃单开门，后门单开钣金门，考虑机柜整体称重及安装便捷性，不接受通道封闭通道与机柜分开，现场安装的结构方式；</w:t>
            </w:r>
          </w:p>
          <w:p w:rsidR="00A056B1" w:rsidRPr="004D7EB2" w:rsidRDefault="00A056B1" w:rsidP="00A056B1">
            <w:pPr>
              <w:widowControl/>
              <w:jc w:val="left"/>
              <w:textAlignment w:val="bottom"/>
              <w:rPr>
                <w:rStyle w:val="font21"/>
                <w:rFonts w:ascii="仿宋" w:eastAsia="仿宋" w:hAnsi="仿宋" w:hint="default"/>
                <w:sz w:val="21"/>
                <w:szCs w:val="21"/>
              </w:rPr>
            </w:pPr>
            <w:r w:rsidRPr="004D7EB2">
              <w:rPr>
                <w:rStyle w:val="font21"/>
                <w:rFonts w:ascii="仿宋" w:eastAsia="仿宋" w:hAnsi="仿宋" w:hint="default"/>
                <w:sz w:val="21"/>
                <w:szCs w:val="21"/>
              </w:rPr>
              <w:t>3、机柜附件配置：盲板、L型导轨；柜体后部配备竖直理线板。</w:t>
            </w:r>
          </w:p>
          <w:p w:rsidR="00A056B1" w:rsidRPr="004D7EB2" w:rsidRDefault="00A056B1" w:rsidP="00A056B1">
            <w:pPr>
              <w:widowControl/>
              <w:jc w:val="left"/>
              <w:textAlignment w:val="bottom"/>
              <w:rPr>
                <w:rStyle w:val="font21"/>
                <w:rFonts w:ascii="仿宋" w:eastAsia="仿宋" w:hAnsi="仿宋" w:hint="default"/>
                <w:sz w:val="21"/>
                <w:szCs w:val="21"/>
              </w:rPr>
            </w:pPr>
            <w:r w:rsidRPr="004D7EB2">
              <w:rPr>
                <w:rStyle w:val="font21"/>
                <w:rFonts w:ascii="仿宋" w:eastAsia="仿宋" w:hAnsi="仿宋" w:hint="default"/>
                <w:sz w:val="21"/>
                <w:szCs w:val="21"/>
              </w:rPr>
              <w:t xml:space="preserve">4、LED照明组件：机柜配置一套，含前门和后门照明； </w:t>
            </w:r>
          </w:p>
          <w:p w:rsidR="00A056B1" w:rsidRPr="004D7EB2" w:rsidRDefault="00A056B1" w:rsidP="00A056B1">
            <w:pPr>
              <w:widowControl/>
              <w:jc w:val="left"/>
              <w:textAlignment w:val="bottom"/>
              <w:rPr>
                <w:rStyle w:val="font21"/>
                <w:rFonts w:ascii="仿宋" w:eastAsia="仿宋" w:hAnsi="仿宋" w:hint="default"/>
                <w:sz w:val="21"/>
                <w:szCs w:val="21"/>
              </w:rPr>
            </w:pPr>
            <w:r w:rsidRPr="004D7EB2">
              <w:rPr>
                <w:rStyle w:val="font21"/>
                <w:rFonts w:ascii="仿宋" w:eastAsia="仿宋" w:hAnsi="仿宋" w:hint="default"/>
                <w:sz w:val="21"/>
                <w:szCs w:val="21"/>
              </w:rPr>
              <w:t>5、机柜应具备滚轮和水平调节地脚，便于现场快速安装；</w:t>
            </w:r>
          </w:p>
          <w:p w:rsidR="00A056B1" w:rsidRPr="004D7EB2" w:rsidRDefault="00A056B1" w:rsidP="00A056B1">
            <w:pPr>
              <w:widowControl/>
              <w:jc w:val="left"/>
              <w:textAlignment w:val="bottom"/>
              <w:rPr>
                <w:rStyle w:val="font21"/>
                <w:rFonts w:ascii="仿宋" w:eastAsia="仿宋" w:hAnsi="仿宋" w:hint="default"/>
                <w:sz w:val="21"/>
                <w:szCs w:val="21"/>
              </w:rPr>
            </w:pPr>
            <w:r w:rsidRPr="004D7EB2">
              <w:rPr>
                <w:rStyle w:val="font21"/>
                <w:rFonts w:ascii="仿宋" w:eastAsia="仿宋" w:hAnsi="仿宋" w:hint="default"/>
                <w:sz w:val="21"/>
                <w:szCs w:val="21"/>
              </w:rPr>
              <w:t>6、机柜顶部应具备钢制走线槽，走线槽应覆盖机柜，走线槽的槽位应为2个，可分别布局市电强电、不间断供电（UPS）强电、弱电、光钎；</w:t>
            </w:r>
          </w:p>
          <w:p w:rsidR="00A056B1" w:rsidRPr="00B81FF6" w:rsidRDefault="00A056B1" w:rsidP="00A056B1">
            <w:pPr>
              <w:widowControl/>
              <w:jc w:val="left"/>
              <w:textAlignment w:val="bottom"/>
              <w:rPr>
                <w:rStyle w:val="font21"/>
                <w:rFonts w:ascii="仿宋" w:eastAsia="仿宋" w:hAnsi="仿宋" w:hint="default"/>
                <w:sz w:val="21"/>
                <w:szCs w:val="21"/>
              </w:rPr>
            </w:pPr>
            <w:r w:rsidRPr="00B81FF6">
              <w:rPr>
                <w:rStyle w:val="font21"/>
                <w:rFonts w:ascii="仿宋" w:eastAsia="仿宋" w:hAnsi="仿宋" w:hint="default"/>
                <w:sz w:val="21"/>
                <w:szCs w:val="21"/>
              </w:rPr>
              <w:t>7、机柜静态载荷需≥1500Kg，动态载荷≥1000kg；</w:t>
            </w:r>
          </w:p>
          <w:p w:rsidR="00A056B1" w:rsidRPr="00B81FF6" w:rsidRDefault="00A056B1" w:rsidP="00A056B1">
            <w:pPr>
              <w:widowControl/>
              <w:jc w:val="left"/>
              <w:textAlignment w:val="bottom"/>
              <w:rPr>
                <w:rStyle w:val="font21"/>
                <w:rFonts w:ascii="仿宋" w:eastAsia="仿宋" w:hAnsi="仿宋" w:hint="default"/>
                <w:sz w:val="21"/>
                <w:szCs w:val="21"/>
              </w:rPr>
            </w:pPr>
            <w:r w:rsidRPr="00B81FF6">
              <w:rPr>
                <w:rStyle w:val="font21"/>
                <w:rFonts w:ascii="仿宋" w:eastAsia="仿宋" w:hAnsi="仿宋" w:hint="default"/>
                <w:sz w:val="21"/>
                <w:szCs w:val="21"/>
              </w:rPr>
              <w:t>8、出厂前应将配电单元，UPS主机，监控管理设备等预制集成放置在1个动力柜内。</w:t>
            </w:r>
          </w:p>
        </w:tc>
        <w:tc>
          <w:tcPr>
            <w:tcW w:w="2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widowControl/>
              <w:jc w:val="center"/>
              <w:textAlignment w:val="center"/>
              <w:rPr>
                <w:rStyle w:val="font21"/>
                <w:rFonts w:ascii="仿宋" w:eastAsia="仿宋" w:hAnsi="仿宋" w:hint="default"/>
                <w:sz w:val="21"/>
                <w:szCs w:val="21"/>
              </w:rPr>
            </w:pPr>
            <w:r w:rsidRPr="004D7EB2">
              <w:rPr>
                <w:rFonts w:ascii="仿宋" w:eastAsia="仿宋" w:hAnsi="仿宋" w:cs="宋体" w:hint="eastAsia"/>
                <w:color w:val="000000"/>
                <w:kern w:val="0"/>
                <w:szCs w:val="21"/>
              </w:rPr>
              <w:t>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widowControl/>
              <w:jc w:val="center"/>
              <w:textAlignment w:val="center"/>
              <w:rPr>
                <w:rStyle w:val="font21"/>
                <w:rFonts w:ascii="仿宋" w:eastAsia="仿宋" w:hAnsi="仿宋" w:hint="default"/>
                <w:sz w:val="21"/>
                <w:szCs w:val="21"/>
              </w:rPr>
            </w:pPr>
            <w:r w:rsidRPr="004D7EB2">
              <w:rPr>
                <w:rFonts w:ascii="仿宋" w:eastAsia="仿宋" w:hAnsi="仿宋" w:cs="宋体" w:hint="eastAsia"/>
                <w:color w:val="000000"/>
                <w:kern w:val="0"/>
                <w:szCs w:val="21"/>
              </w:rPr>
              <w:t>台</w:t>
            </w:r>
          </w:p>
        </w:tc>
      </w:tr>
      <w:tr w:rsidR="00A056B1" w:rsidRPr="004D7EB2" w:rsidTr="00882A17">
        <w:trPr>
          <w:trHeight w:val="960"/>
        </w:trPr>
        <w:tc>
          <w:tcPr>
            <w:tcW w:w="158" w:type="pct"/>
            <w:vMerge/>
            <w:tcBorders>
              <w:top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jc w:val="center"/>
              <w:rPr>
                <w:rFonts w:ascii="仿宋" w:eastAsia="仿宋" w:hAnsi="仿宋" w:cs="宋体"/>
                <w:color w:val="000000"/>
                <w:szCs w:val="21"/>
              </w:rPr>
            </w:pPr>
          </w:p>
        </w:tc>
        <w:tc>
          <w:tcPr>
            <w:tcW w:w="285"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jc w:val="center"/>
              <w:rPr>
                <w:rFonts w:ascii="仿宋" w:eastAsia="仿宋" w:hAnsi="仿宋" w:cs="宋体"/>
                <w:color w:val="000000"/>
                <w:szCs w:val="21"/>
              </w:rPr>
            </w:pP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szCs w:val="21"/>
              </w:rPr>
            </w:pPr>
            <w:r w:rsidRPr="004D7EB2">
              <w:rPr>
                <w:rFonts w:ascii="仿宋" w:eastAsia="仿宋" w:hAnsi="仿宋" w:cs="宋体" w:hint="eastAsia"/>
                <w:color w:val="000000"/>
                <w:kern w:val="0"/>
                <w:szCs w:val="21"/>
              </w:rPr>
              <w:t>不间断电源</w:t>
            </w:r>
          </w:p>
        </w:tc>
        <w:tc>
          <w:tcPr>
            <w:tcW w:w="36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1、高频UPS，20kVA/18kW，三进三出，三防漆技术，配置5寸彩色触摸屏，并提供实物照片；</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2、机组标配通讯接口为RS485；</w:t>
            </w:r>
          </w:p>
          <w:p w:rsidR="00243F09"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3、高频UPS应具备电池节数32~44节偶数可调。</w:t>
            </w:r>
          </w:p>
          <w:p w:rsidR="00A056B1" w:rsidRPr="004D7EB2" w:rsidRDefault="00A056B1" w:rsidP="00A056B1">
            <w:pPr>
              <w:widowControl/>
              <w:jc w:val="left"/>
              <w:textAlignment w:val="center"/>
              <w:rPr>
                <w:rFonts w:ascii="仿宋" w:eastAsia="仿宋" w:hAnsi="仿宋" w:cs="宋体"/>
                <w:color w:val="000000"/>
                <w:szCs w:val="21"/>
              </w:rPr>
            </w:pPr>
            <w:r w:rsidRPr="004D7EB2">
              <w:rPr>
                <w:rFonts w:ascii="仿宋" w:eastAsia="仿宋" w:hAnsi="仿宋" w:cs="宋体" w:hint="eastAsia"/>
                <w:color w:val="000000"/>
                <w:kern w:val="0"/>
                <w:szCs w:val="21"/>
              </w:rPr>
              <w:t>4、延时一小时电池，配置40只12V65AH电池，C20电池柜两台；</w:t>
            </w:r>
          </w:p>
        </w:tc>
        <w:tc>
          <w:tcPr>
            <w:tcW w:w="2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台</w:t>
            </w:r>
          </w:p>
        </w:tc>
      </w:tr>
      <w:tr w:rsidR="00A056B1" w:rsidRPr="004D7EB2" w:rsidTr="00882A17">
        <w:trPr>
          <w:trHeight w:val="1440"/>
        </w:trPr>
        <w:tc>
          <w:tcPr>
            <w:tcW w:w="158" w:type="pct"/>
            <w:vMerge/>
            <w:tcBorders>
              <w:top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jc w:val="center"/>
              <w:rPr>
                <w:rFonts w:ascii="仿宋" w:eastAsia="仿宋" w:hAnsi="仿宋" w:cs="宋体"/>
                <w:color w:val="000000"/>
                <w:szCs w:val="21"/>
              </w:rPr>
            </w:pPr>
          </w:p>
        </w:tc>
        <w:tc>
          <w:tcPr>
            <w:tcW w:w="285"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jc w:val="center"/>
              <w:rPr>
                <w:rFonts w:ascii="仿宋" w:eastAsia="仿宋" w:hAnsi="仿宋" w:cs="宋体"/>
                <w:color w:val="000000"/>
                <w:szCs w:val="21"/>
              </w:rPr>
            </w:pP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配电</w:t>
            </w:r>
          </w:p>
          <w:p w:rsidR="00A056B1" w:rsidRPr="004D7EB2" w:rsidRDefault="00A056B1" w:rsidP="00A056B1">
            <w:pPr>
              <w:widowControl/>
              <w:jc w:val="center"/>
              <w:textAlignment w:val="center"/>
              <w:rPr>
                <w:rFonts w:ascii="仿宋" w:eastAsia="仿宋" w:hAnsi="仿宋" w:cs="宋体"/>
                <w:color w:val="000000"/>
                <w:szCs w:val="21"/>
              </w:rPr>
            </w:pPr>
            <w:r w:rsidRPr="004D7EB2">
              <w:rPr>
                <w:rFonts w:ascii="仿宋" w:eastAsia="仿宋" w:hAnsi="仿宋" w:cs="宋体" w:hint="eastAsia"/>
                <w:color w:val="000000"/>
                <w:kern w:val="0"/>
                <w:szCs w:val="21"/>
              </w:rPr>
              <w:t>单元</w:t>
            </w:r>
          </w:p>
        </w:tc>
        <w:tc>
          <w:tcPr>
            <w:tcW w:w="36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1、配电单元：</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总输入空开容量三相380V/80A；</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含一台UPS输入输出配电2*63A/3P，提供外部维修旁路63A/4P；</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UPS输出支路配电：10*32A/1P含模块内空调配电1*32A/3P（市电回路）；</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标配C级防雷模块，带防雷空开；内置24V直流电源模块。</w:t>
            </w:r>
          </w:p>
          <w:p w:rsidR="00A056B1" w:rsidRPr="004D7EB2" w:rsidRDefault="00A056B1" w:rsidP="00A056B1">
            <w:pPr>
              <w:widowControl/>
              <w:jc w:val="left"/>
              <w:textAlignment w:val="center"/>
              <w:rPr>
                <w:rFonts w:ascii="仿宋" w:eastAsia="仿宋" w:hAnsi="仿宋" w:cs="宋体"/>
                <w:color w:val="000000"/>
                <w:szCs w:val="21"/>
              </w:rPr>
            </w:pPr>
            <w:r w:rsidRPr="004D7EB2">
              <w:rPr>
                <w:rFonts w:ascii="仿宋" w:eastAsia="仿宋" w:hAnsi="仿宋" w:cs="宋体" w:hint="eastAsia"/>
                <w:color w:val="000000"/>
                <w:kern w:val="0"/>
                <w:szCs w:val="21"/>
              </w:rPr>
              <w:t>2、基本型PDU，竖直安装，输出≥18位10A国标三扁插座+≥2位16A国标三扁插座。</w:t>
            </w:r>
          </w:p>
        </w:tc>
        <w:tc>
          <w:tcPr>
            <w:tcW w:w="2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套</w:t>
            </w:r>
          </w:p>
        </w:tc>
      </w:tr>
      <w:tr w:rsidR="00A056B1" w:rsidRPr="004D7EB2" w:rsidTr="00243F09">
        <w:trPr>
          <w:trHeight w:val="775"/>
        </w:trPr>
        <w:tc>
          <w:tcPr>
            <w:tcW w:w="158" w:type="pct"/>
            <w:vMerge/>
            <w:tcBorders>
              <w:top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jc w:val="center"/>
              <w:rPr>
                <w:rFonts w:ascii="仿宋" w:eastAsia="仿宋" w:hAnsi="仿宋" w:cs="宋体"/>
                <w:color w:val="000000"/>
                <w:szCs w:val="21"/>
              </w:rPr>
            </w:pPr>
          </w:p>
        </w:tc>
        <w:tc>
          <w:tcPr>
            <w:tcW w:w="285"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jc w:val="center"/>
              <w:rPr>
                <w:rFonts w:ascii="仿宋" w:eastAsia="仿宋" w:hAnsi="仿宋" w:cs="宋体"/>
                <w:color w:val="000000"/>
                <w:szCs w:val="21"/>
              </w:rPr>
            </w:pP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szCs w:val="21"/>
              </w:rPr>
            </w:pPr>
            <w:r w:rsidRPr="004D7EB2">
              <w:rPr>
                <w:rFonts w:ascii="仿宋" w:eastAsia="仿宋" w:hAnsi="仿宋" w:cs="宋体" w:hint="eastAsia"/>
                <w:color w:val="000000"/>
                <w:kern w:val="0"/>
                <w:szCs w:val="21"/>
              </w:rPr>
              <w:t>监控单元及辅材</w:t>
            </w:r>
          </w:p>
        </w:tc>
        <w:tc>
          <w:tcPr>
            <w:tcW w:w="36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1、监控服务器主机一台，含监控平台软件，可实现对微模块内UPS、空调、温湿度、门状态、应急风扇等功能监控；</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2、可满足远程监控，通过通过Web界面，查看系统运行信息、告警信息，进行参数配置；</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3、提供SNMP协议，支持数据查询和告警上报，可接入第三方网管，集团统一监控；</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4、10寸彩色触摸屏，现场安装于空调柜，不占用动力柜玻璃门位置；</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5、温度传感器：每机柜配置2个，安装于机柜前、后部；</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lastRenderedPageBreak/>
              <w:t>6、环境量采集器：配置1个，可采集机柜内温湿度、柜门状态等变量,通过Modbus RS485上传动环主机；</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7、声光报警器:红白-RJ45接口；</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8、门状态传感器：机柜前后门各配置一个；</w:t>
            </w:r>
          </w:p>
          <w:p w:rsidR="00A056B1" w:rsidRPr="004D7EB2" w:rsidRDefault="00A056B1" w:rsidP="00A056B1">
            <w:pPr>
              <w:widowControl/>
              <w:jc w:val="left"/>
              <w:textAlignment w:val="center"/>
              <w:rPr>
                <w:rFonts w:ascii="仿宋" w:eastAsia="仿宋" w:hAnsi="仿宋" w:cs="宋体"/>
                <w:color w:val="000000"/>
                <w:szCs w:val="21"/>
              </w:rPr>
            </w:pPr>
            <w:r w:rsidRPr="004D7EB2">
              <w:rPr>
                <w:rFonts w:ascii="仿宋" w:eastAsia="仿宋" w:hAnsi="仿宋" w:cs="宋体" w:hint="eastAsia"/>
                <w:color w:val="000000"/>
                <w:kern w:val="0"/>
                <w:szCs w:val="21"/>
              </w:rPr>
              <w:t>9、氛围灯预警系统一套：含红蓝双色灯带控制盒及红蓝双色智能控制氛围灯。</w:t>
            </w:r>
          </w:p>
        </w:tc>
        <w:tc>
          <w:tcPr>
            <w:tcW w:w="2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lastRenderedPageBreak/>
              <w:t>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套</w:t>
            </w:r>
          </w:p>
        </w:tc>
      </w:tr>
      <w:tr w:rsidR="00A056B1" w:rsidRPr="004D7EB2" w:rsidTr="00243F09">
        <w:trPr>
          <w:trHeight w:val="874"/>
        </w:trPr>
        <w:tc>
          <w:tcPr>
            <w:tcW w:w="158" w:type="pct"/>
            <w:vMerge/>
            <w:tcBorders>
              <w:top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jc w:val="center"/>
              <w:rPr>
                <w:rFonts w:ascii="仿宋" w:eastAsia="仿宋" w:hAnsi="仿宋" w:cs="宋体"/>
                <w:color w:val="000000"/>
                <w:szCs w:val="21"/>
              </w:rPr>
            </w:pPr>
          </w:p>
        </w:tc>
        <w:tc>
          <w:tcPr>
            <w:tcW w:w="285"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jc w:val="center"/>
              <w:rPr>
                <w:rFonts w:ascii="仿宋" w:eastAsia="仿宋" w:hAnsi="仿宋" w:cs="宋体"/>
                <w:color w:val="000000"/>
                <w:szCs w:val="21"/>
              </w:rPr>
            </w:pP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szCs w:val="21"/>
              </w:rPr>
            </w:pPr>
            <w:r w:rsidRPr="004D7EB2">
              <w:rPr>
                <w:rFonts w:ascii="仿宋" w:eastAsia="仿宋" w:hAnsi="仿宋" w:cs="宋体" w:hint="eastAsia"/>
                <w:color w:val="000000"/>
                <w:kern w:val="0"/>
                <w:szCs w:val="21"/>
              </w:rPr>
              <w:t>安全管理系统</w:t>
            </w:r>
          </w:p>
        </w:tc>
        <w:tc>
          <w:tcPr>
            <w:tcW w:w="36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1、应急风扇控制单元高度≤1U，标准机架式安装；</w:t>
            </w:r>
          </w:p>
          <w:p w:rsidR="00A056B1" w:rsidRPr="004D7EB2" w:rsidRDefault="00A056B1" w:rsidP="00A056B1">
            <w:pPr>
              <w:widowControl/>
              <w:jc w:val="left"/>
              <w:textAlignment w:val="center"/>
              <w:rPr>
                <w:rFonts w:ascii="仿宋" w:eastAsia="仿宋" w:hAnsi="仿宋" w:cs="宋体"/>
                <w:color w:val="000000"/>
                <w:szCs w:val="21"/>
              </w:rPr>
            </w:pPr>
            <w:r w:rsidRPr="004D7EB2">
              <w:rPr>
                <w:rFonts w:ascii="仿宋" w:eastAsia="仿宋" w:hAnsi="仿宋" w:cs="宋体" w:hint="eastAsia"/>
                <w:color w:val="000000"/>
                <w:kern w:val="0"/>
                <w:szCs w:val="21"/>
              </w:rPr>
              <w:t>2、应急风扇组件，位于柜体前门底部需提供应急进风口，后门顶部应配备排风应急风扇 接入动力柜应急风扇控制单元，紧急状态下启动通风。</w:t>
            </w:r>
          </w:p>
        </w:tc>
        <w:tc>
          <w:tcPr>
            <w:tcW w:w="2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套</w:t>
            </w:r>
          </w:p>
        </w:tc>
      </w:tr>
      <w:tr w:rsidR="00A056B1" w:rsidRPr="004D7EB2" w:rsidTr="00882A17">
        <w:trPr>
          <w:trHeight w:val="90"/>
        </w:trPr>
        <w:tc>
          <w:tcPr>
            <w:tcW w:w="158" w:type="pct"/>
            <w:vMerge w:val="restart"/>
            <w:tcBorders>
              <w:top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szCs w:val="21"/>
              </w:rPr>
            </w:pPr>
            <w:r w:rsidRPr="004D7EB2">
              <w:rPr>
                <w:rFonts w:ascii="仿宋" w:eastAsia="仿宋" w:hAnsi="仿宋" w:cs="宋体" w:hint="eastAsia"/>
                <w:color w:val="000000"/>
                <w:kern w:val="0"/>
                <w:szCs w:val="21"/>
              </w:rPr>
              <w:t>2</w:t>
            </w:r>
          </w:p>
        </w:tc>
        <w:tc>
          <w:tcPr>
            <w:tcW w:w="285"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szCs w:val="21"/>
              </w:rPr>
            </w:pPr>
            <w:r w:rsidRPr="004D7EB2">
              <w:rPr>
                <w:rFonts w:ascii="仿宋" w:eastAsia="仿宋" w:hAnsi="仿宋" w:cs="宋体" w:hint="eastAsia"/>
                <w:color w:val="000000"/>
                <w:kern w:val="0"/>
                <w:szCs w:val="21"/>
              </w:rPr>
              <w:t>IT机柜</w:t>
            </w: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szCs w:val="21"/>
              </w:rPr>
            </w:pPr>
            <w:r w:rsidRPr="004D7EB2">
              <w:rPr>
                <w:rFonts w:ascii="仿宋" w:eastAsia="仿宋" w:hAnsi="仿宋" w:cs="宋体" w:hint="eastAsia"/>
                <w:color w:val="000000"/>
                <w:kern w:val="0"/>
                <w:szCs w:val="21"/>
              </w:rPr>
              <w:t>机柜单元及辅材</w:t>
            </w:r>
          </w:p>
        </w:tc>
        <w:tc>
          <w:tcPr>
            <w:tcW w:w="36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A056B1" w:rsidRPr="00B81FF6" w:rsidRDefault="00A056B1" w:rsidP="00EB3B88">
            <w:pPr>
              <w:widowControl/>
              <w:jc w:val="left"/>
              <w:textAlignment w:val="bottom"/>
              <w:rPr>
                <w:rStyle w:val="font21"/>
                <w:rFonts w:ascii="仿宋" w:eastAsia="仿宋" w:hAnsi="仿宋" w:hint="default"/>
                <w:sz w:val="21"/>
                <w:szCs w:val="21"/>
              </w:rPr>
            </w:pPr>
            <w:r w:rsidRPr="004D7EB2">
              <w:rPr>
                <w:rStyle w:val="font21"/>
                <w:rFonts w:ascii="仿宋" w:eastAsia="仿宋" w:hAnsi="仿宋" w:hint="default"/>
                <w:sz w:val="21"/>
                <w:szCs w:val="21"/>
              </w:rPr>
              <w:t>1、机柜尺寸（宽*深*高）：600mm*1400mm*2000mm，42U；</w:t>
            </w:r>
            <w:r w:rsidRPr="004D7EB2">
              <w:rPr>
                <w:rStyle w:val="font21"/>
                <w:rFonts w:ascii="仿宋" w:eastAsia="仿宋" w:hAnsi="仿宋" w:hint="default"/>
                <w:sz w:val="21"/>
                <w:szCs w:val="21"/>
              </w:rPr>
              <w:br/>
              <w:t>2、自带一体化冷通道封闭，前门钢化玻璃单开门，后门单开钣金门；</w:t>
            </w:r>
            <w:r w:rsidRPr="004D7EB2">
              <w:rPr>
                <w:rStyle w:val="font21"/>
                <w:rFonts w:ascii="仿宋" w:eastAsia="仿宋" w:hAnsi="仿宋" w:hint="default"/>
                <w:sz w:val="21"/>
                <w:szCs w:val="21"/>
              </w:rPr>
              <w:br/>
              <w:t>3、机柜附件配置：盲板、L型导轨；柜体后部配备竖直理线板。</w:t>
            </w:r>
            <w:r w:rsidRPr="004D7EB2">
              <w:rPr>
                <w:rStyle w:val="font21"/>
                <w:rFonts w:ascii="仿宋" w:eastAsia="仿宋" w:hAnsi="仿宋" w:hint="default"/>
                <w:sz w:val="21"/>
                <w:szCs w:val="21"/>
              </w:rPr>
              <w:br/>
              <w:t xml:space="preserve">4、LED照明组件，：机柜配置一套，含前门和后门照明； </w:t>
            </w:r>
            <w:r w:rsidRPr="004D7EB2">
              <w:rPr>
                <w:rStyle w:val="font21"/>
                <w:rFonts w:ascii="仿宋" w:eastAsia="仿宋" w:hAnsi="仿宋" w:hint="default"/>
                <w:sz w:val="21"/>
                <w:szCs w:val="21"/>
              </w:rPr>
              <w:br/>
              <w:t>5、机柜应具备滚轮和水平调节地脚，便于现场快速安装；</w:t>
            </w:r>
            <w:r w:rsidRPr="004D7EB2">
              <w:rPr>
                <w:rStyle w:val="font21"/>
                <w:rFonts w:ascii="仿宋" w:eastAsia="仿宋" w:hAnsi="仿宋" w:hint="default"/>
                <w:sz w:val="21"/>
                <w:szCs w:val="21"/>
              </w:rPr>
              <w:br/>
              <w:t>6、机柜顶部应具备钢制走线槽，走线槽应覆盖机柜，走线槽的槽位应为2个，可分别布局市电强电、不间断供电（UPS）强电、弱电、光钎；</w:t>
            </w:r>
            <w:r w:rsidRPr="004D7EB2">
              <w:rPr>
                <w:rStyle w:val="font21"/>
                <w:rFonts w:ascii="仿宋" w:eastAsia="仿宋" w:hAnsi="仿宋" w:hint="default"/>
                <w:sz w:val="21"/>
                <w:szCs w:val="21"/>
              </w:rPr>
              <w:br/>
            </w:r>
            <w:r w:rsidRPr="00B81FF6">
              <w:rPr>
                <w:rStyle w:val="font21"/>
                <w:rFonts w:ascii="仿宋" w:eastAsia="仿宋" w:hAnsi="仿宋" w:hint="default"/>
                <w:sz w:val="21"/>
                <w:szCs w:val="21"/>
              </w:rPr>
              <w:t>7、机柜静态载荷需≥1500Kg，动态载荷≥1000kg</w:t>
            </w:r>
            <w:r w:rsidR="00EB3B88" w:rsidRPr="004D7EB2">
              <w:rPr>
                <w:rStyle w:val="font21"/>
                <w:rFonts w:ascii="仿宋" w:eastAsia="仿宋" w:hAnsi="仿宋" w:hint="default"/>
                <w:sz w:val="21"/>
                <w:szCs w:val="21"/>
              </w:rPr>
              <w:t>；</w:t>
            </w:r>
            <w:r w:rsidR="00EB3B88" w:rsidRPr="00B81FF6">
              <w:rPr>
                <w:rStyle w:val="font21"/>
                <w:rFonts w:ascii="仿宋" w:eastAsia="仿宋" w:hAnsi="仿宋" w:hint="default"/>
                <w:sz w:val="21"/>
                <w:szCs w:val="21"/>
              </w:rPr>
              <w:t xml:space="preserve"> </w:t>
            </w:r>
          </w:p>
        </w:tc>
        <w:tc>
          <w:tcPr>
            <w:tcW w:w="2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widowControl/>
              <w:jc w:val="center"/>
              <w:textAlignment w:val="center"/>
              <w:rPr>
                <w:rStyle w:val="font21"/>
                <w:rFonts w:ascii="仿宋" w:eastAsia="仿宋" w:hAnsi="仿宋" w:hint="default"/>
                <w:sz w:val="21"/>
                <w:szCs w:val="21"/>
              </w:rPr>
            </w:pPr>
            <w:r w:rsidRPr="004D7EB2">
              <w:rPr>
                <w:rFonts w:ascii="仿宋" w:eastAsia="仿宋" w:hAnsi="仿宋" w:cs="宋体" w:hint="eastAsia"/>
                <w:color w:val="000000"/>
                <w:kern w:val="0"/>
                <w:szCs w:val="21"/>
              </w:rPr>
              <w:t>4</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widowControl/>
              <w:jc w:val="center"/>
              <w:textAlignment w:val="center"/>
              <w:rPr>
                <w:rStyle w:val="font21"/>
                <w:rFonts w:ascii="仿宋" w:eastAsia="仿宋" w:hAnsi="仿宋" w:hint="default"/>
                <w:sz w:val="21"/>
                <w:szCs w:val="21"/>
              </w:rPr>
            </w:pPr>
            <w:r w:rsidRPr="004D7EB2">
              <w:rPr>
                <w:rFonts w:ascii="仿宋" w:eastAsia="仿宋" w:hAnsi="仿宋" w:cs="宋体" w:hint="eastAsia"/>
                <w:color w:val="000000"/>
                <w:kern w:val="0"/>
                <w:szCs w:val="21"/>
              </w:rPr>
              <w:t>台</w:t>
            </w:r>
          </w:p>
        </w:tc>
      </w:tr>
      <w:tr w:rsidR="00A056B1" w:rsidRPr="004D7EB2" w:rsidTr="00882A17">
        <w:trPr>
          <w:trHeight w:val="270"/>
        </w:trPr>
        <w:tc>
          <w:tcPr>
            <w:tcW w:w="158" w:type="pct"/>
            <w:vMerge/>
            <w:tcBorders>
              <w:top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jc w:val="center"/>
              <w:rPr>
                <w:rFonts w:ascii="仿宋" w:eastAsia="仿宋" w:hAnsi="仿宋" w:cs="宋体"/>
                <w:color w:val="000000"/>
                <w:szCs w:val="21"/>
              </w:rPr>
            </w:pPr>
          </w:p>
        </w:tc>
        <w:tc>
          <w:tcPr>
            <w:tcW w:w="285"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jc w:val="center"/>
              <w:rPr>
                <w:rFonts w:ascii="仿宋" w:eastAsia="仿宋" w:hAnsi="仿宋" w:cs="宋体"/>
                <w:color w:val="000000"/>
                <w:szCs w:val="21"/>
              </w:rPr>
            </w:pP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szCs w:val="21"/>
              </w:rPr>
            </w:pPr>
            <w:r w:rsidRPr="004D7EB2">
              <w:rPr>
                <w:rFonts w:ascii="仿宋" w:eastAsia="仿宋" w:hAnsi="仿宋" w:cs="宋体" w:hint="eastAsia"/>
                <w:color w:val="000000"/>
                <w:kern w:val="0"/>
                <w:szCs w:val="21"/>
              </w:rPr>
              <w:t>PDU</w:t>
            </w:r>
          </w:p>
        </w:tc>
        <w:tc>
          <w:tcPr>
            <w:tcW w:w="36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B81FF6" w:rsidRDefault="00A056B1" w:rsidP="00A056B1">
            <w:pPr>
              <w:widowControl/>
              <w:jc w:val="left"/>
              <w:textAlignment w:val="center"/>
              <w:rPr>
                <w:rStyle w:val="font21"/>
                <w:rFonts w:ascii="仿宋" w:eastAsia="仿宋" w:hAnsi="仿宋" w:hint="default"/>
                <w:sz w:val="21"/>
                <w:szCs w:val="21"/>
              </w:rPr>
            </w:pPr>
            <w:r w:rsidRPr="00B81FF6">
              <w:rPr>
                <w:rStyle w:val="font21"/>
                <w:rFonts w:ascii="仿宋" w:eastAsia="仿宋" w:hAnsi="仿宋" w:hint="default"/>
                <w:sz w:val="21"/>
                <w:szCs w:val="21"/>
              </w:rPr>
              <w:t>1、基本型PDU，竖直安装，输出≥18位10A国标三扁插座+≥2位16A国标三扁插座。</w:t>
            </w:r>
          </w:p>
        </w:tc>
        <w:tc>
          <w:tcPr>
            <w:tcW w:w="2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4</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条</w:t>
            </w:r>
          </w:p>
        </w:tc>
      </w:tr>
      <w:tr w:rsidR="00A056B1" w:rsidRPr="004D7EB2" w:rsidTr="00882A17">
        <w:trPr>
          <w:trHeight w:val="960"/>
        </w:trPr>
        <w:tc>
          <w:tcPr>
            <w:tcW w:w="158" w:type="pct"/>
            <w:vMerge/>
            <w:tcBorders>
              <w:top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jc w:val="center"/>
              <w:rPr>
                <w:rFonts w:ascii="仿宋" w:eastAsia="仿宋" w:hAnsi="仿宋" w:cs="宋体"/>
                <w:color w:val="000000"/>
                <w:szCs w:val="21"/>
              </w:rPr>
            </w:pPr>
          </w:p>
        </w:tc>
        <w:tc>
          <w:tcPr>
            <w:tcW w:w="285"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jc w:val="center"/>
              <w:rPr>
                <w:rFonts w:ascii="仿宋" w:eastAsia="仿宋" w:hAnsi="仿宋" w:cs="宋体"/>
                <w:color w:val="000000"/>
                <w:szCs w:val="21"/>
              </w:rPr>
            </w:pP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szCs w:val="21"/>
              </w:rPr>
            </w:pPr>
            <w:r w:rsidRPr="004D7EB2">
              <w:rPr>
                <w:rFonts w:ascii="仿宋" w:eastAsia="仿宋" w:hAnsi="仿宋" w:cs="宋体" w:hint="eastAsia"/>
                <w:color w:val="000000"/>
                <w:kern w:val="0"/>
                <w:szCs w:val="21"/>
              </w:rPr>
              <w:t>监控单元及辅材</w:t>
            </w:r>
          </w:p>
        </w:tc>
        <w:tc>
          <w:tcPr>
            <w:tcW w:w="36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1、温度传感器：每机柜配置2个，安装于机柜前、后部；</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2、环境量采集器：配置1个，可采集机柜内温湿度、柜门状态等变量,通过Modbus RS485上传动环主机；</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3、门状态传感器：机柜前后门各配置一个；</w:t>
            </w:r>
          </w:p>
          <w:p w:rsidR="00A056B1" w:rsidRPr="004D7EB2" w:rsidRDefault="00A056B1" w:rsidP="00A056B1">
            <w:pPr>
              <w:widowControl/>
              <w:jc w:val="left"/>
              <w:textAlignment w:val="center"/>
              <w:rPr>
                <w:rFonts w:ascii="仿宋" w:eastAsia="仿宋" w:hAnsi="仿宋" w:cs="宋体"/>
                <w:color w:val="000000"/>
                <w:szCs w:val="21"/>
              </w:rPr>
            </w:pPr>
            <w:r w:rsidRPr="004D7EB2">
              <w:rPr>
                <w:rFonts w:ascii="仿宋" w:eastAsia="仿宋" w:hAnsi="仿宋" w:cs="宋体" w:hint="eastAsia"/>
                <w:color w:val="000000"/>
                <w:kern w:val="0"/>
                <w:szCs w:val="21"/>
              </w:rPr>
              <w:t>4、氛围灯预警系统组件：红蓝双色智能控制氛围灯。</w:t>
            </w:r>
          </w:p>
        </w:tc>
        <w:tc>
          <w:tcPr>
            <w:tcW w:w="2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4</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套</w:t>
            </w:r>
          </w:p>
        </w:tc>
      </w:tr>
      <w:tr w:rsidR="00A056B1" w:rsidRPr="004D7EB2" w:rsidTr="00882A17">
        <w:trPr>
          <w:trHeight w:val="480"/>
        </w:trPr>
        <w:tc>
          <w:tcPr>
            <w:tcW w:w="158" w:type="pct"/>
            <w:vMerge/>
            <w:tcBorders>
              <w:top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jc w:val="center"/>
              <w:rPr>
                <w:rFonts w:ascii="仿宋" w:eastAsia="仿宋" w:hAnsi="仿宋" w:cs="宋体"/>
                <w:color w:val="000000"/>
                <w:szCs w:val="21"/>
              </w:rPr>
            </w:pPr>
          </w:p>
        </w:tc>
        <w:tc>
          <w:tcPr>
            <w:tcW w:w="285"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jc w:val="center"/>
              <w:rPr>
                <w:rFonts w:ascii="仿宋" w:eastAsia="仿宋" w:hAnsi="仿宋" w:cs="宋体"/>
                <w:color w:val="000000"/>
                <w:szCs w:val="21"/>
              </w:rPr>
            </w:pP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szCs w:val="21"/>
              </w:rPr>
            </w:pPr>
            <w:r w:rsidRPr="004D7EB2">
              <w:rPr>
                <w:rFonts w:ascii="仿宋" w:eastAsia="仿宋" w:hAnsi="仿宋" w:cs="宋体" w:hint="eastAsia"/>
                <w:color w:val="000000"/>
                <w:kern w:val="0"/>
                <w:szCs w:val="21"/>
              </w:rPr>
              <w:t>安全管理系统</w:t>
            </w:r>
          </w:p>
        </w:tc>
        <w:tc>
          <w:tcPr>
            <w:tcW w:w="36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widowControl/>
              <w:jc w:val="left"/>
              <w:textAlignment w:val="center"/>
              <w:rPr>
                <w:rFonts w:ascii="仿宋" w:eastAsia="仿宋" w:hAnsi="仿宋" w:cs="宋体"/>
                <w:color w:val="000000"/>
                <w:szCs w:val="21"/>
              </w:rPr>
            </w:pPr>
            <w:r w:rsidRPr="004D7EB2">
              <w:rPr>
                <w:rFonts w:ascii="仿宋" w:eastAsia="仿宋" w:hAnsi="仿宋" w:cs="宋体" w:hint="eastAsia"/>
                <w:color w:val="000000"/>
                <w:kern w:val="0"/>
                <w:szCs w:val="21"/>
              </w:rPr>
              <w:t>1、应急风扇组件，位于柜体前门底部需提供应急进风口，后门顶部应配备排风应急风扇 接入动力柜应急风扇控制单元，紧急状态下启动通风。</w:t>
            </w:r>
          </w:p>
        </w:tc>
        <w:tc>
          <w:tcPr>
            <w:tcW w:w="2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4</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套</w:t>
            </w:r>
          </w:p>
        </w:tc>
      </w:tr>
      <w:tr w:rsidR="00A056B1" w:rsidRPr="004D7EB2" w:rsidTr="00882A17">
        <w:trPr>
          <w:trHeight w:val="1307"/>
        </w:trPr>
        <w:tc>
          <w:tcPr>
            <w:tcW w:w="158" w:type="pct"/>
            <w:tcBorders>
              <w:top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szCs w:val="21"/>
              </w:rPr>
            </w:pPr>
            <w:r w:rsidRPr="004D7EB2">
              <w:rPr>
                <w:rFonts w:ascii="仿宋" w:eastAsia="仿宋" w:hAnsi="仿宋" w:cs="宋体" w:hint="eastAsia"/>
                <w:color w:val="000000"/>
                <w:kern w:val="0"/>
                <w:szCs w:val="21"/>
              </w:rPr>
              <w:t>3</w:t>
            </w:r>
          </w:p>
        </w:tc>
        <w:tc>
          <w:tcPr>
            <w:tcW w:w="2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空调</w:t>
            </w:r>
          </w:p>
          <w:p w:rsidR="00A056B1" w:rsidRPr="004D7EB2" w:rsidRDefault="00A056B1" w:rsidP="00A056B1">
            <w:pPr>
              <w:widowControl/>
              <w:jc w:val="center"/>
              <w:textAlignment w:val="center"/>
              <w:rPr>
                <w:rFonts w:ascii="仿宋" w:eastAsia="仿宋" w:hAnsi="仿宋" w:cs="宋体"/>
                <w:color w:val="000000"/>
                <w:szCs w:val="21"/>
              </w:rPr>
            </w:pPr>
            <w:r w:rsidRPr="004D7EB2">
              <w:rPr>
                <w:rFonts w:ascii="仿宋" w:eastAsia="仿宋" w:hAnsi="仿宋" w:cs="宋体" w:hint="eastAsia"/>
                <w:color w:val="000000"/>
                <w:kern w:val="0"/>
                <w:szCs w:val="21"/>
              </w:rPr>
              <w:t>系统</w:t>
            </w: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szCs w:val="21"/>
              </w:rPr>
            </w:pPr>
            <w:r w:rsidRPr="004D7EB2">
              <w:rPr>
                <w:rFonts w:ascii="仿宋" w:eastAsia="仿宋" w:hAnsi="仿宋" w:cs="宋体" w:hint="eastAsia"/>
                <w:color w:val="000000"/>
                <w:kern w:val="0"/>
                <w:szCs w:val="21"/>
              </w:rPr>
              <w:t>精密空调系统</w:t>
            </w:r>
          </w:p>
        </w:tc>
        <w:tc>
          <w:tcPr>
            <w:tcW w:w="36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A056B1" w:rsidRPr="004D7EB2" w:rsidRDefault="00A056B1" w:rsidP="00A056B1">
            <w:pPr>
              <w:widowControl/>
              <w:jc w:val="left"/>
              <w:textAlignment w:val="bottom"/>
              <w:rPr>
                <w:rStyle w:val="font21"/>
                <w:rFonts w:ascii="仿宋" w:eastAsia="仿宋" w:hAnsi="仿宋" w:hint="default"/>
                <w:sz w:val="21"/>
                <w:szCs w:val="21"/>
              </w:rPr>
            </w:pPr>
            <w:r w:rsidRPr="004D7EB2">
              <w:rPr>
                <w:rStyle w:val="font21"/>
                <w:rFonts w:ascii="仿宋" w:eastAsia="仿宋" w:hAnsi="仿宋" w:hint="default"/>
                <w:sz w:val="21"/>
                <w:szCs w:val="21"/>
              </w:rPr>
              <w:t>1、送风形式：前后水平送回风；</w:t>
            </w:r>
          </w:p>
          <w:p w:rsidR="00A056B1" w:rsidRPr="004D7EB2" w:rsidRDefault="00A056B1" w:rsidP="00A056B1">
            <w:pPr>
              <w:widowControl/>
              <w:jc w:val="left"/>
              <w:textAlignment w:val="bottom"/>
              <w:rPr>
                <w:rStyle w:val="font21"/>
                <w:rFonts w:ascii="仿宋" w:eastAsia="仿宋" w:hAnsi="仿宋" w:hint="default"/>
                <w:sz w:val="21"/>
                <w:szCs w:val="21"/>
              </w:rPr>
            </w:pPr>
            <w:r w:rsidRPr="004D7EB2">
              <w:rPr>
                <w:rStyle w:val="font21"/>
                <w:rFonts w:ascii="仿宋" w:eastAsia="仿宋" w:hAnsi="仿宋" w:hint="default"/>
                <w:sz w:val="21"/>
                <w:szCs w:val="21"/>
              </w:rPr>
              <w:t>2、制冷量需不小于12.5KW，采用环保冷媒R410A，且压缩机位于室内。</w:t>
            </w:r>
          </w:p>
          <w:p w:rsidR="00A056B1" w:rsidRPr="004D7EB2" w:rsidRDefault="00A056B1" w:rsidP="00A056B1">
            <w:pPr>
              <w:widowControl/>
              <w:jc w:val="left"/>
              <w:textAlignment w:val="bottom"/>
              <w:rPr>
                <w:rStyle w:val="font21"/>
                <w:rFonts w:ascii="仿宋" w:eastAsia="仿宋" w:hAnsi="仿宋" w:hint="default"/>
                <w:sz w:val="21"/>
                <w:szCs w:val="21"/>
              </w:rPr>
            </w:pPr>
            <w:r w:rsidRPr="004D7EB2">
              <w:rPr>
                <w:rStyle w:val="font21"/>
                <w:rFonts w:ascii="仿宋" w:eastAsia="仿宋" w:hAnsi="仿宋" w:hint="default"/>
                <w:sz w:val="21"/>
                <w:szCs w:val="21"/>
              </w:rPr>
              <w:t>3、送风量不低于2500m3/h，配置EC风机且风量可调，请提供机组风量数据，机组的室内风机系统应能够方便的从机组正面取出进行现场维修，提高系统的可维护性；</w:t>
            </w:r>
          </w:p>
          <w:p w:rsidR="00A056B1" w:rsidRPr="004D7EB2" w:rsidRDefault="00A056B1" w:rsidP="00A056B1">
            <w:pPr>
              <w:widowControl/>
              <w:jc w:val="left"/>
              <w:textAlignment w:val="bottom"/>
              <w:rPr>
                <w:rStyle w:val="font21"/>
                <w:rFonts w:ascii="仿宋" w:eastAsia="仿宋" w:hAnsi="仿宋" w:hint="default"/>
                <w:sz w:val="21"/>
                <w:szCs w:val="21"/>
              </w:rPr>
            </w:pPr>
            <w:r w:rsidRPr="004D7EB2">
              <w:rPr>
                <w:rStyle w:val="font21"/>
                <w:rFonts w:ascii="仿宋" w:eastAsia="仿宋" w:hAnsi="仿宋" w:hint="default"/>
                <w:sz w:val="21"/>
                <w:szCs w:val="21"/>
              </w:rPr>
              <w:t>4、加湿性能：加湿器，加湿量≥1 kg/h。</w:t>
            </w:r>
          </w:p>
          <w:p w:rsidR="00A056B1" w:rsidRPr="004D7EB2" w:rsidRDefault="00A056B1" w:rsidP="00A056B1">
            <w:pPr>
              <w:widowControl/>
              <w:jc w:val="left"/>
              <w:textAlignment w:val="bottom"/>
              <w:rPr>
                <w:rStyle w:val="font21"/>
                <w:rFonts w:ascii="仿宋" w:eastAsia="仿宋" w:hAnsi="仿宋" w:hint="default"/>
                <w:sz w:val="21"/>
                <w:szCs w:val="21"/>
              </w:rPr>
            </w:pPr>
            <w:r w:rsidRPr="004D7EB2">
              <w:rPr>
                <w:rStyle w:val="font21"/>
                <w:rFonts w:ascii="仿宋" w:eastAsia="仿宋" w:hAnsi="仿宋" w:hint="default"/>
                <w:sz w:val="21"/>
                <w:szCs w:val="21"/>
              </w:rPr>
              <w:t>5、具有加热性能，电加热≥2KW；</w:t>
            </w:r>
          </w:p>
          <w:p w:rsidR="00A056B1" w:rsidRPr="004D7EB2" w:rsidRDefault="00A056B1" w:rsidP="00A056B1">
            <w:pPr>
              <w:widowControl/>
              <w:jc w:val="left"/>
              <w:textAlignment w:val="bottom"/>
              <w:rPr>
                <w:rStyle w:val="font21"/>
                <w:rFonts w:ascii="仿宋" w:eastAsia="仿宋" w:hAnsi="仿宋" w:hint="default"/>
                <w:sz w:val="21"/>
                <w:szCs w:val="21"/>
              </w:rPr>
            </w:pPr>
            <w:r w:rsidRPr="004D7EB2">
              <w:rPr>
                <w:rStyle w:val="font21"/>
                <w:rFonts w:ascii="仿宋" w:eastAsia="仿宋" w:hAnsi="仿宋" w:hint="default"/>
                <w:sz w:val="21"/>
                <w:szCs w:val="21"/>
              </w:rPr>
              <w:t>6、电气性能应符合IEC标准：</w:t>
            </w:r>
          </w:p>
          <w:p w:rsidR="00A056B1" w:rsidRPr="004D7EB2" w:rsidRDefault="00A056B1" w:rsidP="00A056B1">
            <w:pPr>
              <w:widowControl/>
              <w:jc w:val="left"/>
              <w:textAlignment w:val="bottom"/>
              <w:rPr>
                <w:rStyle w:val="font21"/>
                <w:rFonts w:ascii="仿宋" w:eastAsia="仿宋" w:hAnsi="仿宋" w:hint="default"/>
                <w:sz w:val="21"/>
                <w:szCs w:val="21"/>
              </w:rPr>
            </w:pPr>
            <w:r w:rsidRPr="004D7EB2">
              <w:rPr>
                <w:rStyle w:val="font21"/>
                <w:rFonts w:ascii="仿宋" w:eastAsia="仿宋" w:hAnsi="仿宋" w:hint="default"/>
                <w:sz w:val="21"/>
                <w:szCs w:val="21"/>
              </w:rPr>
              <w:t xml:space="preserve">   输入电压允许波动范围：380V±15%，在此范围内要求机组正常工作；</w:t>
            </w:r>
          </w:p>
          <w:p w:rsidR="00A056B1" w:rsidRPr="004D7EB2" w:rsidRDefault="00A056B1" w:rsidP="00A056B1">
            <w:pPr>
              <w:widowControl/>
              <w:jc w:val="left"/>
              <w:textAlignment w:val="bottom"/>
              <w:rPr>
                <w:rStyle w:val="font21"/>
                <w:rFonts w:ascii="仿宋" w:eastAsia="仿宋" w:hAnsi="仿宋" w:hint="default"/>
                <w:sz w:val="21"/>
                <w:szCs w:val="21"/>
              </w:rPr>
            </w:pPr>
            <w:r w:rsidRPr="004D7EB2">
              <w:rPr>
                <w:rStyle w:val="font21"/>
                <w:rFonts w:ascii="仿宋" w:eastAsia="仿宋" w:hAnsi="仿宋" w:hint="default"/>
                <w:sz w:val="21"/>
                <w:szCs w:val="21"/>
              </w:rPr>
              <w:t xml:space="preserve">   输入频率允许波动范围：50HZ±2Hz，在此范围内要求机组正常工作。</w:t>
            </w:r>
          </w:p>
          <w:p w:rsidR="00A056B1" w:rsidRPr="004D7EB2" w:rsidRDefault="00A056B1" w:rsidP="00A056B1">
            <w:pPr>
              <w:widowControl/>
              <w:jc w:val="left"/>
              <w:textAlignment w:val="bottom"/>
              <w:rPr>
                <w:rStyle w:val="font21"/>
                <w:rFonts w:ascii="仿宋" w:eastAsia="仿宋" w:hAnsi="仿宋" w:hint="default"/>
                <w:sz w:val="21"/>
                <w:szCs w:val="21"/>
              </w:rPr>
            </w:pPr>
            <w:r w:rsidRPr="004D7EB2">
              <w:rPr>
                <w:rStyle w:val="font21"/>
                <w:rFonts w:ascii="仿宋" w:eastAsia="仿宋" w:hAnsi="仿宋" w:hint="default"/>
                <w:sz w:val="21"/>
                <w:szCs w:val="21"/>
              </w:rPr>
              <w:t>7、温湿度控制功能：</w:t>
            </w:r>
          </w:p>
          <w:p w:rsidR="00A056B1" w:rsidRPr="004D7EB2" w:rsidRDefault="00A056B1" w:rsidP="00A056B1">
            <w:pPr>
              <w:widowControl/>
              <w:jc w:val="left"/>
              <w:textAlignment w:val="bottom"/>
              <w:rPr>
                <w:rStyle w:val="font21"/>
                <w:rFonts w:ascii="仿宋" w:eastAsia="仿宋" w:hAnsi="仿宋" w:hint="default"/>
                <w:sz w:val="21"/>
                <w:szCs w:val="21"/>
              </w:rPr>
            </w:pPr>
            <w:r w:rsidRPr="004D7EB2">
              <w:rPr>
                <w:rStyle w:val="font21"/>
                <w:rFonts w:ascii="仿宋" w:eastAsia="仿宋" w:hAnsi="仿宋" w:hint="default"/>
                <w:sz w:val="21"/>
                <w:szCs w:val="21"/>
              </w:rPr>
              <w:t xml:space="preserve">   应能按要求自动调节单排式微模块柜内温度，具有制冷、加热、加湿、除湿功能； </w:t>
            </w:r>
          </w:p>
          <w:p w:rsidR="00A056B1" w:rsidRPr="004D7EB2" w:rsidRDefault="00A056B1" w:rsidP="00A056B1">
            <w:pPr>
              <w:widowControl/>
              <w:jc w:val="left"/>
              <w:textAlignment w:val="bottom"/>
              <w:rPr>
                <w:rStyle w:val="font21"/>
                <w:rFonts w:ascii="仿宋" w:eastAsia="仿宋" w:hAnsi="仿宋" w:hint="default"/>
                <w:sz w:val="21"/>
                <w:szCs w:val="21"/>
              </w:rPr>
            </w:pPr>
            <w:r w:rsidRPr="004D7EB2">
              <w:rPr>
                <w:rStyle w:val="font21"/>
                <w:rFonts w:ascii="仿宋" w:eastAsia="仿宋" w:hAnsi="仿宋" w:hint="default"/>
                <w:sz w:val="21"/>
                <w:szCs w:val="21"/>
              </w:rPr>
              <w:t xml:space="preserve">   回风温度调节范围：+17℃</w:t>
            </w:r>
            <w:r w:rsidRPr="004D7EB2">
              <w:rPr>
                <w:rStyle w:val="font21"/>
                <w:rFonts w:ascii="仿宋" w:eastAsia="仿宋" w:hAnsi="仿宋" w:hint="default"/>
                <w:sz w:val="21"/>
                <w:szCs w:val="21"/>
              </w:rPr>
              <w:t>+30℃；</w:t>
            </w:r>
          </w:p>
          <w:p w:rsidR="00A056B1" w:rsidRPr="004D7EB2" w:rsidRDefault="00A056B1" w:rsidP="00A056B1">
            <w:pPr>
              <w:widowControl/>
              <w:jc w:val="left"/>
              <w:textAlignment w:val="bottom"/>
              <w:rPr>
                <w:rStyle w:val="font21"/>
                <w:rFonts w:ascii="仿宋" w:eastAsia="仿宋" w:hAnsi="仿宋" w:hint="default"/>
                <w:sz w:val="21"/>
                <w:szCs w:val="21"/>
              </w:rPr>
            </w:pPr>
            <w:r w:rsidRPr="004D7EB2">
              <w:rPr>
                <w:rStyle w:val="font21"/>
                <w:rFonts w:ascii="仿宋" w:eastAsia="仿宋" w:hAnsi="仿宋" w:hint="default"/>
                <w:sz w:val="21"/>
                <w:szCs w:val="21"/>
              </w:rPr>
              <w:t xml:space="preserve">   相对湿度调节范围：40~70%RH。</w:t>
            </w:r>
          </w:p>
          <w:p w:rsidR="00A056B1" w:rsidRPr="004D7EB2" w:rsidRDefault="00A056B1" w:rsidP="00A056B1">
            <w:pPr>
              <w:widowControl/>
              <w:jc w:val="left"/>
              <w:textAlignment w:val="bottom"/>
              <w:rPr>
                <w:rStyle w:val="font21"/>
                <w:rFonts w:ascii="仿宋" w:eastAsia="仿宋" w:hAnsi="仿宋" w:hint="default"/>
                <w:sz w:val="21"/>
                <w:szCs w:val="21"/>
              </w:rPr>
            </w:pPr>
            <w:r w:rsidRPr="004D7EB2">
              <w:rPr>
                <w:rStyle w:val="font21"/>
                <w:rFonts w:ascii="仿宋" w:eastAsia="仿宋" w:hAnsi="仿宋" w:hint="default"/>
                <w:sz w:val="21"/>
                <w:szCs w:val="21"/>
              </w:rPr>
              <w:t xml:space="preserve">   温度调节精度：1℃；相对湿度调节进度</w:t>
            </w:r>
            <w:r w:rsidRPr="004D7EB2">
              <w:rPr>
                <w:rStyle w:val="font21"/>
                <w:rFonts w:ascii="仿宋" w:eastAsia="仿宋" w:hAnsi="仿宋" w:hint="default"/>
                <w:sz w:val="21"/>
                <w:szCs w:val="21"/>
              </w:rPr>
              <w:t>5%。</w:t>
            </w:r>
          </w:p>
          <w:p w:rsidR="00A056B1" w:rsidRPr="004D7EB2" w:rsidRDefault="00A056B1" w:rsidP="00A056B1">
            <w:pPr>
              <w:widowControl/>
              <w:jc w:val="left"/>
              <w:textAlignment w:val="bottom"/>
              <w:rPr>
                <w:rStyle w:val="font21"/>
                <w:rFonts w:ascii="仿宋" w:eastAsia="仿宋" w:hAnsi="仿宋" w:hint="default"/>
                <w:sz w:val="21"/>
                <w:szCs w:val="21"/>
              </w:rPr>
            </w:pPr>
            <w:r w:rsidRPr="004D7EB2">
              <w:rPr>
                <w:rStyle w:val="font21"/>
                <w:rFonts w:ascii="仿宋" w:eastAsia="仿宋" w:hAnsi="仿宋" w:hint="default"/>
                <w:sz w:val="21"/>
                <w:szCs w:val="21"/>
              </w:rPr>
              <w:t xml:space="preserve">   温度波动超限应能发出报警信号。</w:t>
            </w:r>
          </w:p>
          <w:p w:rsidR="00A056B1" w:rsidRPr="004D7EB2" w:rsidRDefault="00A056B1" w:rsidP="00A056B1">
            <w:pPr>
              <w:widowControl/>
              <w:jc w:val="left"/>
              <w:textAlignment w:val="bottom"/>
              <w:rPr>
                <w:rStyle w:val="font21"/>
                <w:rFonts w:ascii="仿宋" w:eastAsia="仿宋" w:hAnsi="仿宋" w:hint="default"/>
                <w:sz w:val="21"/>
                <w:szCs w:val="21"/>
              </w:rPr>
            </w:pPr>
            <w:r w:rsidRPr="004D7EB2">
              <w:rPr>
                <w:rStyle w:val="font21"/>
                <w:rFonts w:ascii="仿宋" w:eastAsia="仿宋" w:hAnsi="仿宋" w:hint="default"/>
                <w:sz w:val="21"/>
                <w:szCs w:val="21"/>
              </w:rPr>
              <w:t>8、控制系统：</w:t>
            </w:r>
          </w:p>
          <w:p w:rsidR="00A056B1" w:rsidRPr="004D7EB2" w:rsidRDefault="00A056B1" w:rsidP="00A056B1">
            <w:pPr>
              <w:widowControl/>
              <w:jc w:val="left"/>
              <w:textAlignment w:val="bottom"/>
              <w:rPr>
                <w:rStyle w:val="font21"/>
                <w:rFonts w:ascii="仿宋" w:eastAsia="仿宋" w:hAnsi="仿宋" w:hint="default"/>
                <w:sz w:val="21"/>
                <w:szCs w:val="21"/>
              </w:rPr>
            </w:pPr>
            <w:r w:rsidRPr="004D7EB2">
              <w:rPr>
                <w:rStyle w:val="font21"/>
                <w:rFonts w:ascii="仿宋" w:eastAsia="仿宋" w:hAnsi="仿宋" w:hint="default"/>
                <w:sz w:val="21"/>
                <w:szCs w:val="21"/>
              </w:rPr>
              <w:t xml:space="preserve">   应具有先进的微处理控制器；</w:t>
            </w:r>
          </w:p>
          <w:p w:rsidR="00A056B1" w:rsidRPr="004D7EB2" w:rsidRDefault="00A056B1" w:rsidP="00A056B1">
            <w:pPr>
              <w:widowControl/>
              <w:jc w:val="left"/>
              <w:textAlignment w:val="bottom"/>
              <w:rPr>
                <w:rStyle w:val="font21"/>
                <w:rFonts w:ascii="仿宋" w:eastAsia="仿宋" w:hAnsi="仿宋" w:hint="default"/>
                <w:sz w:val="21"/>
                <w:szCs w:val="21"/>
              </w:rPr>
            </w:pPr>
            <w:r w:rsidRPr="004D7EB2">
              <w:rPr>
                <w:rStyle w:val="font21"/>
                <w:rFonts w:ascii="仿宋" w:eastAsia="仿宋" w:hAnsi="仿宋" w:hint="default"/>
                <w:sz w:val="21"/>
                <w:szCs w:val="21"/>
              </w:rPr>
              <w:t xml:space="preserve">   机组应具有过压 、欠压等报警及故、障诊断，告警记录功能，自动保护，自动恢复，自动重启动等功能； </w:t>
            </w:r>
          </w:p>
          <w:p w:rsidR="00A056B1" w:rsidRPr="004D7EB2" w:rsidRDefault="00A056B1" w:rsidP="00A056B1">
            <w:pPr>
              <w:widowControl/>
              <w:jc w:val="left"/>
              <w:textAlignment w:val="bottom"/>
              <w:rPr>
                <w:rStyle w:val="font21"/>
                <w:rFonts w:ascii="仿宋" w:eastAsia="仿宋" w:hAnsi="仿宋" w:hint="default"/>
                <w:sz w:val="21"/>
                <w:szCs w:val="21"/>
              </w:rPr>
            </w:pPr>
            <w:r w:rsidRPr="004D7EB2">
              <w:rPr>
                <w:rStyle w:val="font21"/>
                <w:rFonts w:ascii="仿宋" w:eastAsia="仿宋" w:hAnsi="仿宋" w:hint="default"/>
                <w:sz w:val="21"/>
                <w:szCs w:val="21"/>
              </w:rPr>
              <w:t xml:space="preserve">   应具备来电延时自启动功能，延时时间1～240s可设；</w:t>
            </w:r>
          </w:p>
          <w:p w:rsidR="00A056B1" w:rsidRPr="004D7EB2" w:rsidRDefault="00A056B1" w:rsidP="00A056B1">
            <w:pPr>
              <w:widowControl/>
              <w:jc w:val="left"/>
              <w:textAlignment w:val="bottom"/>
              <w:rPr>
                <w:rStyle w:val="font21"/>
                <w:rFonts w:ascii="仿宋" w:eastAsia="仿宋" w:hAnsi="仿宋" w:hint="default"/>
                <w:sz w:val="21"/>
                <w:szCs w:val="21"/>
              </w:rPr>
            </w:pPr>
            <w:r w:rsidRPr="004D7EB2">
              <w:rPr>
                <w:rStyle w:val="font21"/>
                <w:rFonts w:ascii="仿宋" w:eastAsia="仿宋" w:hAnsi="仿宋" w:hint="default"/>
                <w:sz w:val="21"/>
                <w:szCs w:val="21"/>
              </w:rPr>
              <w:t xml:space="preserve">   应可通过布置在单排式微模块内发热量较高位置的传感器采集到的温湿度数据，联动关闭或开启压缩机、室内风机；</w:t>
            </w:r>
          </w:p>
          <w:p w:rsidR="00A056B1" w:rsidRPr="004D7EB2" w:rsidRDefault="00A056B1" w:rsidP="00A056B1">
            <w:pPr>
              <w:widowControl/>
              <w:jc w:val="left"/>
              <w:textAlignment w:val="bottom"/>
              <w:rPr>
                <w:rStyle w:val="font21"/>
                <w:rFonts w:ascii="仿宋" w:eastAsia="仿宋" w:hAnsi="仿宋" w:hint="default"/>
                <w:sz w:val="21"/>
                <w:szCs w:val="21"/>
              </w:rPr>
            </w:pPr>
            <w:r w:rsidRPr="004D7EB2">
              <w:rPr>
                <w:rStyle w:val="font21"/>
                <w:rFonts w:ascii="仿宋" w:eastAsia="仿宋" w:hAnsi="仿宋" w:hint="default"/>
                <w:sz w:val="21"/>
                <w:szCs w:val="21"/>
              </w:rPr>
              <w:t>9、排水方式：兼容上、下排水，支持强排水；</w:t>
            </w:r>
          </w:p>
          <w:p w:rsidR="00A056B1" w:rsidRPr="004D7EB2" w:rsidRDefault="00A056B1" w:rsidP="00A056B1">
            <w:pPr>
              <w:widowControl/>
              <w:jc w:val="left"/>
              <w:textAlignment w:val="bottom"/>
              <w:rPr>
                <w:rStyle w:val="font21"/>
                <w:rFonts w:ascii="仿宋" w:eastAsia="仿宋" w:hAnsi="仿宋" w:hint="default"/>
                <w:sz w:val="21"/>
                <w:szCs w:val="21"/>
              </w:rPr>
            </w:pPr>
            <w:r w:rsidRPr="004D7EB2">
              <w:rPr>
                <w:rStyle w:val="font21"/>
                <w:rFonts w:ascii="仿宋" w:eastAsia="仿宋" w:hAnsi="仿宋" w:hint="default"/>
                <w:sz w:val="21"/>
                <w:szCs w:val="21"/>
              </w:rPr>
              <w:t>10、走管方式：兼容上/下走管；</w:t>
            </w:r>
          </w:p>
          <w:p w:rsidR="00A056B1" w:rsidRPr="004D7EB2" w:rsidRDefault="00A056B1" w:rsidP="00A056B1">
            <w:pPr>
              <w:widowControl/>
              <w:jc w:val="left"/>
              <w:textAlignment w:val="bottom"/>
              <w:rPr>
                <w:rStyle w:val="font21"/>
                <w:rFonts w:ascii="仿宋" w:eastAsia="仿宋" w:hAnsi="仿宋" w:hint="default"/>
                <w:sz w:val="21"/>
                <w:szCs w:val="21"/>
              </w:rPr>
            </w:pPr>
            <w:r w:rsidRPr="004D7EB2">
              <w:rPr>
                <w:rStyle w:val="font21"/>
                <w:rFonts w:ascii="仿宋" w:eastAsia="仿宋" w:hAnsi="仿宋" w:hint="default"/>
                <w:sz w:val="21"/>
                <w:szCs w:val="21"/>
              </w:rPr>
              <w:lastRenderedPageBreak/>
              <w:t>11、空调机组应配置漏水检测装置，不定位漏水感应线不小于5米；</w:t>
            </w:r>
          </w:p>
          <w:p w:rsidR="00A056B1" w:rsidRPr="004D7EB2" w:rsidRDefault="00A056B1" w:rsidP="00A056B1">
            <w:pPr>
              <w:widowControl/>
              <w:jc w:val="left"/>
              <w:textAlignment w:val="bottom"/>
              <w:rPr>
                <w:rStyle w:val="font21"/>
                <w:rFonts w:ascii="仿宋" w:eastAsia="仿宋" w:hAnsi="仿宋" w:hint="default"/>
                <w:sz w:val="21"/>
                <w:szCs w:val="21"/>
              </w:rPr>
            </w:pPr>
            <w:r w:rsidRPr="004D7EB2">
              <w:rPr>
                <w:rStyle w:val="font21"/>
                <w:rFonts w:ascii="仿宋" w:eastAsia="仿宋" w:hAnsi="仿宋" w:hint="default"/>
                <w:sz w:val="21"/>
                <w:szCs w:val="21"/>
              </w:rPr>
              <w:t>12、室外机的冷凝器应具备无极调速功能，应可适应室外-10~45℃时的散热需求；</w:t>
            </w:r>
          </w:p>
          <w:p w:rsidR="00A056B1" w:rsidRPr="00B81FF6" w:rsidRDefault="00A056B1" w:rsidP="00A056B1">
            <w:pPr>
              <w:widowControl/>
              <w:jc w:val="left"/>
              <w:textAlignment w:val="bottom"/>
              <w:rPr>
                <w:rStyle w:val="font21"/>
                <w:rFonts w:ascii="仿宋" w:eastAsia="仿宋" w:hAnsi="仿宋" w:hint="default"/>
                <w:sz w:val="21"/>
                <w:szCs w:val="21"/>
              </w:rPr>
            </w:pPr>
            <w:r w:rsidRPr="00B81FF6">
              <w:rPr>
                <w:rStyle w:val="font21"/>
                <w:rFonts w:ascii="仿宋" w:eastAsia="仿宋" w:hAnsi="仿宋" w:hint="default"/>
                <w:sz w:val="21"/>
                <w:szCs w:val="21"/>
              </w:rPr>
              <w:t>1</w:t>
            </w:r>
            <w:r w:rsidR="00FB3970" w:rsidRPr="00B81FF6">
              <w:rPr>
                <w:rStyle w:val="font21"/>
                <w:rFonts w:ascii="仿宋" w:eastAsia="仿宋" w:hAnsi="仿宋" w:hint="default"/>
                <w:sz w:val="21"/>
                <w:szCs w:val="21"/>
              </w:rPr>
              <w:t>3</w:t>
            </w:r>
            <w:r w:rsidRPr="00B81FF6">
              <w:rPr>
                <w:rStyle w:val="font21"/>
                <w:rFonts w:ascii="仿宋" w:eastAsia="仿宋" w:hAnsi="仿宋" w:hint="default"/>
                <w:sz w:val="21"/>
                <w:szCs w:val="21"/>
              </w:rPr>
              <w:t>、空调机组及封闭组件，出厂预制一体化组合，适应单排微模块封闭形式。</w:t>
            </w:r>
          </w:p>
        </w:tc>
        <w:tc>
          <w:tcPr>
            <w:tcW w:w="2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widowControl/>
              <w:jc w:val="center"/>
              <w:textAlignment w:val="center"/>
              <w:rPr>
                <w:rStyle w:val="font21"/>
                <w:rFonts w:ascii="仿宋" w:eastAsia="仿宋" w:hAnsi="仿宋" w:hint="default"/>
                <w:sz w:val="21"/>
                <w:szCs w:val="21"/>
              </w:rPr>
            </w:pPr>
            <w:r w:rsidRPr="004D7EB2">
              <w:rPr>
                <w:rFonts w:ascii="仿宋" w:eastAsia="仿宋" w:hAnsi="仿宋" w:cs="宋体" w:hint="eastAsia"/>
                <w:color w:val="000000"/>
                <w:kern w:val="0"/>
                <w:szCs w:val="21"/>
              </w:rPr>
              <w:lastRenderedPageBreak/>
              <w:t>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widowControl/>
              <w:jc w:val="center"/>
              <w:textAlignment w:val="center"/>
              <w:rPr>
                <w:rStyle w:val="font21"/>
                <w:rFonts w:ascii="仿宋" w:eastAsia="仿宋" w:hAnsi="仿宋" w:hint="default"/>
                <w:sz w:val="21"/>
                <w:szCs w:val="21"/>
              </w:rPr>
            </w:pPr>
            <w:r w:rsidRPr="004D7EB2">
              <w:rPr>
                <w:rFonts w:ascii="仿宋" w:eastAsia="仿宋" w:hAnsi="仿宋" w:cs="宋体" w:hint="eastAsia"/>
                <w:color w:val="000000"/>
                <w:kern w:val="0"/>
                <w:szCs w:val="21"/>
              </w:rPr>
              <w:t>台</w:t>
            </w:r>
          </w:p>
        </w:tc>
      </w:tr>
      <w:tr w:rsidR="00A056B1" w:rsidRPr="004D7EB2" w:rsidTr="00882A17">
        <w:trPr>
          <w:trHeight w:val="480"/>
        </w:trPr>
        <w:tc>
          <w:tcPr>
            <w:tcW w:w="158" w:type="pct"/>
            <w:tcBorders>
              <w:top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szCs w:val="21"/>
              </w:rPr>
            </w:pPr>
            <w:r w:rsidRPr="004D7EB2">
              <w:rPr>
                <w:rFonts w:ascii="仿宋" w:eastAsia="仿宋" w:hAnsi="仿宋" w:cs="宋体" w:hint="eastAsia"/>
                <w:color w:val="000000"/>
                <w:kern w:val="0"/>
                <w:szCs w:val="21"/>
              </w:rPr>
              <w:lastRenderedPageBreak/>
              <w:t>4</w:t>
            </w:r>
          </w:p>
        </w:tc>
        <w:tc>
          <w:tcPr>
            <w:tcW w:w="2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szCs w:val="21"/>
              </w:rPr>
            </w:pPr>
            <w:r w:rsidRPr="004D7EB2">
              <w:rPr>
                <w:rFonts w:ascii="仿宋" w:eastAsia="仿宋" w:hAnsi="仿宋" w:cs="宋体" w:hint="eastAsia"/>
                <w:color w:val="000000"/>
                <w:kern w:val="0"/>
                <w:szCs w:val="21"/>
              </w:rPr>
              <w:t>电缆包</w:t>
            </w: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电缆</w:t>
            </w:r>
          </w:p>
          <w:p w:rsidR="00A056B1" w:rsidRPr="004D7EB2" w:rsidRDefault="00A056B1" w:rsidP="00A056B1">
            <w:pPr>
              <w:widowControl/>
              <w:jc w:val="center"/>
              <w:textAlignment w:val="center"/>
              <w:rPr>
                <w:rFonts w:ascii="仿宋" w:eastAsia="仿宋" w:hAnsi="仿宋" w:cs="宋体"/>
                <w:color w:val="000000"/>
                <w:szCs w:val="21"/>
              </w:rPr>
            </w:pPr>
            <w:r w:rsidRPr="004D7EB2">
              <w:rPr>
                <w:rFonts w:ascii="仿宋" w:eastAsia="仿宋" w:hAnsi="仿宋" w:cs="宋体" w:hint="eastAsia"/>
                <w:color w:val="000000"/>
                <w:kern w:val="0"/>
                <w:szCs w:val="21"/>
              </w:rPr>
              <w:t>辅材</w:t>
            </w:r>
          </w:p>
        </w:tc>
        <w:tc>
          <w:tcPr>
            <w:tcW w:w="36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widowControl/>
              <w:jc w:val="left"/>
              <w:textAlignment w:val="center"/>
              <w:rPr>
                <w:rFonts w:ascii="仿宋" w:eastAsia="仿宋" w:hAnsi="仿宋" w:cs="宋体"/>
                <w:color w:val="000000"/>
                <w:szCs w:val="21"/>
              </w:rPr>
            </w:pPr>
            <w:r w:rsidRPr="004D7EB2">
              <w:rPr>
                <w:rFonts w:ascii="仿宋" w:eastAsia="仿宋" w:hAnsi="仿宋" w:cs="宋体" w:hint="eastAsia"/>
                <w:color w:val="000000"/>
                <w:kern w:val="0"/>
                <w:szCs w:val="21"/>
              </w:rPr>
              <w:t>1、PDU连接电缆；</w:t>
            </w:r>
            <w:r w:rsidRPr="004D7EB2">
              <w:rPr>
                <w:rFonts w:ascii="仿宋" w:eastAsia="仿宋" w:hAnsi="仿宋" w:cs="宋体" w:hint="eastAsia"/>
                <w:color w:val="000000"/>
                <w:kern w:val="0"/>
                <w:szCs w:val="21"/>
              </w:rPr>
              <w:br/>
              <w:t>2、应急风扇单元连接电缆。</w:t>
            </w:r>
          </w:p>
        </w:tc>
        <w:tc>
          <w:tcPr>
            <w:tcW w:w="2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套</w:t>
            </w:r>
          </w:p>
        </w:tc>
      </w:tr>
      <w:tr w:rsidR="00A056B1" w:rsidRPr="004D7EB2" w:rsidTr="00882A17">
        <w:trPr>
          <w:trHeight w:val="624"/>
        </w:trPr>
        <w:tc>
          <w:tcPr>
            <w:tcW w:w="158" w:type="pct"/>
            <w:tcBorders>
              <w:top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szCs w:val="21"/>
              </w:rPr>
            </w:pPr>
            <w:r w:rsidRPr="004D7EB2">
              <w:rPr>
                <w:rFonts w:ascii="仿宋" w:eastAsia="仿宋" w:hAnsi="仿宋" w:cs="宋体" w:hint="eastAsia"/>
                <w:color w:val="000000"/>
                <w:kern w:val="0"/>
                <w:szCs w:val="21"/>
              </w:rPr>
              <w:t>5</w:t>
            </w:r>
          </w:p>
        </w:tc>
        <w:tc>
          <w:tcPr>
            <w:tcW w:w="2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安装</w:t>
            </w:r>
          </w:p>
          <w:p w:rsidR="00A056B1" w:rsidRPr="004D7EB2" w:rsidRDefault="00A056B1" w:rsidP="00A056B1">
            <w:pPr>
              <w:widowControl/>
              <w:jc w:val="center"/>
              <w:textAlignment w:val="center"/>
              <w:rPr>
                <w:rFonts w:ascii="仿宋" w:eastAsia="仿宋" w:hAnsi="仿宋" w:cs="宋体"/>
                <w:color w:val="000000"/>
                <w:szCs w:val="21"/>
              </w:rPr>
            </w:pPr>
            <w:r w:rsidRPr="004D7EB2">
              <w:rPr>
                <w:rFonts w:ascii="仿宋" w:eastAsia="仿宋" w:hAnsi="仿宋" w:cs="宋体" w:hint="eastAsia"/>
                <w:color w:val="000000"/>
                <w:kern w:val="0"/>
                <w:szCs w:val="21"/>
              </w:rPr>
              <w:t>督导</w:t>
            </w: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安装</w:t>
            </w:r>
          </w:p>
          <w:p w:rsidR="00A056B1" w:rsidRPr="004D7EB2" w:rsidRDefault="00A056B1" w:rsidP="00A056B1">
            <w:pPr>
              <w:widowControl/>
              <w:jc w:val="center"/>
              <w:textAlignment w:val="center"/>
              <w:rPr>
                <w:rFonts w:ascii="仿宋" w:eastAsia="仿宋" w:hAnsi="仿宋" w:cs="宋体"/>
                <w:color w:val="000000"/>
                <w:szCs w:val="21"/>
              </w:rPr>
            </w:pPr>
            <w:r w:rsidRPr="004D7EB2">
              <w:rPr>
                <w:rFonts w:ascii="仿宋" w:eastAsia="仿宋" w:hAnsi="仿宋" w:cs="宋体" w:hint="eastAsia"/>
                <w:color w:val="000000"/>
                <w:kern w:val="0"/>
                <w:szCs w:val="21"/>
              </w:rPr>
              <w:t>督导</w:t>
            </w:r>
          </w:p>
        </w:tc>
        <w:tc>
          <w:tcPr>
            <w:tcW w:w="36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left"/>
              <w:textAlignment w:val="center"/>
              <w:rPr>
                <w:rFonts w:ascii="仿宋" w:eastAsia="仿宋" w:hAnsi="仿宋" w:cs="宋体"/>
                <w:color w:val="000000"/>
                <w:szCs w:val="21"/>
              </w:rPr>
            </w:pPr>
            <w:r w:rsidRPr="004D7EB2">
              <w:rPr>
                <w:rFonts w:ascii="仿宋" w:eastAsia="仿宋" w:hAnsi="仿宋" w:cs="宋体" w:hint="eastAsia"/>
                <w:color w:val="000000"/>
                <w:kern w:val="0"/>
                <w:szCs w:val="21"/>
              </w:rPr>
              <w:t>安装督导，实施安装调试、整理、物流、保险等费用。</w:t>
            </w:r>
          </w:p>
        </w:tc>
        <w:tc>
          <w:tcPr>
            <w:tcW w:w="2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1</w:t>
            </w:r>
          </w:p>
        </w:tc>
        <w:tc>
          <w:tcPr>
            <w:tcW w:w="29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套</w:t>
            </w:r>
          </w:p>
        </w:tc>
      </w:tr>
      <w:tr w:rsidR="00A056B1" w:rsidRPr="004D7EB2" w:rsidTr="00882A17">
        <w:trPr>
          <w:trHeight w:val="624"/>
        </w:trPr>
        <w:tc>
          <w:tcPr>
            <w:tcW w:w="158" w:type="pct"/>
            <w:tcBorders>
              <w:top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6</w:t>
            </w:r>
          </w:p>
        </w:tc>
        <w:tc>
          <w:tcPr>
            <w:tcW w:w="2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六类</w:t>
            </w:r>
          </w:p>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网线</w:t>
            </w: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p>
        </w:tc>
        <w:tc>
          <w:tcPr>
            <w:tcW w:w="36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满足或超出 ANSI/TIA-568-C.2 6 类和 ISO 11801 第 2 版 E 类别通道标准的性能要求 。</w:t>
            </w:r>
          </w:p>
          <w:p w:rsidR="00A056B1" w:rsidRPr="006009E3" w:rsidRDefault="00A056B1" w:rsidP="00A056B1">
            <w:pPr>
              <w:widowControl/>
              <w:jc w:val="left"/>
              <w:textAlignment w:val="center"/>
              <w:rPr>
                <w:rFonts w:ascii="仿宋" w:eastAsia="仿宋" w:hAnsi="仿宋" w:cs="宋体"/>
                <w:color w:val="000000"/>
                <w:kern w:val="0"/>
                <w:szCs w:val="21"/>
              </w:rPr>
            </w:pPr>
            <w:r w:rsidRPr="006009E3">
              <w:rPr>
                <w:rFonts w:ascii="仿宋" w:eastAsia="仿宋" w:hAnsi="仿宋" w:cs="宋体" w:hint="eastAsia"/>
                <w:color w:val="000000"/>
                <w:kern w:val="0"/>
                <w:szCs w:val="21"/>
              </w:rPr>
              <w:t xml:space="preserve">符合 ANSI/TIA/EIA-568-C.2。 </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3、支持应用：以太网10Base-T、快速以太网100Base-T、千兆以太网1000Base-T、10GBASE-T,1.2Gb/s ATM。</w:t>
            </w:r>
          </w:p>
        </w:tc>
        <w:tc>
          <w:tcPr>
            <w:tcW w:w="2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60</w:t>
            </w:r>
          </w:p>
        </w:tc>
        <w:tc>
          <w:tcPr>
            <w:tcW w:w="29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箱</w:t>
            </w:r>
          </w:p>
        </w:tc>
      </w:tr>
      <w:tr w:rsidR="00A056B1" w:rsidRPr="004D7EB2" w:rsidTr="00882A17">
        <w:trPr>
          <w:trHeight w:val="624"/>
        </w:trPr>
        <w:tc>
          <w:tcPr>
            <w:tcW w:w="158" w:type="pct"/>
            <w:tcBorders>
              <w:top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7</w:t>
            </w:r>
          </w:p>
        </w:tc>
        <w:tc>
          <w:tcPr>
            <w:tcW w:w="2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室内</w:t>
            </w:r>
          </w:p>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光纤</w:t>
            </w: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p>
        </w:tc>
        <w:tc>
          <w:tcPr>
            <w:tcW w:w="36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1、YD/T1258.4 、IEC60793、 ISO/IEC11801。</w:t>
            </w:r>
          </w:p>
        </w:tc>
        <w:tc>
          <w:tcPr>
            <w:tcW w:w="2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200</w:t>
            </w:r>
          </w:p>
        </w:tc>
        <w:tc>
          <w:tcPr>
            <w:tcW w:w="29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米</w:t>
            </w:r>
          </w:p>
        </w:tc>
      </w:tr>
      <w:tr w:rsidR="00A056B1" w:rsidRPr="004D7EB2" w:rsidTr="00882A17">
        <w:trPr>
          <w:trHeight w:val="624"/>
        </w:trPr>
        <w:tc>
          <w:tcPr>
            <w:tcW w:w="158" w:type="pct"/>
            <w:tcBorders>
              <w:top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8</w:t>
            </w:r>
          </w:p>
        </w:tc>
        <w:tc>
          <w:tcPr>
            <w:tcW w:w="2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配线架</w:t>
            </w: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p>
        </w:tc>
        <w:tc>
          <w:tcPr>
            <w:tcW w:w="36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1、通用模块化面板配线架采用19英寸机架、机柜安装方式，1U度高。2、支持彩色标牌，可实现色彩管理</w:t>
            </w:r>
          </w:p>
        </w:tc>
        <w:tc>
          <w:tcPr>
            <w:tcW w:w="2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5</w:t>
            </w:r>
          </w:p>
        </w:tc>
        <w:tc>
          <w:tcPr>
            <w:tcW w:w="29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个</w:t>
            </w:r>
          </w:p>
        </w:tc>
      </w:tr>
      <w:tr w:rsidR="00A056B1" w:rsidRPr="004D7EB2" w:rsidTr="00882A17">
        <w:trPr>
          <w:trHeight w:val="624"/>
        </w:trPr>
        <w:tc>
          <w:tcPr>
            <w:tcW w:w="158" w:type="pct"/>
            <w:tcBorders>
              <w:top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9</w:t>
            </w:r>
          </w:p>
        </w:tc>
        <w:tc>
          <w:tcPr>
            <w:tcW w:w="2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模块</w:t>
            </w: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p>
        </w:tc>
        <w:tc>
          <w:tcPr>
            <w:tcW w:w="36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1、通用型设计和标识支持T568A和T568B两种连接标准。2、插拔次数：大于1000次</w:t>
            </w:r>
          </w:p>
        </w:tc>
        <w:tc>
          <w:tcPr>
            <w:tcW w:w="2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120</w:t>
            </w:r>
          </w:p>
        </w:tc>
        <w:tc>
          <w:tcPr>
            <w:tcW w:w="29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个</w:t>
            </w:r>
          </w:p>
        </w:tc>
      </w:tr>
      <w:tr w:rsidR="00A056B1" w:rsidRPr="004D7EB2" w:rsidTr="00882A17">
        <w:trPr>
          <w:trHeight w:val="624"/>
        </w:trPr>
        <w:tc>
          <w:tcPr>
            <w:tcW w:w="158" w:type="pct"/>
            <w:tcBorders>
              <w:top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10</w:t>
            </w:r>
          </w:p>
        </w:tc>
        <w:tc>
          <w:tcPr>
            <w:tcW w:w="2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面板</w:t>
            </w: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p>
        </w:tc>
        <w:tc>
          <w:tcPr>
            <w:tcW w:w="36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面板配有彩色塑料色卡片，支持色彩管理。2、螺钉内置方式，外观更加美观，4口面板</w:t>
            </w:r>
          </w:p>
        </w:tc>
        <w:tc>
          <w:tcPr>
            <w:tcW w:w="2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60</w:t>
            </w:r>
          </w:p>
        </w:tc>
        <w:tc>
          <w:tcPr>
            <w:tcW w:w="29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个</w:t>
            </w:r>
          </w:p>
        </w:tc>
      </w:tr>
      <w:tr w:rsidR="00A056B1" w:rsidRPr="004D7EB2" w:rsidTr="00882A17">
        <w:trPr>
          <w:trHeight w:val="624"/>
        </w:trPr>
        <w:tc>
          <w:tcPr>
            <w:tcW w:w="158" w:type="pct"/>
            <w:tcBorders>
              <w:top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11</w:t>
            </w:r>
          </w:p>
        </w:tc>
        <w:tc>
          <w:tcPr>
            <w:tcW w:w="2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跳线</w:t>
            </w: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p>
        </w:tc>
        <w:tc>
          <w:tcPr>
            <w:tcW w:w="36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1、传输性能参数超越TIA/EIA-568.2-1六类和ISO11801  E级标准。2、有多种长度、颜色可供选择，方便用户进行管理</w:t>
            </w:r>
          </w:p>
        </w:tc>
        <w:tc>
          <w:tcPr>
            <w:tcW w:w="2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150</w:t>
            </w:r>
          </w:p>
        </w:tc>
        <w:tc>
          <w:tcPr>
            <w:tcW w:w="29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条</w:t>
            </w:r>
          </w:p>
        </w:tc>
      </w:tr>
      <w:tr w:rsidR="00A056B1" w:rsidRPr="004D7EB2" w:rsidTr="00882A17">
        <w:trPr>
          <w:trHeight w:val="624"/>
        </w:trPr>
        <w:tc>
          <w:tcPr>
            <w:tcW w:w="158" w:type="pct"/>
            <w:tcBorders>
              <w:top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12</w:t>
            </w:r>
          </w:p>
        </w:tc>
        <w:tc>
          <w:tcPr>
            <w:tcW w:w="2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理线器</w:t>
            </w: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p>
        </w:tc>
        <w:tc>
          <w:tcPr>
            <w:tcW w:w="36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1、强化电缆管理环最多可以支持50根跳线。</w:t>
            </w:r>
          </w:p>
        </w:tc>
        <w:tc>
          <w:tcPr>
            <w:tcW w:w="2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5</w:t>
            </w:r>
          </w:p>
        </w:tc>
        <w:tc>
          <w:tcPr>
            <w:tcW w:w="29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个</w:t>
            </w:r>
          </w:p>
        </w:tc>
      </w:tr>
      <w:tr w:rsidR="00A056B1" w:rsidRPr="004D7EB2" w:rsidTr="00882A17">
        <w:trPr>
          <w:trHeight w:val="624"/>
        </w:trPr>
        <w:tc>
          <w:tcPr>
            <w:tcW w:w="158" w:type="pct"/>
            <w:tcBorders>
              <w:top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13</w:t>
            </w:r>
          </w:p>
        </w:tc>
        <w:tc>
          <w:tcPr>
            <w:tcW w:w="2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桥架</w:t>
            </w: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p>
        </w:tc>
        <w:tc>
          <w:tcPr>
            <w:tcW w:w="36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国标</w:t>
            </w:r>
          </w:p>
        </w:tc>
        <w:tc>
          <w:tcPr>
            <w:tcW w:w="2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350</w:t>
            </w:r>
          </w:p>
        </w:tc>
        <w:tc>
          <w:tcPr>
            <w:tcW w:w="29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米</w:t>
            </w:r>
          </w:p>
        </w:tc>
      </w:tr>
      <w:tr w:rsidR="00A056B1" w:rsidRPr="004D7EB2" w:rsidTr="00882A17">
        <w:trPr>
          <w:trHeight w:val="624"/>
        </w:trPr>
        <w:tc>
          <w:tcPr>
            <w:tcW w:w="158" w:type="pct"/>
            <w:tcBorders>
              <w:top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14</w:t>
            </w:r>
          </w:p>
        </w:tc>
        <w:tc>
          <w:tcPr>
            <w:tcW w:w="2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线槽</w:t>
            </w: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p>
        </w:tc>
        <w:tc>
          <w:tcPr>
            <w:tcW w:w="36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国标</w:t>
            </w:r>
          </w:p>
        </w:tc>
        <w:tc>
          <w:tcPr>
            <w:tcW w:w="2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1000</w:t>
            </w:r>
          </w:p>
        </w:tc>
        <w:tc>
          <w:tcPr>
            <w:tcW w:w="29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米</w:t>
            </w:r>
          </w:p>
        </w:tc>
      </w:tr>
      <w:tr w:rsidR="00A056B1" w:rsidRPr="004D7EB2" w:rsidTr="00882A17">
        <w:trPr>
          <w:trHeight w:val="624"/>
        </w:trPr>
        <w:tc>
          <w:tcPr>
            <w:tcW w:w="158" w:type="pct"/>
            <w:tcBorders>
              <w:top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15</w:t>
            </w:r>
          </w:p>
        </w:tc>
        <w:tc>
          <w:tcPr>
            <w:tcW w:w="2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机柜</w:t>
            </w: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p>
        </w:tc>
        <w:tc>
          <w:tcPr>
            <w:tcW w:w="36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ANSI/EIA 、RS-301-D、DIN41491、GB/T3047.8-1996。</w:t>
            </w:r>
          </w:p>
        </w:tc>
        <w:tc>
          <w:tcPr>
            <w:tcW w:w="2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p>
        </w:tc>
        <w:tc>
          <w:tcPr>
            <w:tcW w:w="29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p>
        </w:tc>
      </w:tr>
      <w:tr w:rsidR="00A056B1" w:rsidRPr="004D7EB2" w:rsidTr="00882A17">
        <w:trPr>
          <w:trHeight w:val="624"/>
        </w:trPr>
        <w:tc>
          <w:tcPr>
            <w:tcW w:w="158" w:type="pct"/>
            <w:tcBorders>
              <w:top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16</w:t>
            </w:r>
          </w:p>
        </w:tc>
        <w:tc>
          <w:tcPr>
            <w:tcW w:w="2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辅材</w:t>
            </w: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p>
        </w:tc>
        <w:tc>
          <w:tcPr>
            <w:tcW w:w="36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光纤配线架、光跳线、水晶头等辅助类</w:t>
            </w:r>
          </w:p>
        </w:tc>
        <w:tc>
          <w:tcPr>
            <w:tcW w:w="2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p>
        </w:tc>
        <w:tc>
          <w:tcPr>
            <w:tcW w:w="29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p>
        </w:tc>
      </w:tr>
    </w:tbl>
    <w:p w:rsidR="004D7EB2" w:rsidRDefault="004D7EB2" w:rsidP="00A056B1">
      <w:pPr>
        <w:rPr>
          <w:rFonts w:ascii="仿宋" w:eastAsia="仿宋" w:hAnsi="仿宋"/>
          <w:color w:val="000000"/>
          <w:szCs w:val="21"/>
        </w:rPr>
      </w:pPr>
    </w:p>
    <w:p w:rsidR="00A056B1" w:rsidRPr="004D7EB2" w:rsidRDefault="004D7EB2" w:rsidP="001F036A">
      <w:pPr>
        <w:jc w:val="center"/>
        <w:rPr>
          <w:rFonts w:ascii="仿宋" w:eastAsia="仿宋" w:hAnsi="仿宋"/>
          <w:b/>
          <w:color w:val="000000"/>
          <w:sz w:val="30"/>
          <w:szCs w:val="30"/>
        </w:rPr>
      </w:pPr>
      <w:r>
        <w:rPr>
          <w:rFonts w:ascii="仿宋" w:eastAsia="仿宋" w:hAnsi="仿宋" w:hint="eastAsia"/>
          <w:b/>
          <w:color w:val="000000"/>
          <w:sz w:val="30"/>
          <w:szCs w:val="30"/>
        </w:rPr>
        <w:t>（2）</w:t>
      </w:r>
      <w:r w:rsidR="00A056B1" w:rsidRPr="004D7EB2">
        <w:rPr>
          <w:rFonts w:ascii="仿宋" w:eastAsia="仿宋" w:hAnsi="仿宋" w:hint="eastAsia"/>
          <w:b/>
          <w:color w:val="000000"/>
          <w:sz w:val="30"/>
          <w:szCs w:val="30"/>
        </w:rPr>
        <w:t>办案用品</w:t>
      </w:r>
    </w:p>
    <w:tbl>
      <w:tblPr>
        <w:tblW w:w="5000" w:type="pct"/>
        <w:tblLayout w:type="fixed"/>
        <w:tblCellMar>
          <w:left w:w="0" w:type="dxa"/>
          <w:right w:w="0" w:type="dxa"/>
        </w:tblCellMar>
        <w:tblLook w:val="0000"/>
      </w:tblPr>
      <w:tblGrid>
        <w:gridCol w:w="441"/>
        <w:gridCol w:w="708"/>
        <w:gridCol w:w="7166"/>
        <w:gridCol w:w="563"/>
        <w:gridCol w:w="563"/>
      </w:tblGrid>
      <w:tr w:rsidR="00A056B1" w:rsidRPr="004D7EB2" w:rsidTr="00882A17">
        <w:trPr>
          <w:trHeight w:val="526"/>
        </w:trPr>
        <w:tc>
          <w:tcPr>
            <w:tcW w:w="4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b/>
                <w:color w:val="000000"/>
                <w:kern w:val="0"/>
                <w:szCs w:val="21"/>
              </w:rPr>
            </w:pPr>
            <w:r w:rsidRPr="004D7EB2">
              <w:rPr>
                <w:rFonts w:ascii="仿宋" w:eastAsia="仿宋" w:hAnsi="仿宋" w:cs="宋体" w:hint="eastAsia"/>
                <w:b/>
                <w:bCs/>
                <w:color w:val="000000"/>
                <w:kern w:val="0"/>
                <w:szCs w:val="21"/>
              </w:rPr>
              <w:t>序号</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b/>
                <w:color w:val="000000"/>
                <w:kern w:val="0"/>
                <w:szCs w:val="21"/>
              </w:rPr>
            </w:pPr>
            <w:r w:rsidRPr="004D7EB2">
              <w:rPr>
                <w:rFonts w:ascii="仿宋" w:eastAsia="仿宋" w:hAnsi="仿宋" w:cs="宋体" w:hint="eastAsia"/>
                <w:b/>
                <w:bCs/>
                <w:color w:val="000000"/>
                <w:kern w:val="0"/>
                <w:szCs w:val="21"/>
              </w:rPr>
              <w:t>名称</w:t>
            </w:r>
          </w:p>
        </w:tc>
        <w:tc>
          <w:tcPr>
            <w:tcW w:w="71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b/>
                <w:color w:val="000000"/>
                <w:kern w:val="0"/>
                <w:szCs w:val="21"/>
              </w:rPr>
            </w:pPr>
            <w:r w:rsidRPr="004D7EB2">
              <w:rPr>
                <w:rFonts w:ascii="仿宋" w:eastAsia="仿宋" w:hAnsi="仿宋" w:cs="宋体" w:hint="eastAsia"/>
                <w:b/>
                <w:bCs/>
                <w:color w:val="000000"/>
                <w:kern w:val="0"/>
                <w:szCs w:val="21"/>
              </w:rPr>
              <w:t>设备参数</w:t>
            </w:r>
          </w:p>
        </w:tc>
        <w:tc>
          <w:tcPr>
            <w:tcW w:w="5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b/>
                <w:color w:val="000000"/>
                <w:kern w:val="0"/>
                <w:szCs w:val="21"/>
              </w:rPr>
            </w:pPr>
            <w:r w:rsidRPr="004D7EB2">
              <w:rPr>
                <w:rFonts w:ascii="仿宋" w:eastAsia="仿宋" w:hAnsi="仿宋" w:cs="宋体" w:hint="eastAsia"/>
                <w:b/>
                <w:bCs/>
                <w:color w:val="000000"/>
                <w:kern w:val="0"/>
                <w:szCs w:val="21"/>
              </w:rPr>
              <w:t>数量</w:t>
            </w:r>
          </w:p>
        </w:tc>
        <w:tc>
          <w:tcPr>
            <w:tcW w:w="5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b/>
                <w:color w:val="000000"/>
                <w:kern w:val="0"/>
                <w:szCs w:val="21"/>
              </w:rPr>
            </w:pPr>
            <w:r w:rsidRPr="004D7EB2">
              <w:rPr>
                <w:rFonts w:ascii="仿宋" w:eastAsia="仿宋" w:hAnsi="仿宋" w:cs="宋体" w:hint="eastAsia"/>
                <w:b/>
                <w:bCs/>
                <w:color w:val="000000"/>
                <w:kern w:val="0"/>
                <w:szCs w:val="21"/>
              </w:rPr>
              <w:t>单位</w:t>
            </w:r>
          </w:p>
        </w:tc>
      </w:tr>
      <w:tr w:rsidR="00A056B1" w:rsidRPr="004D7EB2" w:rsidTr="00882A17">
        <w:trPr>
          <w:trHeight w:val="526"/>
        </w:trPr>
        <w:tc>
          <w:tcPr>
            <w:tcW w:w="4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1</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专业摄像机</w:t>
            </w:r>
          </w:p>
        </w:tc>
        <w:tc>
          <w:tcPr>
            <w:tcW w:w="71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基本性能</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产品类型 4K摄像机，产品定位 专业摄像机，传感器类型 CMOS</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最大像素 2000万，有效像素 1420万</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镜头参数：光学变焦 12倍，实际焦距 f=9.3-111.6mm，最大光圈 F/2.8-F/11   滤镜直径 62mm，可更换镜头 支持</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显示参数</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液晶屏尺寸 2.5英寸，液晶屏像素 4K，取景器描述 彩色取景器。</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拍摄性能，对焦范围 自动/手动</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功能参数</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其它功能 WIFI，取景器</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lastRenderedPageBreak/>
              <w:t>接口性能</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HDMI接口 支持，其它接口 BNC (×1)，复合</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存储性能</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存储介质 闪存式</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电池性能</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电池类型 锂电池</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外观设计</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外形设计 黑色，产品尺寸 171.3×187.8×371.3mm</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产品重量 1800g</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摄像机附件</w:t>
            </w:r>
          </w:p>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包装清单 电器 x1，遮光罩 x1，镜头盖 x1，大眼罩 x1，热靴盖 x1，USB电缆 x1，NP-F570电池 x1，交流适配器 x1，电源线 x1，遥控器 x1，说明书 x1，保修卡 x1。</w:t>
            </w:r>
          </w:p>
        </w:tc>
        <w:tc>
          <w:tcPr>
            <w:tcW w:w="5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lastRenderedPageBreak/>
              <w:t>1</w:t>
            </w:r>
          </w:p>
        </w:tc>
        <w:tc>
          <w:tcPr>
            <w:tcW w:w="5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台</w:t>
            </w:r>
          </w:p>
        </w:tc>
      </w:tr>
      <w:tr w:rsidR="00A056B1" w:rsidRPr="004D7EB2" w:rsidTr="00882A17">
        <w:trPr>
          <w:trHeight w:val="830"/>
        </w:trPr>
        <w:tc>
          <w:tcPr>
            <w:tcW w:w="4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lastRenderedPageBreak/>
              <w:t>2</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笔记本电脑</w:t>
            </w:r>
          </w:p>
        </w:tc>
        <w:tc>
          <w:tcPr>
            <w:tcW w:w="71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left"/>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R5-4650U/16G/512G/w10高分屏</w:t>
            </w:r>
          </w:p>
        </w:tc>
        <w:tc>
          <w:tcPr>
            <w:tcW w:w="5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5</w:t>
            </w:r>
          </w:p>
        </w:tc>
        <w:tc>
          <w:tcPr>
            <w:tcW w:w="5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宋体"/>
                <w:color w:val="000000"/>
                <w:kern w:val="0"/>
                <w:szCs w:val="21"/>
              </w:rPr>
            </w:pPr>
            <w:r w:rsidRPr="004D7EB2">
              <w:rPr>
                <w:rFonts w:ascii="仿宋" w:eastAsia="仿宋" w:hAnsi="仿宋" w:cs="宋体" w:hint="eastAsia"/>
                <w:color w:val="000000"/>
                <w:kern w:val="0"/>
                <w:szCs w:val="21"/>
              </w:rPr>
              <w:t>台</w:t>
            </w:r>
          </w:p>
        </w:tc>
      </w:tr>
    </w:tbl>
    <w:p w:rsidR="00A056B1" w:rsidRPr="004D7EB2" w:rsidRDefault="00A056B1" w:rsidP="00A056B1">
      <w:pPr>
        <w:rPr>
          <w:rFonts w:ascii="仿宋" w:eastAsia="仿宋" w:hAnsi="仿宋"/>
          <w:color w:val="000000"/>
          <w:szCs w:val="21"/>
        </w:rPr>
      </w:pPr>
    </w:p>
    <w:p w:rsidR="00A056B1" w:rsidRPr="004D7EB2" w:rsidRDefault="00A056B1" w:rsidP="004D7EB2">
      <w:pPr>
        <w:autoSpaceDE w:val="0"/>
        <w:autoSpaceDN w:val="0"/>
        <w:adjustRightInd w:val="0"/>
        <w:snapToGrid w:val="0"/>
        <w:spacing w:line="520" w:lineRule="exact"/>
        <w:jc w:val="center"/>
        <w:rPr>
          <w:rFonts w:ascii="仿宋" w:eastAsia="仿宋" w:hAnsi="仿宋"/>
          <w:b/>
          <w:bCs/>
          <w:color w:val="000000"/>
          <w:szCs w:val="21"/>
        </w:rPr>
      </w:pPr>
      <w:r w:rsidRPr="004D7EB2">
        <w:rPr>
          <w:rFonts w:ascii="仿宋" w:eastAsia="仿宋" w:hAnsi="仿宋" w:hint="eastAsia"/>
          <w:b/>
          <w:bCs/>
          <w:color w:val="000000"/>
          <w:szCs w:val="21"/>
        </w:rPr>
        <w:t>室内高清2LED显示屏采购内容与要求</w:t>
      </w:r>
      <w:bookmarkEnd w:id="12"/>
      <w:bookmarkEnd w:id="13"/>
      <w:bookmarkEnd w:id="14"/>
      <w:bookmarkEnd w:id="15"/>
      <w:bookmarkEnd w:id="16"/>
    </w:p>
    <w:tbl>
      <w:tblPr>
        <w:tblW w:w="9640" w:type="dxa"/>
        <w:tblInd w:w="-127" w:type="dxa"/>
        <w:tblLayout w:type="fixed"/>
        <w:tblCellMar>
          <w:left w:w="0" w:type="dxa"/>
          <w:right w:w="0" w:type="dxa"/>
        </w:tblCellMar>
        <w:tblLook w:val="0000"/>
      </w:tblPr>
      <w:tblGrid>
        <w:gridCol w:w="426"/>
        <w:gridCol w:w="850"/>
        <w:gridCol w:w="7230"/>
        <w:gridCol w:w="708"/>
        <w:gridCol w:w="426"/>
      </w:tblGrid>
      <w:tr w:rsidR="00A056B1" w:rsidRPr="004D7EB2" w:rsidTr="001F036A">
        <w:trPr>
          <w:trHeight w:val="1134"/>
        </w:trPr>
        <w:tc>
          <w:tcPr>
            <w:tcW w:w="426"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4D7EB2" w:rsidRDefault="00A056B1" w:rsidP="00A056B1">
            <w:pPr>
              <w:widowControl/>
              <w:jc w:val="center"/>
              <w:textAlignment w:val="center"/>
              <w:rPr>
                <w:rFonts w:ascii="仿宋" w:eastAsia="仿宋" w:hAnsi="仿宋" w:cs="微软雅黑"/>
                <w:b/>
                <w:color w:val="000000"/>
                <w:kern w:val="0"/>
                <w:szCs w:val="21"/>
              </w:rPr>
            </w:pPr>
            <w:r w:rsidRPr="004D7EB2">
              <w:rPr>
                <w:rFonts w:ascii="仿宋" w:eastAsia="仿宋" w:hAnsi="仿宋" w:cs="微软雅黑" w:hint="eastAsia"/>
                <w:b/>
                <w:color w:val="000000"/>
                <w:kern w:val="0"/>
                <w:szCs w:val="21"/>
              </w:rPr>
              <w:t>序</w:t>
            </w:r>
          </w:p>
          <w:p w:rsidR="00A056B1" w:rsidRPr="004D7EB2" w:rsidRDefault="00A056B1" w:rsidP="00A056B1">
            <w:pPr>
              <w:widowControl/>
              <w:jc w:val="center"/>
              <w:textAlignment w:val="center"/>
              <w:rPr>
                <w:rFonts w:ascii="仿宋" w:eastAsia="仿宋" w:hAnsi="仿宋" w:cs="微软雅黑"/>
                <w:b/>
                <w:color w:val="000000"/>
                <w:szCs w:val="21"/>
              </w:rPr>
            </w:pPr>
            <w:r w:rsidRPr="004D7EB2">
              <w:rPr>
                <w:rFonts w:ascii="仿宋" w:eastAsia="仿宋" w:hAnsi="仿宋" w:cs="微软雅黑" w:hint="eastAsia"/>
                <w:b/>
                <w:color w:val="000000"/>
                <w:kern w:val="0"/>
                <w:szCs w:val="21"/>
              </w:rPr>
              <w:t>号</w:t>
            </w:r>
          </w:p>
        </w:tc>
        <w:tc>
          <w:tcPr>
            <w:tcW w:w="85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4D7EB2" w:rsidRDefault="00A056B1" w:rsidP="00A056B1">
            <w:pPr>
              <w:widowControl/>
              <w:jc w:val="center"/>
              <w:textAlignment w:val="center"/>
              <w:rPr>
                <w:rFonts w:ascii="仿宋" w:eastAsia="仿宋" w:hAnsi="仿宋" w:cs="微软雅黑"/>
                <w:b/>
                <w:color w:val="000000"/>
                <w:kern w:val="0"/>
                <w:szCs w:val="21"/>
              </w:rPr>
            </w:pPr>
            <w:r w:rsidRPr="004D7EB2">
              <w:rPr>
                <w:rFonts w:ascii="仿宋" w:eastAsia="仿宋" w:hAnsi="仿宋" w:cs="微软雅黑" w:hint="eastAsia"/>
                <w:b/>
                <w:color w:val="000000"/>
                <w:kern w:val="0"/>
                <w:szCs w:val="21"/>
              </w:rPr>
              <w:t>产品</w:t>
            </w:r>
          </w:p>
          <w:p w:rsidR="00A056B1" w:rsidRPr="004D7EB2" w:rsidRDefault="00A056B1" w:rsidP="00A056B1">
            <w:pPr>
              <w:widowControl/>
              <w:jc w:val="center"/>
              <w:textAlignment w:val="center"/>
              <w:rPr>
                <w:rFonts w:ascii="仿宋" w:eastAsia="仿宋" w:hAnsi="仿宋" w:cs="微软雅黑"/>
                <w:b/>
                <w:color w:val="000000"/>
                <w:szCs w:val="21"/>
              </w:rPr>
            </w:pPr>
            <w:r w:rsidRPr="004D7EB2">
              <w:rPr>
                <w:rFonts w:ascii="仿宋" w:eastAsia="仿宋" w:hAnsi="仿宋" w:cs="微软雅黑" w:hint="eastAsia"/>
                <w:b/>
                <w:color w:val="000000"/>
                <w:kern w:val="0"/>
                <w:szCs w:val="21"/>
              </w:rPr>
              <w:t>名称</w:t>
            </w:r>
          </w:p>
        </w:tc>
        <w:tc>
          <w:tcPr>
            <w:tcW w:w="723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微软雅黑"/>
                <w:b/>
                <w:color w:val="000000"/>
                <w:szCs w:val="21"/>
              </w:rPr>
            </w:pPr>
            <w:r w:rsidRPr="004D7EB2">
              <w:rPr>
                <w:rFonts w:ascii="仿宋" w:eastAsia="仿宋" w:hAnsi="仿宋" w:cs="微软雅黑" w:hint="eastAsia"/>
                <w:b/>
                <w:color w:val="000000"/>
                <w:kern w:val="0"/>
                <w:szCs w:val="21"/>
              </w:rPr>
              <w:t>技术规格</w:t>
            </w:r>
          </w:p>
        </w:tc>
        <w:tc>
          <w:tcPr>
            <w:tcW w:w="70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微软雅黑"/>
                <w:b/>
                <w:color w:val="000000"/>
                <w:szCs w:val="21"/>
              </w:rPr>
            </w:pPr>
            <w:r w:rsidRPr="004D7EB2">
              <w:rPr>
                <w:rFonts w:ascii="仿宋" w:eastAsia="仿宋" w:hAnsi="仿宋" w:cs="微软雅黑" w:hint="eastAsia"/>
                <w:b/>
                <w:color w:val="000000"/>
                <w:kern w:val="0"/>
                <w:szCs w:val="21"/>
              </w:rPr>
              <w:t>数量</w:t>
            </w:r>
          </w:p>
        </w:tc>
        <w:tc>
          <w:tcPr>
            <w:tcW w:w="426"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4D7EB2" w:rsidRDefault="00A056B1" w:rsidP="00A056B1">
            <w:pPr>
              <w:widowControl/>
              <w:jc w:val="center"/>
              <w:textAlignment w:val="center"/>
              <w:rPr>
                <w:rFonts w:ascii="仿宋" w:eastAsia="仿宋" w:hAnsi="仿宋" w:cs="微软雅黑"/>
                <w:b/>
                <w:color w:val="000000"/>
                <w:kern w:val="0"/>
                <w:szCs w:val="21"/>
              </w:rPr>
            </w:pPr>
            <w:r w:rsidRPr="004D7EB2">
              <w:rPr>
                <w:rFonts w:ascii="仿宋" w:eastAsia="仿宋" w:hAnsi="仿宋" w:cs="微软雅黑" w:hint="eastAsia"/>
                <w:b/>
                <w:color w:val="000000"/>
                <w:kern w:val="0"/>
                <w:szCs w:val="21"/>
              </w:rPr>
              <w:t>备</w:t>
            </w:r>
          </w:p>
          <w:p w:rsidR="00A056B1" w:rsidRPr="004D7EB2" w:rsidRDefault="00A056B1" w:rsidP="00A056B1">
            <w:pPr>
              <w:widowControl/>
              <w:jc w:val="center"/>
              <w:textAlignment w:val="center"/>
              <w:rPr>
                <w:rFonts w:ascii="仿宋" w:eastAsia="仿宋" w:hAnsi="仿宋" w:cs="微软雅黑"/>
                <w:b/>
                <w:color w:val="000000"/>
                <w:szCs w:val="21"/>
              </w:rPr>
            </w:pPr>
            <w:r w:rsidRPr="004D7EB2">
              <w:rPr>
                <w:rFonts w:ascii="仿宋" w:eastAsia="仿宋" w:hAnsi="仿宋" w:cs="微软雅黑" w:hint="eastAsia"/>
                <w:b/>
                <w:color w:val="000000"/>
                <w:kern w:val="0"/>
                <w:szCs w:val="21"/>
              </w:rPr>
              <w:t>注</w:t>
            </w:r>
          </w:p>
        </w:tc>
      </w:tr>
      <w:tr w:rsidR="00A056B1" w:rsidRPr="004D7EB2" w:rsidTr="00B73081">
        <w:trPr>
          <w:trHeight w:val="259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pStyle w:val="af1"/>
              <w:spacing w:line="375" w:lineRule="atLeast"/>
              <w:jc w:val="center"/>
              <w:rPr>
                <w:rFonts w:ascii="仿宋" w:eastAsia="仿宋" w:hAnsi="仿宋" w:cs="Calibri"/>
                <w:color w:val="000000"/>
                <w:sz w:val="21"/>
                <w:szCs w:val="21"/>
              </w:rPr>
            </w:pPr>
            <w:r w:rsidRPr="004D7EB2">
              <w:rPr>
                <w:rFonts w:ascii="仿宋" w:eastAsia="仿宋" w:hAnsi="仿宋" w:hint="eastAsia"/>
                <w:sz w:val="21"/>
                <w:szCs w:val="21"/>
              </w:rPr>
              <w:t>1</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3081" w:rsidRDefault="00A056B1" w:rsidP="00B73081">
            <w:pPr>
              <w:spacing w:line="360" w:lineRule="exact"/>
              <w:jc w:val="center"/>
              <w:rPr>
                <w:rFonts w:ascii="仿宋" w:eastAsia="仿宋" w:hAnsi="仿宋" w:cs="宋体"/>
                <w:bCs/>
                <w:szCs w:val="21"/>
              </w:rPr>
            </w:pPr>
            <w:r w:rsidRPr="004D7EB2">
              <w:rPr>
                <w:rFonts w:ascii="仿宋" w:eastAsia="仿宋" w:hAnsi="仿宋" w:cs="宋体" w:hint="eastAsia"/>
                <w:bCs/>
                <w:szCs w:val="21"/>
              </w:rPr>
              <w:t>P2LED</w:t>
            </w:r>
          </w:p>
          <w:p w:rsidR="00A056B1" w:rsidRPr="004D7EB2" w:rsidRDefault="00A056B1" w:rsidP="00B73081">
            <w:pPr>
              <w:spacing w:line="360" w:lineRule="exact"/>
              <w:jc w:val="center"/>
              <w:rPr>
                <w:rFonts w:ascii="仿宋" w:eastAsia="仿宋" w:hAnsi="仿宋" w:cs="宋体"/>
                <w:bCs/>
                <w:szCs w:val="21"/>
              </w:rPr>
            </w:pPr>
            <w:r w:rsidRPr="004D7EB2">
              <w:rPr>
                <w:rFonts w:ascii="仿宋" w:eastAsia="仿宋" w:hAnsi="仿宋" w:cs="宋体" w:hint="eastAsia"/>
                <w:bCs/>
                <w:szCs w:val="21"/>
              </w:rPr>
              <w:t>电子显示屏体</w:t>
            </w:r>
          </w:p>
        </w:tc>
        <w:tc>
          <w:tcPr>
            <w:tcW w:w="723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tcPr>
          <w:p w:rsidR="00A056B1" w:rsidRPr="00B81FF6" w:rsidRDefault="00A056B1" w:rsidP="00A056B1">
            <w:pPr>
              <w:spacing w:line="360" w:lineRule="exact"/>
              <w:jc w:val="left"/>
              <w:rPr>
                <w:rFonts w:ascii="仿宋" w:eastAsia="仿宋" w:hAnsi="仿宋" w:cs="宋体"/>
                <w:bCs/>
                <w:szCs w:val="21"/>
              </w:rPr>
            </w:pPr>
            <w:r w:rsidRPr="00B81FF6">
              <w:rPr>
                <w:rFonts w:ascii="仿宋" w:eastAsia="仿宋" w:hAnsi="仿宋" w:cs="宋体" w:hint="eastAsia"/>
                <w:bCs/>
                <w:szCs w:val="21"/>
              </w:rPr>
              <w:t>1、点间距离： ≤2mm物理密度 ： ≥250000/ ㎡</w:t>
            </w:r>
          </w:p>
          <w:p w:rsidR="00A056B1" w:rsidRPr="00B81FF6" w:rsidRDefault="00A056B1" w:rsidP="00A056B1">
            <w:pPr>
              <w:spacing w:line="360" w:lineRule="exact"/>
              <w:jc w:val="left"/>
              <w:rPr>
                <w:rFonts w:ascii="仿宋" w:eastAsia="仿宋" w:hAnsi="仿宋" w:cs="宋体"/>
                <w:bCs/>
                <w:szCs w:val="21"/>
              </w:rPr>
            </w:pPr>
            <w:r w:rsidRPr="00B81FF6">
              <w:rPr>
                <w:rFonts w:ascii="仿宋" w:eastAsia="仿宋" w:hAnsi="仿宋" w:cs="宋体" w:hint="eastAsia"/>
                <w:bCs/>
                <w:szCs w:val="21"/>
              </w:rPr>
              <w:t>发光点颜色 :1R1G1B   提供厂家产品规格书。封装尺寸 : 表贴三合一SMD1212,铜线封装。</w:t>
            </w:r>
          </w:p>
          <w:p w:rsidR="00A056B1" w:rsidRPr="00B81FF6" w:rsidRDefault="00A056B1" w:rsidP="00A056B1">
            <w:pPr>
              <w:spacing w:line="360" w:lineRule="exact"/>
              <w:jc w:val="left"/>
              <w:rPr>
                <w:rFonts w:ascii="仿宋" w:eastAsia="仿宋" w:hAnsi="仿宋" w:cs="宋体"/>
                <w:bCs/>
                <w:szCs w:val="21"/>
              </w:rPr>
            </w:pPr>
            <w:r w:rsidRPr="00B81FF6">
              <w:rPr>
                <w:rFonts w:ascii="仿宋" w:eastAsia="仿宋" w:hAnsi="仿宋" w:cs="宋体" w:hint="eastAsia"/>
                <w:bCs/>
                <w:szCs w:val="21"/>
              </w:rPr>
              <w:t>显示尺寸：净尺寸显示屏长3.84米x高2.88米=11.06</w:t>
            </w:r>
            <w:r w:rsidRPr="00B81FF6">
              <w:rPr>
                <w:rFonts w:ascii="仿宋" w:eastAsia="仿宋" w:hAnsi="仿宋" w:cs="宋体"/>
                <w:bCs/>
                <w:szCs w:val="21"/>
              </w:rPr>
              <w:t>m2</w:t>
            </w:r>
            <w:r w:rsidRPr="00B81FF6">
              <w:rPr>
                <w:rFonts w:ascii="仿宋" w:eastAsia="仿宋" w:hAnsi="仿宋" w:cs="宋体" w:hint="eastAsia"/>
                <w:bCs/>
                <w:szCs w:val="21"/>
              </w:rPr>
              <w:t xml:space="preserve"> 刷新频率≥3840Hz，驱动方式：恒流驱动，模组点数160*80</w:t>
            </w:r>
          </w:p>
          <w:p w:rsidR="00A056B1" w:rsidRPr="00B81FF6" w:rsidRDefault="00A056B1" w:rsidP="00A056B1">
            <w:pPr>
              <w:spacing w:line="360" w:lineRule="exact"/>
              <w:jc w:val="left"/>
              <w:rPr>
                <w:rFonts w:ascii="仿宋" w:eastAsia="仿宋" w:hAnsi="仿宋" w:cs="宋体"/>
                <w:bCs/>
                <w:szCs w:val="21"/>
              </w:rPr>
            </w:pPr>
            <w:r w:rsidRPr="00B81FF6">
              <w:rPr>
                <w:rFonts w:ascii="仿宋" w:eastAsia="仿宋" w:hAnsi="仿宋" w:cs="宋体" w:hint="eastAsia"/>
                <w:bCs/>
                <w:szCs w:val="21"/>
              </w:rPr>
              <w:t>整屏分辨率： 1920  *  1440模组尺寸：(W)320mm×(H)160mm</w:t>
            </w:r>
          </w:p>
          <w:p w:rsidR="00A056B1" w:rsidRPr="00B81FF6" w:rsidRDefault="00A056B1" w:rsidP="00A056B1">
            <w:pPr>
              <w:spacing w:line="360" w:lineRule="exact"/>
              <w:jc w:val="left"/>
              <w:rPr>
                <w:rFonts w:ascii="仿宋" w:eastAsia="仿宋" w:hAnsi="仿宋" w:cs="宋体"/>
                <w:bCs/>
                <w:szCs w:val="21"/>
              </w:rPr>
            </w:pPr>
            <w:r w:rsidRPr="00B81FF6">
              <w:rPr>
                <w:rFonts w:ascii="仿宋" w:eastAsia="仿宋" w:hAnsi="仿宋" w:cs="宋体" w:hint="eastAsia"/>
                <w:bCs/>
                <w:szCs w:val="21"/>
              </w:rPr>
              <w:t>模组平整度：≤0.08mm像素中心距相对偏差：＜3%</w:t>
            </w:r>
          </w:p>
          <w:p w:rsidR="00A056B1" w:rsidRPr="004D7EB2" w:rsidRDefault="00A056B1" w:rsidP="00A056B1">
            <w:pPr>
              <w:spacing w:line="360" w:lineRule="exact"/>
              <w:jc w:val="left"/>
              <w:rPr>
                <w:rFonts w:ascii="仿宋" w:eastAsia="仿宋" w:hAnsi="仿宋" w:cs="宋体"/>
                <w:bCs/>
                <w:szCs w:val="21"/>
              </w:rPr>
            </w:pPr>
            <w:r w:rsidRPr="00B81FF6">
              <w:rPr>
                <w:rFonts w:ascii="仿宋" w:eastAsia="仿宋" w:hAnsi="仿宋" w:cs="宋体" w:hint="eastAsia"/>
                <w:bCs/>
                <w:szCs w:val="21"/>
              </w:rPr>
              <w:t>白平衡亮度：≥800Cd/㎡；水</w:t>
            </w:r>
            <w:r w:rsidRPr="004D7EB2">
              <w:rPr>
                <w:rFonts w:ascii="仿宋" w:eastAsia="仿宋" w:hAnsi="仿宋" w:cs="宋体" w:hint="eastAsia"/>
                <w:bCs/>
                <w:szCs w:val="21"/>
              </w:rPr>
              <w:t>平视角：&gt;160°</w:t>
            </w:r>
          </w:p>
          <w:p w:rsidR="00A056B1" w:rsidRPr="004D7EB2" w:rsidRDefault="00A056B1" w:rsidP="00A056B1">
            <w:pPr>
              <w:spacing w:line="360" w:lineRule="exact"/>
              <w:jc w:val="left"/>
              <w:rPr>
                <w:rFonts w:ascii="仿宋" w:eastAsia="仿宋" w:hAnsi="仿宋" w:cs="宋体"/>
                <w:bCs/>
                <w:szCs w:val="21"/>
              </w:rPr>
            </w:pPr>
            <w:r w:rsidRPr="004D7EB2">
              <w:rPr>
                <w:rFonts w:ascii="仿宋" w:eastAsia="仿宋" w:hAnsi="仿宋" w:cs="宋体" w:hint="eastAsia"/>
                <w:bCs/>
                <w:szCs w:val="21"/>
              </w:rPr>
              <w:t>垂直视角：&gt;160°最高对比度：≥5000:1，支持亮度/色度校正</w:t>
            </w:r>
          </w:p>
          <w:p w:rsidR="00A056B1" w:rsidRPr="004D7EB2" w:rsidRDefault="00A056B1" w:rsidP="00A056B1">
            <w:pPr>
              <w:spacing w:line="360" w:lineRule="exact"/>
              <w:jc w:val="left"/>
              <w:rPr>
                <w:rFonts w:ascii="仿宋" w:eastAsia="仿宋" w:hAnsi="仿宋" w:cs="宋体"/>
                <w:bCs/>
                <w:szCs w:val="21"/>
              </w:rPr>
            </w:pPr>
            <w:r w:rsidRPr="004D7EB2">
              <w:rPr>
                <w:rFonts w:ascii="仿宋" w:eastAsia="仿宋" w:hAnsi="仿宋" w:cs="宋体" w:hint="eastAsia"/>
                <w:bCs/>
                <w:szCs w:val="21"/>
              </w:rPr>
              <w:t>亮度均匀性：≥98%，色度均匀度：±0.003CxCy之内</w:t>
            </w:r>
          </w:p>
          <w:p w:rsidR="00A056B1" w:rsidRPr="004D7EB2" w:rsidRDefault="00A056B1" w:rsidP="00A056B1">
            <w:pPr>
              <w:spacing w:line="360" w:lineRule="exact"/>
              <w:jc w:val="left"/>
              <w:rPr>
                <w:rFonts w:ascii="仿宋" w:eastAsia="仿宋" w:hAnsi="仿宋" w:cs="宋体"/>
                <w:bCs/>
                <w:szCs w:val="21"/>
              </w:rPr>
            </w:pPr>
            <w:r w:rsidRPr="004D7EB2">
              <w:rPr>
                <w:rFonts w:ascii="仿宋" w:eastAsia="仿宋" w:hAnsi="仿宋" w:cs="宋体" w:hint="eastAsia"/>
                <w:bCs/>
                <w:szCs w:val="21"/>
              </w:rPr>
              <w:t>换帧频率：≥60Hz，刷新频率：≥3840Hz灰度等级：≥14Bit</w:t>
            </w:r>
          </w:p>
          <w:p w:rsidR="00A056B1" w:rsidRPr="004D7EB2" w:rsidRDefault="00A056B1" w:rsidP="00A056B1">
            <w:pPr>
              <w:spacing w:line="360" w:lineRule="exact"/>
              <w:jc w:val="left"/>
              <w:rPr>
                <w:rFonts w:ascii="仿宋" w:eastAsia="仿宋" w:hAnsi="仿宋" w:cs="宋体"/>
                <w:bCs/>
                <w:szCs w:val="21"/>
              </w:rPr>
            </w:pPr>
            <w:r w:rsidRPr="004D7EB2">
              <w:rPr>
                <w:rFonts w:ascii="仿宋" w:eastAsia="仿宋" w:hAnsi="仿宋" w:cs="宋体" w:hint="eastAsia"/>
                <w:bCs/>
                <w:szCs w:val="21"/>
              </w:rPr>
              <w:t>像素失控点：≤1/100000，无连续失控点</w:t>
            </w:r>
          </w:p>
          <w:p w:rsidR="00A056B1" w:rsidRPr="004D7EB2" w:rsidRDefault="00A056B1" w:rsidP="00A056B1">
            <w:pPr>
              <w:spacing w:line="360" w:lineRule="exact"/>
              <w:jc w:val="left"/>
              <w:rPr>
                <w:rFonts w:ascii="仿宋" w:eastAsia="仿宋" w:hAnsi="仿宋" w:cs="宋体"/>
                <w:bCs/>
                <w:szCs w:val="21"/>
              </w:rPr>
            </w:pPr>
            <w:r w:rsidRPr="004D7EB2">
              <w:rPr>
                <w:rFonts w:ascii="仿宋" w:eastAsia="仿宋" w:hAnsi="仿宋" w:cs="宋体" w:hint="eastAsia"/>
                <w:bCs/>
                <w:szCs w:val="21"/>
              </w:rPr>
              <w:t>亮度调节范围：自动/手动；1-100%；亮度可随环境亮度的变化自动调节，色温：2000K-10000K可调</w:t>
            </w:r>
          </w:p>
          <w:p w:rsidR="00A056B1" w:rsidRPr="004D7EB2" w:rsidRDefault="00A056B1" w:rsidP="00A056B1">
            <w:pPr>
              <w:spacing w:line="360" w:lineRule="exact"/>
              <w:jc w:val="left"/>
              <w:rPr>
                <w:rFonts w:ascii="仿宋" w:eastAsia="仿宋" w:hAnsi="仿宋" w:cs="宋体"/>
                <w:bCs/>
                <w:szCs w:val="21"/>
              </w:rPr>
            </w:pPr>
            <w:r w:rsidRPr="004D7EB2">
              <w:rPr>
                <w:rFonts w:ascii="仿宋" w:eastAsia="仿宋" w:hAnsi="仿宋" w:cs="宋体" w:hint="eastAsia"/>
                <w:bCs/>
                <w:szCs w:val="21"/>
              </w:rPr>
              <w:t>峰值功率：≤400W/m</w:t>
            </w:r>
            <w:r w:rsidRPr="00B81FF6">
              <w:rPr>
                <w:rFonts w:ascii="仿宋" w:eastAsia="仿宋" w:hAnsi="仿宋" w:cs="宋体" w:hint="eastAsia"/>
                <w:bCs/>
                <w:szCs w:val="21"/>
              </w:rPr>
              <w:t>²</w:t>
            </w:r>
            <w:r w:rsidRPr="004D7EB2">
              <w:rPr>
                <w:rFonts w:ascii="仿宋" w:eastAsia="仿宋" w:hAnsi="仿宋" w:cs="宋体" w:hint="eastAsia"/>
                <w:bCs/>
                <w:szCs w:val="21"/>
              </w:rPr>
              <w:t>,平均功率：≤150W/m</w:t>
            </w:r>
            <w:r w:rsidRPr="00B81FF6">
              <w:rPr>
                <w:rFonts w:ascii="仿宋" w:eastAsia="仿宋" w:hAnsi="仿宋" w:cs="宋体" w:hint="eastAsia"/>
                <w:bCs/>
                <w:szCs w:val="21"/>
              </w:rPr>
              <w:t>²</w:t>
            </w:r>
            <w:r w:rsidRPr="004D7EB2">
              <w:rPr>
                <w:rFonts w:ascii="仿宋" w:eastAsia="仿宋" w:hAnsi="仿宋" w:cs="宋体" w:hint="eastAsia"/>
                <w:bCs/>
                <w:szCs w:val="21"/>
              </w:rPr>
              <w:t>，运行温度： -10-+40℃8，湿度:10%-85%RH，LED使用寿命：≥100000H，防护等级：IP5X。维护方式：前维护/后维护</w:t>
            </w:r>
          </w:p>
          <w:p w:rsidR="00A056B1" w:rsidRPr="004D7EB2" w:rsidRDefault="00A056B1" w:rsidP="00A056B1">
            <w:pPr>
              <w:spacing w:line="360" w:lineRule="exact"/>
              <w:jc w:val="left"/>
              <w:rPr>
                <w:rFonts w:ascii="仿宋" w:eastAsia="仿宋" w:hAnsi="仿宋" w:cs="宋体"/>
                <w:bCs/>
                <w:szCs w:val="21"/>
              </w:rPr>
            </w:pPr>
            <w:r w:rsidRPr="004D7EB2">
              <w:rPr>
                <w:rFonts w:ascii="仿宋" w:eastAsia="仿宋" w:hAnsi="仿宋" w:cs="宋体" w:hint="eastAsia"/>
                <w:bCs/>
                <w:szCs w:val="21"/>
              </w:rPr>
              <w:t>屏体供电 ：220VAC/50HZ+_10%，漏电容限值：≤0.5mA</w:t>
            </w:r>
          </w:p>
          <w:p w:rsidR="00A056B1" w:rsidRPr="004D7EB2" w:rsidRDefault="00A056B1" w:rsidP="00A056B1">
            <w:pPr>
              <w:spacing w:line="360" w:lineRule="exact"/>
              <w:jc w:val="left"/>
              <w:rPr>
                <w:rFonts w:ascii="仿宋" w:eastAsia="仿宋" w:hAnsi="仿宋" w:cs="宋体"/>
                <w:bCs/>
                <w:szCs w:val="21"/>
              </w:rPr>
            </w:pPr>
            <w:r w:rsidRPr="004D7EB2">
              <w:rPr>
                <w:rFonts w:ascii="仿宋" w:eastAsia="仿宋" w:hAnsi="仿宋" w:cs="宋体" w:hint="eastAsia"/>
                <w:bCs/>
                <w:szCs w:val="21"/>
              </w:rPr>
              <w:t>模组机械强度：≥5MP电流增益调节级别：≥8位</w:t>
            </w:r>
          </w:p>
          <w:p w:rsidR="00FB3970" w:rsidRPr="00B81FF6" w:rsidRDefault="00A056B1" w:rsidP="00A056B1">
            <w:pPr>
              <w:spacing w:line="360" w:lineRule="exact"/>
              <w:jc w:val="left"/>
              <w:rPr>
                <w:rFonts w:ascii="仿宋" w:eastAsia="仿宋" w:hAnsi="仿宋" w:cs="宋体"/>
                <w:bCs/>
                <w:szCs w:val="21"/>
              </w:rPr>
            </w:pPr>
            <w:r w:rsidRPr="00B81FF6">
              <w:rPr>
                <w:rFonts w:ascii="仿宋" w:eastAsia="仿宋" w:hAnsi="仿宋" w:cs="宋体" w:hint="eastAsia"/>
                <w:bCs/>
                <w:szCs w:val="21"/>
              </w:rPr>
              <w:t>2、为保证设备正常工作：控制系统及电源需支持双备份</w:t>
            </w:r>
          </w:p>
          <w:p w:rsidR="00A056B1" w:rsidRPr="00B81FF6" w:rsidRDefault="00A056B1" w:rsidP="00A056B1">
            <w:pPr>
              <w:spacing w:line="360" w:lineRule="exact"/>
              <w:jc w:val="left"/>
              <w:rPr>
                <w:rFonts w:ascii="仿宋" w:eastAsia="仿宋" w:hAnsi="仿宋" w:cs="宋体"/>
                <w:bCs/>
                <w:szCs w:val="21"/>
              </w:rPr>
            </w:pPr>
            <w:r w:rsidRPr="00B81FF6">
              <w:rPr>
                <w:rFonts w:ascii="仿宋" w:eastAsia="仿宋" w:hAnsi="仿宋" w:cs="宋体" w:hint="eastAsia"/>
                <w:bCs/>
                <w:szCs w:val="21"/>
              </w:rPr>
              <w:t>PCB阻燃：V-0等级</w:t>
            </w:r>
          </w:p>
          <w:p w:rsidR="00A056B1" w:rsidRPr="00B81FF6" w:rsidRDefault="00A056B1" w:rsidP="00A056B1">
            <w:pPr>
              <w:spacing w:line="360" w:lineRule="exact"/>
              <w:jc w:val="left"/>
              <w:rPr>
                <w:rFonts w:ascii="仿宋" w:eastAsia="仿宋" w:hAnsi="仿宋" w:cs="宋体"/>
                <w:bCs/>
                <w:szCs w:val="21"/>
              </w:rPr>
            </w:pPr>
            <w:r w:rsidRPr="00B81FF6">
              <w:rPr>
                <w:rFonts w:ascii="仿宋" w:eastAsia="仿宋" w:hAnsi="仿宋" w:cs="宋体" w:hint="eastAsia"/>
                <w:bCs/>
                <w:szCs w:val="21"/>
              </w:rPr>
              <w:t>抗干扰符合：IEC801执行标准</w:t>
            </w:r>
          </w:p>
          <w:p w:rsidR="00A056B1" w:rsidRPr="00B81FF6" w:rsidRDefault="00A056B1" w:rsidP="00A056B1">
            <w:pPr>
              <w:spacing w:line="360" w:lineRule="exact"/>
              <w:jc w:val="left"/>
              <w:rPr>
                <w:rFonts w:ascii="仿宋" w:eastAsia="仿宋" w:hAnsi="仿宋" w:cs="宋体"/>
                <w:bCs/>
                <w:szCs w:val="21"/>
              </w:rPr>
            </w:pPr>
            <w:r w:rsidRPr="00B81FF6">
              <w:rPr>
                <w:rFonts w:ascii="仿宋" w:eastAsia="仿宋" w:hAnsi="仿宋" w:cs="宋体" w:hint="eastAsia"/>
                <w:bCs/>
                <w:szCs w:val="21"/>
              </w:rPr>
              <w:lastRenderedPageBreak/>
              <w:t>安全符合：GB4793执行标准</w:t>
            </w:r>
          </w:p>
          <w:p w:rsidR="00A056B1" w:rsidRPr="004D7EB2" w:rsidRDefault="00A056B1" w:rsidP="00A056B1">
            <w:pPr>
              <w:spacing w:line="360" w:lineRule="exact"/>
              <w:jc w:val="left"/>
              <w:rPr>
                <w:rFonts w:ascii="仿宋" w:eastAsia="仿宋" w:hAnsi="仿宋" w:cs="宋体"/>
                <w:bCs/>
                <w:szCs w:val="21"/>
              </w:rPr>
            </w:pPr>
            <w:r w:rsidRPr="004D7EB2">
              <w:rPr>
                <w:rFonts w:ascii="仿宋" w:eastAsia="仿宋" w:hAnsi="仿宋" w:cs="宋体" w:hint="eastAsia"/>
                <w:bCs/>
                <w:szCs w:val="21"/>
              </w:rPr>
              <w:t>3、平均无故障时间≥60000小时，寿命≥50000小时，杂点率小于万分之一；</w:t>
            </w:r>
          </w:p>
          <w:p w:rsidR="00A056B1" w:rsidRPr="00B81FF6" w:rsidRDefault="00A056B1" w:rsidP="00A056B1">
            <w:pPr>
              <w:spacing w:line="360" w:lineRule="exact"/>
              <w:jc w:val="left"/>
              <w:rPr>
                <w:rFonts w:ascii="仿宋" w:eastAsia="仿宋" w:hAnsi="仿宋" w:cs="宋体"/>
                <w:bCs/>
                <w:szCs w:val="21"/>
              </w:rPr>
            </w:pPr>
            <w:r w:rsidRPr="00B81FF6">
              <w:rPr>
                <w:rFonts w:ascii="仿宋" w:eastAsia="仿宋" w:hAnsi="仿宋" w:cs="宋体" w:hint="eastAsia"/>
                <w:bCs/>
                <w:szCs w:val="21"/>
              </w:rPr>
              <w:t>4、LED显示屏产品符合温升标准，产品具备自动散热循环、自动保护系统，屏体温度可控制在30°C-40°C</w:t>
            </w:r>
            <w:r w:rsidR="00D46AD2" w:rsidRPr="00B81FF6">
              <w:rPr>
                <w:rFonts w:ascii="仿宋" w:eastAsia="仿宋" w:hAnsi="仿宋" w:cs="宋体" w:hint="eastAsia"/>
                <w:bCs/>
                <w:szCs w:val="21"/>
              </w:rPr>
              <w:t>之间；</w:t>
            </w:r>
          </w:p>
          <w:p w:rsidR="00A056B1" w:rsidRPr="00B81FF6" w:rsidRDefault="00D46AD2" w:rsidP="00D46AD2">
            <w:pPr>
              <w:spacing w:line="360" w:lineRule="exact"/>
              <w:jc w:val="left"/>
              <w:rPr>
                <w:rFonts w:ascii="仿宋" w:eastAsia="仿宋" w:hAnsi="仿宋" w:cs="宋体"/>
                <w:bCs/>
                <w:szCs w:val="21"/>
              </w:rPr>
            </w:pPr>
            <w:r w:rsidRPr="00B81FF6">
              <w:rPr>
                <w:rFonts w:ascii="仿宋" w:eastAsia="仿宋" w:hAnsi="仿宋" w:cs="宋体" w:hint="eastAsia"/>
                <w:bCs/>
                <w:szCs w:val="21"/>
              </w:rPr>
              <w:t>5</w:t>
            </w:r>
            <w:r w:rsidR="00FB3970" w:rsidRPr="00B81FF6">
              <w:rPr>
                <w:rFonts w:ascii="仿宋" w:eastAsia="仿宋" w:hAnsi="仿宋" w:cs="宋体" w:hint="eastAsia"/>
                <w:bCs/>
                <w:szCs w:val="21"/>
              </w:rPr>
              <w:t>、</w:t>
            </w:r>
            <w:r w:rsidR="00A056B1" w:rsidRPr="00B81FF6">
              <w:rPr>
                <w:rFonts w:ascii="仿宋" w:eastAsia="仿宋" w:hAnsi="仿宋" w:cs="宋体" w:hint="eastAsia"/>
                <w:bCs/>
                <w:szCs w:val="21"/>
              </w:rPr>
              <w:t>LED显示屏支持智能光感护眼功能，可自动识别光的强弱，调节屏幕亮度</w:t>
            </w:r>
            <w:r w:rsidRPr="00B81FF6">
              <w:rPr>
                <w:rFonts w:ascii="仿宋" w:eastAsia="仿宋" w:hAnsi="仿宋" w:cs="宋体" w:hint="eastAsia"/>
                <w:bCs/>
                <w:szCs w:val="21"/>
              </w:rPr>
              <w:t>。</w:t>
            </w:r>
          </w:p>
        </w:tc>
        <w:tc>
          <w:tcPr>
            <w:tcW w:w="70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spacing w:line="360" w:lineRule="exact"/>
              <w:jc w:val="left"/>
              <w:rPr>
                <w:rFonts w:ascii="仿宋" w:eastAsia="仿宋" w:hAnsi="仿宋" w:cs="宋体"/>
                <w:bCs/>
                <w:szCs w:val="21"/>
              </w:rPr>
            </w:pPr>
            <w:r w:rsidRPr="004D7EB2">
              <w:rPr>
                <w:rFonts w:ascii="仿宋" w:eastAsia="仿宋" w:hAnsi="仿宋" w:hint="eastAsia"/>
                <w:b/>
                <w:color w:val="002060"/>
                <w:szCs w:val="21"/>
              </w:rPr>
              <w:lastRenderedPageBreak/>
              <w:t>（</w:t>
            </w:r>
            <w:r w:rsidRPr="00B81FF6">
              <w:rPr>
                <w:rFonts w:ascii="仿宋" w:eastAsia="仿宋" w:hAnsi="仿宋" w:cs="宋体" w:hint="eastAsia"/>
                <w:bCs/>
                <w:szCs w:val="21"/>
              </w:rPr>
              <w:t>净尺寸显示屏长3.84米x高2.88米=11.06</w:t>
            </w:r>
            <w:r w:rsidRPr="00B81FF6">
              <w:rPr>
                <w:rFonts w:ascii="仿宋" w:eastAsia="仿宋" w:hAnsi="仿宋" w:cs="宋体"/>
                <w:bCs/>
                <w:szCs w:val="21"/>
              </w:rPr>
              <w:t>m2</w:t>
            </w:r>
            <w:r w:rsidRPr="00B81FF6">
              <w:rPr>
                <w:rFonts w:ascii="仿宋" w:eastAsia="仿宋" w:hAnsi="仿宋" w:cs="宋体" w:hint="eastAsia"/>
                <w:bCs/>
                <w:szCs w:val="21"/>
              </w:rPr>
              <w:t xml:space="preserve"> 刷新频率≥3840Hz</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7EB2" w:rsidRDefault="00A056B1" w:rsidP="00A056B1">
            <w:pPr>
              <w:widowControl/>
              <w:jc w:val="center"/>
              <w:textAlignment w:val="center"/>
              <w:rPr>
                <w:rFonts w:ascii="仿宋" w:eastAsia="仿宋" w:hAnsi="仿宋" w:cs="Calibri"/>
                <w:color w:val="000000"/>
                <w:szCs w:val="21"/>
              </w:rPr>
            </w:pPr>
            <w:r w:rsidRPr="004D7EB2">
              <w:rPr>
                <w:rFonts w:ascii="仿宋" w:eastAsia="仿宋" w:hAnsi="仿宋" w:cs="Calibri" w:hint="eastAsia"/>
                <w:color w:val="000000"/>
                <w:szCs w:val="21"/>
              </w:rPr>
              <w:t>直</w:t>
            </w:r>
          </w:p>
          <w:p w:rsidR="004D7EB2" w:rsidRDefault="00A056B1" w:rsidP="00A056B1">
            <w:pPr>
              <w:widowControl/>
              <w:jc w:val="center"/>
              <w:textAlignment w:val="center"/>
              <w:rPr>
                <w:rFonts w:ascii="仿宋" w:eastAsia="仿宋" w:hAnsi="仿宋" w:cs="Calibri"/>
                <w:color w:val="000000"/>
                <w:szCs w:val="21"/>
              </w:rPr>
            </w:pPr>
            <w:r w:rsidRPr="004D7EB2">
              <w:rPr>
                <w:rFonts w:ascii="仿宋" w:eastAsia="仿宋" w:hAnsi="仿宋" w:cs="Calibri" w:hint="eastAsia"/>
                <w:color w:val="000000"/>
                <w:szCs w:val="21"/>
              </w:rPr>
              <w:t>面</w:t>
            </w:r>
          </w:p>
          <w:p w:rsidR="00A056B1" w:rsidRPr="004D7EB2" w:rsidRDefault="00A056B1" w:rsidP="00A056B1">
            <w:pPr>
              <w:widowControl/>
              <w:jc w:val="center"/>
              <w:textAlignment w:val="center"/>
              <w:rPr>
                <w:rFonts w:ascii="仿宋" w:eastAsia="仿宋" w:hAnsi="仿宋" w:cs="Calibri"/>
                <w:color w:val="000000"/>
                <w:szCs w:val="21"/>
              </w:rPr>
            </w:pPr>
            <w:r w:rsidRPr="004D7EB2">
              <w:rPr>
                <w:rFonts w:ascii="仿宋" w:eastAsia="仿宋" w:hAnsi="仿宋" w:cs="Calibri" w:hint="eastAsia"/>
                <w:color w:val="000000"/>
                <w:szCs w:val="21"/>
              </w:rPr>
              <w:t>屏</w:t>
            </w:r>
          </w:p>
        </w:tc>
      </w:tr>
      <w:tr w:rsidR="00A056B1" w:rsidRPr="004D7EB2" w:rsidTr="00B73081">
        <w:trPr>
          <w:trHeight w:val="79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autoSpaceDE w:val="0"/>
              <w:autoSpaceDN w:val="0"/>
              <w:adjustRightInd w:val="0"/>
              <w:snapToGrid w:val="0"/>
              <w:spacing w:line="520" w:lineRule="exact"/>
              <w:rPr>
                <w:rFonts w:ascii="仿宋" w:eastAsia="仿宋" w:hAnsi="仿宋"/>
                <w:b/>
                <w:bCs/>
                <w:szCs w:val="21"/>
              </w:rPr>
            </w:pPr>
          </w:p>
          <w:p w:rsidR="00A056B1" w:rsidRPr="004D7EB2" w:rsidRDefault="00A056B1" w:rsidP="00A056B1">
            <w:pPr>
              <w:widowControl/>
              <w:jc w:val="center"/>
              <w:textAlignment w:val="center"/>
              <w:rPr>
                <w:rFonts w:ascii="仿宋" w:eastAsia="仿宋" w:hAnsi="仿宋" w:cs="Calibri"/>
                <w:color w:val="000000"/>
                <w:szCs w:val="21"/>
              </w:rPr>
            </w:pPr>
            <w:r w:rsidRPr="004D7EB2">
              <w:rPr>
                <w:rFonts w:ascii="仿宋" w:eastAsia="仿宋" w:hAnsi="仿宋" w:cs="Calibri" w:hint="eastAsia"/>
                <w:color w:val="000000"/>
                <w:kern w:val="0"/>
                <w:szCs w:val="21"/>
              </w:rPr>
              <w:t>2</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B73081">
            <w:pPr>
              <w:spacing w:line="360" w:lineRule="exact"/>
              <w:jc w:val="center"/>
              <w:rPr>
                <w:rFonts w:ascii="仿宋" w:eastAsia="仿宋" w:hAnsi="仿宋" w:cs="宋体"/>
                <w:bCs/>
                <w:szCs w:val="21"/>
              </w:rPr>
            </w:pPr>
            <w:r w:rsidRPr="004D7EB2">
              <w:rPr>
                <w:rFonts w:ascii="仿宋" w:eastAsia="仿宋" w:hAnsi="仿宋" w:cs="宋体" w:hint="eastAsia"/>
                <w:bCs/>
                <w:szCs w:val="21"/>
              </w:rPr>
              <w:t>LED电子显示屏配套设备</w:t>
            </w:r>
          </w:p>
        </w:tc>
        <w:tc>
          <w:tcPr>
            <w:tcW w:w="7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A056B1" w:rsidRPr="004D7EB2" w:rsidRDefault="00A056B1" w:rsidP="00A056B1">
            <w:pPr>
              <w:spacing w:line="360" w:lineRule="exact"/>
              <w:jc w:val="left"/>
              <w:rPr>
                <w:rFonts w:ascii="仿宋" w:eastAsia="仿宋" w:hAnsi="仿宋"/>
                <w:szCs w:val="21"/>
              </w:rPr>
            </w:pPr>
            <w:r w:rsidRPr="004D7EB2">
              <w:rPr>
                <w:rFonts w:ascii="仿宋" w:eastAsia="仿宋" w:hAnsi="仿宋" w:cs="宋体" w:hint="eastAsia"/>
                <w:bCs/>
                <w:szCs w:val="21"/>
              </w:rPr>
              <w:t>接收卡参数</w:t>
            </w:r>
            <w:r w:rsidRPr="004D7EB2">
              <w:rPr>
                <w:rFonts w:ascii="仿宋" w:eastAsia="仿宋" w:hAnsi="仿宋" w:hint="eastAsia"/>
                <w:szCs w:val="21"/>
              </w:rPr>
              <w:t>1、支持单卡最大带载 512×256 像素，最多支持 32 组 RGB 并行数据。   2、支持 16 个 标准的 HUB75 接口</w:t>
            </w:r>
          </w:p>
          <w:p w:rsidR="00A056B1" w:rsidRPr="004D7EB2" w:rsidRDefault="00A056B1" w:rsidP="00A056B1">
            <w:pPr>
              <w:spacing w:line="220" w:lineRule="atLeast"/>
              <w:rPr>
                <w:rFonts w:ascii="仿宋" w:eastAsia="仿宋" w:hAnsi="仿宋"/>
                <w:szCs w:val="21"/>
              </w:rPr>
            </w:pPr>
            <w:r w:rsidRPr="004D7EB2">
              <w:rPr>
                <w:rFonts w:ascii="仿宋" w:eastAsia="仿宋" w:hAnsi="仿宋" w:hint="eastAsia"/>
                <w:szCs w:val="21"/>
              </w:rPr>
              <w:t>3、支持逐点亮色度校正，对每个灯点的亮度 和色度进行校正，有效消除色差，使整屏的亮度 和色度达到高度均匀一致，提高显示屏的画质。</w:t>
            </w:r>
          </w:p>
          <w:p w:rsidR="00A056B1" w:rsidRPr="004D7EB2" w:rsidRDefault="00A056B1" w:rsidP="00A056B1">
            <w:pPr>
              <w:spacing w:line="220" w:lineRule="atLeast"/>
              <w:rPr>
                <w:rFonts w:ascii="仿宋" w:eastAsia="仿宋" w:hAnsi="仿宋"/>
                <w:szCs w:val="21"/>
              </w:rPr>
            </w:pPr>
            <w:r w:rsidRPr="004D7EB2">
              <w:rPr>
                <w:rFonts w:ascii="仿宋" w:eastAsia="仿宋" w:hAnsi="仿宋" w:hint="eastAsia"/>
                <w:szCs w:val="21"/>
              </w:rPr>
              <w:t>4、支持快速亮暗线调节 在调试软件上进行快速亮暗线调节，快速解决因箱体及模组拼接造成的显示屏亮暗线。</w:t>
            </w:r>
          </w:p>
          <w:p w:rsidR="00A056B1" w:rsidRPr="004D7EB2" w:rsidRDefault="00A056B1" w:rsidP="00A056B1">
            <w:pPr>
              <w:spacing w:line="220" w:lineRule="atLeast"/>
              <w:rPr>
                <w:rFonts w:ascii="仿宋" w:eastAsia="仿宋" w:hAnsi="仿宋"/>
                <w:szCs w:val="21"/>
              </w:rPr>
            </w:pPr>
            <w:r w:rsidRPr="004D7EB2">
              <w:rPr>
                <w:rFonts w:ascii="仿宋" w:eastAsia="仿宋" w:hAnsi="仿宋" w:hint="eastAsia"/>
                <w:szCs w:val="21"/>
              </w:rPr>
              <w:t>5、支持配合3D独立主控支持3D 功能   6、支持RGB 独立 Gamma 调节  7、支持Mapping 功能，启用 Mapping 功能后，目标箱体 上会显示接收卡编号和网口信息，可以清晰获取 接收卡的位置和走线方式。</w:t>
            </w:r>
          </w:p>
          <w:p w:rsidR="00A056B1" w:rsidRPr="004D7EB2" w:rsidRDefault="00A056B1" w:rsidP="00A056B1">
            <w:pPr>
              <w:spacing w:line="220" w:lineRule="atLeast"/>
              <w:rPr>
                <w:rFonts w:ascii="仿宋" w:eastAsia="仿宋" w:hAnsi="仿宋"/>
                <w:szCs w:val="21"/>
              </w:rPr>
            </w:pPr>
            <w:r w:rsidRPr="004D7EB2">
              <w:rPr>
                <w:rFonts w:ascii="仿宋" w:eastAsia="仿宋" w:hAnsi="仿宋" w:hint="eastAsia"/>
                <w:szCs w:val="21"/>
              </w:rPr>
              <w:t>8、支持温度和电压监测 可以监测自身的温度和电压，无需其他外设，在对应调试软件上可以查看接收卡的温度和电压。</w:t>
            </w:r>
          </w:p>
          <w:p w:rsidR="00A056B1" w:rsidRPr="004D7EB2" w:rsidRDefault="00A056B1" w:rsidP="00A056B1">
            <w:pPr>
              <w:spacing w:line="220" w:lineRule="atLeast"/>
              <w:rPr>
                <w:rFonts w:ascii="仿宋" w:eastAsia="仿宋" w:hAnsi="仿宋"/>
                <w:szCs w:val="21"/>
              </w:rPr>
            </w:pPr>
            <w:r w:rsidRPr="004D7EB2">
              <w:rPr>
                <w:rFonts w:ascii="仿宋" w:eastAsia="仿宋" w:hAnsi="仿宋" w:hint="eastAsia"/>
                <w:szCs w:val="21"/>
              </w:rPr>
              <w:t xml:space="preserve">9、支持误码监测 配合，检测发送设备 与接收卡间或接收卡与接收卡间的网络通讯质 量，记录错误包数，协助排除网络通讯隐患。 </w:t>
            </w:r>
          </w:p>
          <w:p w:rsidR="00A056B1" w:rsidRPr="004D7EB2" w:rsidRDefault="00A056B1" w:rsidP="00A056B1">
            <w:pPr>
              <w:spacing w:line="220" w:lineRule="atLeast"/>
              <w:rPr>
                <w:rFonts w:ascii="仿宋" w:eastAsia="仿宋" w:hAnsi="仿宋"/>
                <w:szCs w:val="21"/>
              </w:rPr>
            </w:pPr>
            <w:r w:rsidRPr="004D7EB2">
              <w:rPr>
                <w:rFonts w:ascii="仿宋" w:eastAsia="仿宋" w:hAnsi="仿宋" w:hint="eastAsia"/>
                <w:szCs w:val="21"/>
              </w:rPr>
              <w:t>10、支持固件程序回读，在对应调试软件上可以回读接收卡的固件程序并保存 到本地。</w:t>
            </w:r>
          </w:p>
          <w:p w:rsidR="00A056B1" w:rsidRPr="004D7EB2" w:rsidRDefault="00A056B1" w:rsidP="00A056B1">
            <w:pPr>
              <w:spacing w:line="220" w:lineRule="atLeast"/>
              <w:rPr>
                <w:rFonts w:ascii="仿宋" w:eastAsia="仿宋" w:hAnsi="仿宋"/>
                <w:szCs w:val="21"/>
              </w:rPr>
            </w:pPr>
            <w:r w:rsidRPr="004D7EB2">
              <w:rPr>
                <w:rFonts w:ascii="仿宋" w:eastAsia="仿宋" w:hAnsi="仿宋" w:hint="eastAsia"/>
                <w:szCs w:val="21"/>
              </w:rPr>
              <w:t>11、支持配置参数回读 在对应调试软件上可以回读接收卡配置参数并保存到本地。</w:t>
            </w:r>
          </w:p>
          <w:p w:rsidR="00A056B1" w:rsidRPr="004D7EB2" w:rsidRDefault="00A056B1" w:rsidP="00A056B1">
            <w:pPr>
              <w:spacing w:line="220" w:lineRule="atLeast"/>
              <w:rPr>
                <w:rFonts w:ascii="仿宋" w:eastAsia="仿宋" w:hAnsi="仿宋"/>
                <w:szCs w:val="21"/>
              </w:rPr>
            </w:pPr>
            <w:r w:rsidRPr="004D7EB2">
              <w:rPr>
                <w:rFonts w:ascii="仿宋" w:eastAsia="仿宋" w:hAnsi="仿宋" w:hint="eastAsia"/>
                <w:szCs w:val="21"/>
              </w:rPr>
              <w:t xml:space="preserve">12、支持环路备份 通过主备冗余机制增加接收卡间网线级联的可靠 性。主备级联线路中，当其中一条线路出现故障 时，另一条线路会即时工作，保证显示屏正常工 作。 </w:t>
            </w:r>
          </w:p>
          <w:p w:rsidR="00A056B1" w:rsidRPr="004D7EB2" w:rsidRDefault="00A056B1" w:rsidP="00A056B1">
            <w:pPr>
              <w:spacing w:line="220" w:lineRule="atLeast"/>
              <w:rPr>
                <w:rFonts w:ascii="仿宋" w:eastAsia="仿宋" w:hAnsi="仿宋"/>
                <w:szCs w:val="21"/>
              </w:rPr>
            </w:pPr>
            <w:r w:rsidRPr="004D7EB2">
              <w:rPr>
                <w:rFonts w:ascii="仿宋" w:eastAsia="仿宋" w:hAnsi="仿宋" w:hint="eastAsia"/>
                <w:szCs w:val="21"/>
              </w:rPr>
              <w:t>13、支持双程序备份 接收卡出厂时保存了两份应用程序，以防程序更 新过程异常导致的接收卡死锁问题。</w:t>
            </w:r>
          </w:p>
          <w:p w:rsidR="00A056B1" w:rsidRPr="004D7EB2" w:rsidRDefault="00D46AD2" w:rsidP="00D46AD2">
            <w:pPr>
              <w:spacing w:line="360" w:lineRule="exact"/>
              <w:jc w:val="left"/>
              <w:rPr>
                <w:rFonts w:ascii="仿宋" w:eastAsia="仿宋" w:hAnsi="仿宋" w:cs="宋体"/>
                <w:bCs/>
                <w:szCs w:val="21"/>
              </w:rPr>
            </w:pPr>
            <w:r w:rsidRPr="00B81FF6">
              <w:rPr>
                <w:rFonts w:ascii="仿宋" w:eastAsia="仿宋" w:hAnsi="仿宋" w:hint="eastAsia"/>
                <w:szCs w:val="21"/>
              </w:rPr>
              <w:t>14、为确保</w:t>
            </w:r>
            <w:r w:rsidR="00A056B1" w:rsidRPr="00B81FF6">
              <w:rPr>
                <w:rFonts w:ascii="仿宋" w:eastAsia="仿宋" w:hAnsi="仿宋" w:hint="eastAsia"/>
                <w:szCs w:val="21"/>
              </w:rPr>
              <w:t>接收卡功能全面性，针对Mapping、独立Gamma调节、固件程序回读、环路备份、预存画面、温度与电压检测、自动断电功.</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212912">
            <w:pPr>
              <w:spacing w:line="360" w:lineRule="exact"/>
              <w:jc w:val="center"/>
              <w:rPr>
                <w:rFonts w:ascii="仿宋" w:eastAsia="仿宋" w:hAnsi="仿宋" w:cs="宋体"/>
                <w:bCs/>
                <w:szCs w:val="21"/>
              </w:rPr>
            </w:pPr>
            <w:r w:rsidRPr="004D7EB2">
              <w:rPr>
                <w:rFonts w:ascii="仿宋" w:eastAsia="仿宋" w:hAnsi="仿宋" w:cs="宋体" w:hint="eastAsia"/>
                <w:bCs/>
                <w:szCs w:val="21"/>
              </w:rPr>
              <w:t>36张</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widowControl/>
              <w:jc w:val="left"/>
              <w:textAlignment w:val="center"/>
              <w:rPr>
                <w:rFonts w:ascii="仿宋" w:eastAsia="仿宋" w:hAnsi="仿宋" w:cs="Calibri"/>
                <w:color w:val="FF0000"/>
                <w:szCs w:val="21"/>
              </w:rPr>
            </w:pPr>
          </w:p>
        </w:tc>
      </w:tr>
      <w:tr w:rsidR="00A056B1" w:rsidRPr="004D7EB2" w:rsidTr="00B73081">
        <w:trPr>
          <w:trHeight w:val="91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pStyle w:val="af1"/>
              <w:spacing w:line="340" w:lineRule="atLeast"/>
              <w:jc w:val="center"/>
              <w:rPr>
                <w:rFonts w:ascii="仿宋" w:eastAsia="仿宋" w:hAnsi="仿宋" w:cs="Calibri"/>
                <w:color w:val="000000"/>
                <w:sz w:val="21"/>
                <w:szCs w:val="21"/>
              </w:rPr>
            </w:pPr>
            <w:r w:rsidRPr="004D7EB2">
              <w:rPr>
                <w:rFonts w:ascii="仿宋" w:eastAsia="仿宋" w:hAnsi="仿宋" w:hint="eastAsia"/>
                <w:sz w:val="21"/>
                <w:szCs w:val="21"/>
              </w:rPr>
              <w:t>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3081" w:rsidRDefault="00A056B1" w:rsidP="00B73081">
            <w:pPr>
              <w:spacing w:line="360" w:lineRule="exact"/>
              <w:jc w:val="center"/>
              <w:rPr>
                <w:rFonts w:ascii="仿宋" w:eastAsia="仿宋" w:hAnsi="仿宋" w:cs="宋体"/>
                <w:bCs/>
                <w:szCs w:val="21"/>
              </w:rPr>
            </w:pPr>
            <w:r w:rsidRPr="004D7EB2">
              <w:rPr>
                <w:rFonts w:ascii="仿宋" w:eastAsia="仿宋" w:hAnsi="仿宋" w:cs="宋体" w:hint="eastAsia"/>
                <w:bCs/>
                <w:szCs w:val="21"/>
              </w:rPr>
              <w:t>开关</w:t>
            </w:r>
          </w:p>
          <w:p w:rsidR="00A056B1" w:rsidRPr="004D7EB2" w:rsidRDefault="00A056B1" w:rsidP="00B73081">
            <w:pPr>
              <w:spacing w:line="360" w:lineRule="exact"/>
              <w:jc w:val="center"/>
              <w:rPr>
                <w:rFonts w:ascii="仿宋" w:eastAsia="仿宋" w:hAnsi="仿宋" w:cs="宋体"/>
                <w:bCs/>
                <w:szCs w:val="21"/>
              </w:rPr>
            </w:pPr>
            <w:r w:rsidRPr="004D7EB2">
              <w:rPr>
                <w:rFonts w:ascii="仿宋" w:eastAsia="仿宋" w:hAnsi="仿宋" w:cs="宋体" w:hint="eastAsia"/>
                <w:bCs/>
                <w:szCs w:val="21"/>
              </w:rPr>
              <w:t>电源</w:t>
            </w:r>
          </w:p>
        </w:tc>
        <w:tc>
          <w:tcPr>
            <w:tcW w:w="7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spacing w:line="360" w:lineRule="exact"/>
              <w:jc w:val="left"/>
              <w:rPr>
                <w:rFonts w:ascii="仿宋" w:eastAsia="仿宋" w:hAnsi="仿宋" w:cs="宋体"/>
                <w:bCs/>
                <w:szCs w:val="21"/>
              </w:rPr>
            </w:pPr>
            <w:r w:rsidRPr="004D7EB2">
              <w:rPr>
                <w:rFonts w:ascii="仿宋" w:eastAsia="仿宋" w:hAnsi="仿宋" w:cs="宋体" w:hint="eastAsia"/>
                <w:bCs/>
                <w:szCs w:val="21"/>
              </w:rPr>
              <w:t>1、保护功能：输入欠压保护，过载保护，短路保护，过压保护。异常解除，自动恢复正常工作。2、输出功率：200W3、额定输入电压：200-240Vac4、输出电压：5V5、输出电流：0-40V6、稳压精度：±2%7、纹波及噪音：200m，8、输入电压范围：190-264Vac</w:t>
            </w:r>
            <w:r w:rsidR="00882A17">
              <w:rPr>
                <w:rFonts w:ascii="仿宋" w:eastAsia="仿宋" w:hAnsi="仿宋" w:cs="宋体" w:hint="eastAsia"/>
                <w:bCs/>
                <w:szCs w:val="21"/>
              </w:rPr>
              <w:t xml:space="preserve">   </w:t>
            </w:r>
            <w:r w:rsidRPr="004D7EB2">
              <w:rPr>
                <w:rFonts w:ascii="仿宋" w:eastAsia="仿宋" w:hAnsi="仿宋" w:cs="宋体" w:hint="eastAsia"/>
                <w:bCs/>
                <w:szCs w:val="21"/>
              </w:rPr>
              <w:t>9、功率：88%</w:t>
            </w:r>
            <w:r w:rsidR="00882A17">
              <w:rPr>
                <w:rFonts w:ascii="仿宋" w:eastAsia="仿宋" w:hAnsi="仿宋" w:cs="宋体" w:hint="eastAsia"/>
                <w:bCs/>
                <w:szCs w:val="21"/>
              </w:rPr>
              <w:t xml:space="preserve">    </w:t>
            </w:r>
            <w:r w:rsidRPr="004D7EB2">
              <w:rPr>
                <w:rFonts w:ascii="仿宋" w:eastAsia="仿宋" w:hAnsi="仿宋" w:cs="宋体" w:hint="eastAsia"/>
                <w:bCs/>
                <w:szCs w:val="21"/>
              </w:rPr>
              <w:t xml:space="preserve">10、工作温度.湿度：-30+60℃ </w:t>
            </w:r>
          </w:p>
          <w:p w:rsidR="00A056B1" w:rsidRPr="004D7EB2" w:rsidRDefault="00A056B1" w:rsidP="00A056B1">
            <w:pPr>
              <w:spacing w:line="360" w:lineRule="exact"/>
              <w:jc w:val="left"/>
              <w:rPr>
                <w:rFonts w:ascii="仿宋" w:eastAsia="仿宋" w:hAnsi="仿宋" w:cs="宋体"/>
                <w:bCs/>
                <w:szCs w:val="21"/>
              </w:rPr>
            </w:pPr>
            <w:r w:rsidRPr="004D7EB2">
              <w:rPr>
                <w:rFonts w:ascii="仿宋" w:eastAsia="仿宋" w:hAnsi="仿宋" w:cs="宋体" w:hint="eastAsia"/>
                <w:bCs/>
                <w:szCs w:val="21"/>
              </w:rPr>
              <w:t>11、储存温度：-40+80℃</w:t>
            </w:r>
            <w:r w:rsidR="00B73081">
              <w:rPr>
                <w:rFonts w:ascii="仿宋" w:eastAsia="仿宋" w:hAnsi="仿宋" w:cs="宋体" w:hint="eastAsia"/>
                <w:bCs/>
                <w:szCs w:val="21"/>
              </w:rPr>
              <w:t xml:space="preserve">     </w:t>
            </w:r>
            <w:r w:rsidRPr="004D7EB2">
              <w:rPr>
                <w:rFonts w:ascii="仿宋" w:eastAsia="仿宋" w:hAnsi="仿宋" w:cs="宋体" w:hint="eastAsia"/>
                <w:bCs/>
                <w:szCs w:val="21"/>
              </w:rPr>
              <w:t>12、工作相对湿度：10～50% RH,无冷凝</w:t>
            </w:r>
          </w:p>
          <w:p w:rsidR="00A056B1" w:rsidRPr="00882A17" w:rsidRDefault="00A056B1" w:rsidP="00A056B1">
            <w:pPr>
              <w:spacing w:line="360" w:lineRule="exact"/>
              <w:jc w:val="left"/>
              <w:rPr>
                <w:rFonts w:ascii="仿宋" w:eastAsia="仿宋" w:hAnsi="仿宋" w:cs="宋体"/>
                <w:bCs/>
                <w:color w:val="FF0000"/>
                <w:szCs w:val="21"/>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212912">
            <w:pPr>
              <w:spacing w:line="360" w:lineRule="exact"/>
              <w:jc w:val="center"/>
              <w:rPr>
                <w:rFonts w:ascii="仿宋" w:eastAsia="仿宋" w:hAnsi="仿宋" w:cs="宋体"/>
                <w:bCs/>
                <w:szCs w:val="21"/>
              </w:rPr>
            </w:pPr>
            <w:r w:rsidRPr="004D7EB2">
              <w:rPr>
                <w:rFonts w:ascii="仿宋" w:eastAsia="仿宋" w:hAnsi="仿宋" w:cs="宋体" w:hint="eastAsia"/>
                <w:bCs/>
                <w:szCs w:val="21"/>
              </w:rPr>
              <w:t>1套</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Calibri"/>
                <w:color w:val="000000"/>
                <w:szCs w:val="21"/>
              </w:rPr>
            </w:pPr>
          </w:p>
        </w:tc>
      </w:tr>
      <w:tr w:rsidR="00A056B1" w:rsidRPr="004D7EB2" w:rsidTr="00B73081">
        <w:trPr>
          <w:trHeight w:val="1259"/>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Calibri"/>
                <w:color w:val="000000"/>
                <w:szCs w:val="21"/>
              </w:rPr>
            </w:pPr>
            <w:r w:rsidRPr="004D7EB2">
              <w:rPr>
                <w:rFonts w:ascii="仿宋" w:eastAsia="仿宋" w:hAnsi="仿宋" w:cs="Calibri"/>
                <w:color w:val="000000"/>
                <w:kern w:val="0"/>
                <w:szCs w:val="21"/>
              </w:rPr>
              <w:t>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B73081">
            <w:pPr>
              <w:spacing w:line="360" w:lineRule="exact"/>
              <w:jc w:val="center"/>
              <w:rPr>
                <w:rFonts w:ascii="仿宋" w:eastAsia="仿宋" w:hAnsi="仿宋" w:cs="宋体"/>
                <w:bCs/>
                <w:szCs w:val="21"/>
              </w:rPr>
            </w:pPr>
            <w:r w:rsidRPr="004D7EB2">
              <w:rPr>
                <w:rFonts w:ascii="仿宋" w:eastAsia="仿宋" w:hAnsi="仿宋" w:cs="宋体" w:hint="eastAsia"/>
                <w:bCs/>
                <w:szCs w:val="21"/>
              </w:rPr>
              <w:t>视频拼接器</w:t>
            </w:r>
          </w:p>
        </w:tc>
        <w:tc>
          <w:tcPr>
            <w:tcW w:w="7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A056B1" w:rsidRPr="004D7EB2" w:rsidRDefault="00A056B1" w:rsidP="00A056B1">
            <w:pPr>
              <w:rPr>
                <w:rFonts w:ascii="仿宋" w:eastAsia="仿宋" w:hAnsi="仿宋"/>
                <w:szCs w:val="21"/>
              </w:rPr>
            </w:pPr>
            <w:r w:rsidRPr="004D7EB2">
              <w:rPr>
                <w:rFonts w:ascii="仿宋" w:eastAsia="仿宋" w:hAnsi="仿宋"/>
                <w:szCs w:val="21"/>
              </w:rPr>
              <w:t>1、支持常见的视频接口，包括1路3G-SDI，2路HDMI1.4，1路DVI，一路3.5mm 音频输入接口 10 路千兆网口输出 1 路 HDMI 1.3 输出接口（可用作输出预监或视频输出）。</w:t>
            </w:r>
          </w:p>
          <w:p w:rsidR="00A056B1" w:rsidRPr="004D7EB2" w:rsidRDefault="00A056B1" w:rsidP="00A056B1">
            <w:pPr>
              <w:rPr>
                <w:rFonts w:ascii="仿宋" w:eastAsia="仿宋" w:hAnsi="仿宋"/>
                <w:szCs w:val="21"/>
              </w:rPr>
            </w:pPr>
            <w:r w:rsidRPr="004D7EB2">
              <w:rPr>
                <w:rFonts w:ascii="仿宋" w:eastAsia="仿宋" w:hAnsi="仿宋"/>
                <w:szCs w:val="21"/>
              </w:rPr>
              <w:t>2、支持3个窗口和1路OSD。</w:t>
            </w:r>
          </w:p>
          <w:p w:rsidR="00A056B1" w:rsidRPr="004D7EB2" w:rsidRDefault="00A056B1" w:rsidP="00A056B1">
            <w:pPr>
              <w:rPr>
                <w:rFonts w:ascii="仿宋" w:eastAsia="仿宋" w:hAnsi="仿宋"/>
                <w:szCs w:val="21"/>
              </w:rPr>
            </w:pPr>
            <w:r w:rsidRPr="004D7EB2">
              <w:rPr>
                <w:rFonts w:ascii="仿宋" w:eastAsia="仿宋" w:hAnsi="仿宋"/>
                <w:szCs w:val="21"/>
              </w:rPr>
              <w:t>3、最大带载 650 万像素，单台设备输出最大宽度 10240，高度 8192</w:t>
            </w:r>
            <w:r w:rsidRPr="004D7EB2">
              <w:rPr>
                <w:rFonts w:ascii="仿宋" w:eastAsia="仿宋" w:hAnsi="仿宋" w:hint="eastAsia"/>
                <w:szCs w:val="21"/>
              </w:rPr>
              <w:t>，，</w:t>
            </w:r>
            <w:r w:rsidRPr="004D7EB2">
              <w:rPr>
                <w:rFonts w:ascii="仿宋" w:eastAsia="仿宋" w:hAnsi="仿宋"/>
                <w:szCs w:val="21"/>
              </w:rPr>
              <w:t>4、支持快捷配屏和高级配屏功能。</w:t>
            </w:r>
          </w:p>
          <w:p w:rsidR="00A056B1" w:rsidRPr="004D7EB2" w:rsidRDefault="00A056B1" w:rsidP="00A056B1">
            <w:pPr>
              <w:rPr>
                <w:rFonts w:ascii="仿宋" w:eastAsia="仿宋" w:hAnsi="仿宋"/>
                <w:szCs w:val="21"/>
              </w:rPr>
            </w:pPr>
            <w:r w:rsidRPr="004D7EB2">
              <w:rPr>
                <w:rFonts w:ascii="仿宋" w:eastAsia="仿宋" w:hAnsi="仿宋"/>
                <w:szCs w:val="21"/>
              </w:rPr>
              <w:t>5、支持HDMI、DVI输入分辨率自定义调节。6、支持设备间备份设置。7、音频输入输出 支持 HDMI 伴随音频输入</w:t>
            </w:r>
            <w:r w:rsidRPr="004D7EB2">
              <w:rPr>
                <w:rFonts w:ascii="仿宋" w:eastAsia="微软雅黑" w:hAnsi="仿宋" w:cs="微软雅黑" w:hint="eastAsia"/>
                <w:szCs w:val="21"/>
              </w:rPr>
              <w:t>−</w:t>
            </w:r>
            <w:r w:rsidRPr="004D7EB2">
              <w:rPr>
                <w:rFonts w:ascii="仿宋" w:eastAsia="仿宋" w:hAnsi="仿宋"/>
                <w:szCs w:val="21"/>
              </w:rPr>
              <w:t xml:space="preserve"> 支持 3.5mm 独立音频输入 支持 3.5mm 独立音频输出</w:t>
            </w:r>
            <w:r w:rsidRPr="004D7EB2">
              <w:rPr>
                <w:rFonts w:ascii="仿宋" w:eastAsia="微软雅黑" w:hAnsi="仿宋" w:cs="微软雅黑" w:hint="eastAsia"/>
                <w:szCs w:val="21"/>
              </w:rPr>
              <w:t>−</w:t>
            </w:r>
            <w:r w:rsidRPr="004D7EB2">
              <w:rPr>
                <w:rFonts w:ascii="仿宋" w:eastAsia="仿宋" w:hAnsi="仿宋"/>
                <w:szCs w:val="21"/>
              </w:rPr>
              <w:t xml:space="preserve"> 支持通过多功能卡进行音频输出8、支持带载屏体亮度调节。</w:t>
            </w:r>
          </w:p>
          <w:p w:rsidR="00A056B1" w:rsidRPr="004D7EB2" w:rsidRDefault="00A056B1" w:rsidP="00A056B1">
            <w:pPr>
              <w:rPr>
                <w:rFonts w:ascii="仿宋" w:eastAsia="仿宋" w:hAnsi="仿宋"/>
                <w:szCs w:val="21"/>
              </w:rPr>
            </w:pPr>
            <w:r w:rsidRPr="004D7EB2">
              <w:rPr>
                <w:rFonts w:ascii="仿宋" w:eastAsia="仿宋" w:hAnsi="仿宋"/>
                <w:szCs w:val="21"/>
              </w:rPr>
              <w:lastRenderedPageBreak/>
              <w:t>9、支持一键将优先级最低的窗口全屏自动缩放。</w:t>
            </w:r>
          </w:p>
          <w:p w:rsidR="00A056B1" w:rsidRPr="004D7EB2" w:rsidRDefault="00A056B1" w:rsidP="00A056B1">
            <w:pPr>
              <w:rPr>
                <w:rFonts w:ascii="仿宋" w:eastAsia="仿宋" w:hAnsi="仿宋"/>
                <w:szCs w:val="21"/>
              </w:rPr>
            </w:pPr>
            <w:r w:rsidRPr="004D7EB2">
              <w:rPr>
                <w:rFonts w:ascii="仿宋" w:eastAsia="仿宋" w:hAnsi="仿宋"/>
                <w:szCs w:val="21"/>
              </w:rPr>
              <w:t>10、支持创建10个用户场景作为模板保存，方便使用。</w:t>
            </w:r>
          </w:p>
          <w:p w:rsidR="00A056B1" w:rsidRPr="004D7EB2" w:rsidRDefault="00A056B1" w:rsidP="00A056B1">
            <w:pPr>
              <w:rPr>
                <w:rFonts w:ascii="仿宋" w:eastAsia="仿宋" w:hAnsi="仿宋"/>
                <w:szCs w:val="21"/>
              </w:rPr>
            </w:pPr>
            <w:r w:rsidRPr="004D7EB2">
              <w:rPr>
                <w:rFonts w:ascii="仿宋" w:eastAsia="仿宋" w:hAnsi="仿宋"/>
                <w:szCs w:val="21"/>
              </w:rPr>
              <w:t>11、支持选择 HDMI 输入源或 DVI 输入源作为同步信号，达到输出的场级同步。。</w:t>
            </w:r>
          </w:p>
          <w:p w:rsidR="00A056B1" w:rsidRPr="004D7EB2" w:rsidRDefault="00A056B1" w:rsidP="00A056B1">
            <w:pPr>
              <w:rPr>
                <w:rFonts w:ascii="仿宋" w:eastAsia="仿宋" w:hAnsi="仿宋"/>
                <w:szCs w:val="21"/>
              </w:rPr>
            </w:pPr>
            <w:r w:rsidRPr="004D7EB2">
              <w:rPr>
                <w:rFonts w:ascii="仿宋" w:eastAsia="仿宋" w:hAnsi="仿宋"/>
                <w:szCs w:val="21"/>
              </w:rPr>
              <w:t>12、前面板配备直观的LCD显示界面，清晰的按键灯提示，简化了系统的控制操作。</w:t>
            </w:r>
          </w:p>
          <w:p w:rsidR="00A056B1" w:rsidRPr="004D7EB2" w:rsidRDefault="00A056B1" w:rsidP="00A056B1">
            <w:pPr>
              <w:rPr>
                <w:rFonts w:ascii="仿宋" w:eastAsia="仿宋" w:hAnsi="仿宋"/>
                <w:szCs w:val="21"/>
              </w:rPr>
            </w:pPr>
            <w:r w:rsidRPr="004D7EB2">
              <w:rPr>
                <w:rFonts w:ascii="仿宋" w:eastAsia="仿宋" w:hAnsi="仿宋"/>
                <w:szCs w:val="21"/>
              </w:rPr>
              <w:t>13、配合校正平台，对每个灯点的亮度和色度进行校正，有效消除色差，使整屏的亮度和色度达到高度均匀一致，提高显示屏的画质</w:t>
            </w:r>
            <w:r w:rsidR="004D7EB2">
              <w:rPr>
                <w:rFonts w:ascii="仿宋" w:eastAsia="仿宋" w:hAnsi="仿宋" w:hint="eastAsia"/>
                <w:szCs w:val="21"/>
              </w:rPr>
              <w:t>。</w:t>
            </w:r>
          </w:p>
          <w:p w:rsidR="00A056B1" w:rsidRPr="004D7EB2" w:rsidRDefault="00A056B1" w:rsidP="00A056B1">
            <w:pPr>
              <w:spacing w:line="360" w:lineRule="exact"/>
              <w:jc w:val="left"/>
              <w:rPr>
                <w:rFonts w:ascii="仿宋" w:eastAsia="仿宋" w:hAnsi="仿宋" w:cs="宋体"/>
                <w:b/>
                <w:szCs w:val="21"/>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212912">
            <w:pPr>
              <w:spacing w:line="360" w:lineRule="exact"/>
              <w:jc w:val="center"/>
              <w:rPr>
                <w:rFonts w:ascii="仿宋" w:eastAsia="仿宋" w:hAnsi="仿宋" w:cs="宋体"/>
                <w:bCs/>
                <w:szCs w:val="21"/>
              </w:rPr>
            </w:pPr>
            <w:r w:rsidRPr="004D7EB2">
              <w:rPr>
                <w:rFonts w:ascii="仿宋" w:eastAsia="仿宋" w:hAnsi="仿宋" w:cs="宋体" w:hint="eastAsia"/>
                <w:bCs/>
                <w:szCs w:val="21"/>
              </w:rPr>
              <w:lastRenderedPageBreak/>
              <w:t>1台</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212912">
            <w:pPr>
              <w:pStyle w:val="ItemList"/>
              <w:numPr>
                <w:ilvl w:val="0"/>
                <w:numId w:val="0"/>
              </w:numPr>
              <w:tabs>
                <w:tab w:val="left" w:pos="2126"/>
              </w:tabs>
              <w:jc w:val="center"/>
              <w:rPr>
                <w:rFonts w:ascii="仿宋" w:eastAsia="仿宋" w:hAnsi="仿宋" w:cs="Calibri" w:hint="default"/>
                <w:color w:val="000000"/>
              </w:rPr>
            </w:pPr>
          </w:p>
        </w:tc>
      </w:tr>
      <w:tr w:rsidR="00A056B1" w:rsidRPr="004D7EB2" w:rsidTr="00B73081">
        <w:trPr>
          <w:trHeight w:val="693"/>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widowControl/>
              <w:jc w:val="center"/>
              <w:textAlignment w:val="center"/>
              <w:rPr>
                <w:rFonts w:ascii="仿宋" w:eastAsia="仿宋" w:hAnsi="仿宋" w:cs="Calibri"/>
                <w:color w:val="000000"/>
                <w:szCs w:val="21"/>
              </w:rPr>
            </w:pPr>
            <w:r w:rsidRPr="004D7EB2">
              <w:rPr>
                <w:rFonts w:ascii="仿宋" w:eastAsia="仿宋" w:hAnsi="仿宋" w:cs="Calibri"/>
                <w:color w:val="000000"/>
                <w:kern w:val="0"/>
                <w:szCs w:val="21"/>
              </w:rPr>
              <w:lastRenderedPageBreak/>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21C3" w:rsidRDefault="00A056B1" w:rsidP="00B73081">
            <w:pPr>
              <w:spacing w:line="360" w:lineRule="exact"/>
              <w:jc w:val="center"/>
              <w:rPr>
                <w:rFonts w:ascii="仿宋" w:eastAsia="仿宋" w:hAnsi="仿宋" w:cs="宋体"/>
                <w:bCs/>
                <w:szCs w:val="21"/>
              </w:rPr>
            </w:pPr>
            <w:r w:rsidRPr="004D7EB2">
              <w:rPr>
                <w:rFonts w:ascii="仿宋" w:eastAsia="仿宋" w:hAnsi="仿宋" w:cs="宋体" w:hint="eastAsia"/>
                <w:bCs/>
                <w:szCs w:val="21"/>
              </w:rPr>
              <w:t>配电</w:t>
            </w:r>
          </w:p>
          <w:p w:rsidR="00A056B1" w:rsidRPr="004D7EB2" w:rsidRDefault="00A056B1" w:rsidP="00B73081">
            <w:pPr>
              <w:spacing w:line="360" w:lineRule="exact"/>
              <w:jc w:val="center"/>
              <w:rPr>
                <w:rFonts w:ascii="仿宋" w:eastAsia="仿宋" w:hAnsi="仿宋" w:cs="宋体"/>
                <w:bCs/>
                <w:szCs w:val="21"/>
              </w:rPr>
            </w:pPr>
            <w:r w:rsidRPr="004D7EB2">
              <w:rPr>
                <w:rFonts w:ascii="仿宋" w:eastAsia="仿宋" w:hAnsi="仿宋" w:cs="宋体" w:hint="eastAsia"/>
                <w:bCs/>
                <w:szCs w:val="21"/>
              </w:rPr>
              <w:t>系统</w:t>
            </w:r>
          </w:p>
        </w:tc>
        <w:tc>
          <w:tcPr>
            <w:tcW w:w="7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A056B1" w:rsidRPr="004D7EB2" w:rsidRDefault="00A056B1" w:rsidP="00A056B1">
            <w:pPr>
              <w:spacing w:line="360" w:lineRule="exact"/>
              <w:jc w:val="left"/>
              <w:rPr>
                <w:rFonts w:ascii="仿宋" w:eastAsia="仿宋" w:hAnsi="仿宋" w:cs="宋体"/>
                <w:bCs/>
                <w:szCs w:val="21"/>
              </w:rPr>
            </w:pPr>
            <w:r w:rsidRPr="004D7EB2">
              <w:rPr>
                <w:rFonts w:ascii="仿宋" w:eastAsia="仿宋" w:hAnsi="仿宋" w:cs="宋体" w:hint="eastAsia"/>
                <w:bCs/>
                <w:szCs w:val="21"/>
              </w:rPr>
              <w:t>1、1</w:t>
            </w:r>
            <w:r w:rsidRPr="004D7EB2">
              <w:rPr>
                <w:rFonts w:ascii="仿宋" w:eastAsia="仿宋" w:hAnsi="仿宋" w:cs="宋体"/>
                <w:b/>
                <w:szCs w:val="21"/>
              </w:rPr>
              <w:t>0KW</w:t>
            </w:r>
            <w:r w:rsidRPr="004D7EB2">
              <w:rPr>
                <w:rFonts w:ascii="仿宋" w:eastAsia="仿宋" w:hAnsi="仿宋" w:cs="宋体"/>
                <w:bCs/>
                <w:szCs w:val="21"/>
              </w:rPr>
              <w:t>,具备过压、过流、欠压、缺相、短路、断路保护与报警功能,具备分步延时起动和分步延时断电的功能</w:t>
            </w:r>
            <w:r w:rsidRPr="004D7EB2">
              <w:rPr>
                <w:rFonts w:ascii="仿宋" w:eastAsia="仿宋" w:hAnsi="仿宋" w:cs="宋体" w:hint="eastAsia"/>
                <w:bCs/>
                <w:szCs w:val="21"/>
              </w:rPr>
              <w:t>，通过智能上电模块及远程电源管理软件,对配电箱控制开关进行点对点电源控制管理,实现软件远程上电管理，显示屏整个系统包括显示屏的开关的控制实现远程控制。</w:t>
            </w:r>
          </w:p>
          <w:p w:rsidR="00A056B1" w:rsidRPr="004D7EB2" w:rsidRDefault="00A056B1" w:rsidP="00A056B1">
            <w:pPr>
              <w:numPr>
                <w:ilvl w:val="0"/>
                <w:numId w:val="7"/>
              </w:numPr>
              <w:spacing w:line="360" w:lineRule="exact"/>
              <w:jc w:val="left"/>
              <w:rPr>
                <w:rFonts w:ascii="仿宋" w:eastAsia="仿宋" w:hAnsi="仿宋" w:cs="宋体"/>
                <w:bCs/>
                <w:szCs w:val="21"/>
              </w:rPr>
            </w:pPr>
            <w:r w:rsidRPr="004D7EB2">
              <w:rPr>
                <w:rFonts w:ascii="仿宋" w:eastAsia="仿宋" w:hAnsi="仿宋" w:cs="宋体" w:hint="eastAsia"/>
                <w:bCs/>
                <w:szCs w:val="21"/>
              </w:rPr>
              <w:t>为了方便对LED显示屏的使用，进一步提高系统的智能化管理和动力电源的集成度与稳定性，采用“显示屏智能上电系统”。</w:t>
            </w:r>
          </w:p>
          <w:p w:rsidR="00A056B1" w:rsidRPr="004D7EB2" w:rsidRDefault="00A056B1" w:rsidP="00A056B1">
            <w:pPr>
              <w:numPr>
                <w:ilvl w:val="0"/>
                <w:numId w:val="7"/>
              </w:numPr>
              <w:spacing w:line="360" w:lineRule="exact"/>
              <w:jc w:val="left"/>
              <w:rPr>
                <w:rFonts w:ascii="仿宋" w:eastAsia="仿宋" w:hAnsi="仿宋" w:cs="宋体"/>
                <w:bCs/>
                <w:szCs w:val="21"/>
              </w:rPr>
            </w:pPr>
            <w:r w:rsidRPr="004D7EB2">
              <w:rPr>
                <w:rFonts w:ascii="仿宋" w:eastAsia="仿宋" w:hAnsi="仿宋" w:cs="宋体" w:hint="eastAsia"/>
                <w:bCs/>
                <w:szCs w:val="21"/>
              </w:rPr>
              <w:t>该系统可实现对LED显示屏的远程有线控制上电，实现定时开关屏体。屏体采用“分步加电”的上电方式，避免大负载对电网瞬间的冲击，有效地保护显示屏体的工作组件。</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4D7EB2">
            <w:pPr>
              <w:spacing w:line="360" w:lineRule="exact"/>
              <w:jc w:val="center"/>
              <w:rPr>
                <w:rFonts w:ascii="仿宋" w:eastAsia="仿宋" w:hAnsi="仿宋" w:cs="宋体"/>
                <w:bCs/>
                <w:szCs w:val="21"/>
              </w:rPr>
            </w:pPr>
            <w:r w:rsidRPr="004D7EB2">
              <w:rPr>
                <w:rFonts w:ascii="仿宋" w:eastAsia="仿宋" w:hAnsi="仿宋" w:cs="宋体" w:hint="eastAsia"/>
                <w:bCs/>
                <w:szCs w:val="21"/>
              </w:rPr>
              <w:t>1套</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jc w:val="center"/>
              <w:rPr>
                <w:rFonts w:ascii="仿宋" w:eastAsia="仿宋" w:hAnsi="仿宋" w:cs="Calibri"/>
                <w:color w:val="000000"/>
                <w:szCs w:val="21"/>
              </w:rPr>
            </w:pPr>
          </w:p>
        </w:tc>
      </w:tr>
      <w:tr w:rsidR="00A056B1" w:rsidRPr="004D7EB2" w:rsidTr="007F21C3">
        <w:trPr>
          <w:trHeight w:val="1474"/>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7F21C3">
            <w:pPr>
              <w:widowControl/>
              <w:jc w:val="center"/>
              <w:textAlignment w:val="center"/>
              <w:rPr>
                <w:rFonts w:ascii="仿宋" w:eastAsia="仿宋" w:hAnsi="仿宋" w:cs="Calibri"/>
                <w:color w:val="000000"/>
                <w:kern w:val="0"/>
                <w:szCs w:val="21"/>
              </w:rPr>
            </w:pPr>
            <w:r w:rsidRPr="004D7EB2">
              <w:rPr>
                <w:rFonts w:ascii="仿宋" w:eastAsia="仿宋" w:hAnsi="仿宋" w:cs="Calibri" w:hint="eastAsia"/>
                <w:color w:val="000000"/>
                <w:kern w:val="0"/>
                <w:szCs w:val="21"/>
              </w:rPr>
              <w:t>6</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7F21C3">
            <w:pPr>
              <w:spacing w:line="360" w:lineRule="exact"/>
              <w:jc w:val="center"/>
              <w:rPr>
                <w:rFonts w:ascii="仿宋" w:eastAsia="仿宋" w:hAnsi="仿宋" w:cs="宋体"/>
                <w:bCs/>
                <w:szCs w:val="21"/>
              </w:rPr>
            </w:pPr>
            <w:r w:rsidRPr="004D7EB2">
              <w:rPr>
                <w:rFonts w:ascii="仿宋" w:eastAsia="仿宋" w:hAnsi="仿宋" w:cs="宋体" w:hint="eastAsia"/>
                <w:bCs/>
                <w:szCs w:val="21"/>
              </w:rPr>
              <w:t>支承钢结构</w:t>
            </w:r>
          </w:p>
        </w:tc>
        <w:tc>
          <w:tcPr>
            <w:tcW w:w="7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A056B1" w:rsidRPr="004D7EB2" w:rsidRDefault="00A056B1" w:rsidP="00A056B1">
            <w:pPr>
              <w:spacing w:line="360" w:lineRule="exact"/>
              <w:jc w:val="left"/>
              <w:rPr>
                <w:rFonts w:ascii="仿宋" w:eastAsia="仿宋" w:hAnsi="仿宋" w:cs="宋体"/>
                <w:bCs/>
                <w:szCs w:val="21"/>
              </w:rPr>
            </w:pPr>
            <w:r w:rsidRPr="004D7EB2">
              <w:rPr>
                <w:rFonts w:ascii="仿宋" w:eastAsia="仿宋" w:hAnsi="仿宋" w:cs="宋体" w:hint="eastAsia"/>
                <w:bCs/>
                <w:szCs w:val="21"/>
              </w:rPr>
              <w:t>50*100mm镀锌方钢、</w:t>
            </w:r>
            <w:r w:rsidRPr="00B81FF6">
              <w:rPr>
                <w:rFonts w:ascii="仿宋" w:eastAsia="仿宋" w:hAnsi="仿宋" w:cs="宋体" w:hint="eastAsia"/>
                <w:bCs/>
                <w:szCs w:val="21"/>
              </w:rPr>
              <w:t> </w:t>
            </w:r>
            <w:r w:rsidRPr="004D7EB2">
              <w:rPr>
                <w:rFonts w:ascii="仿宋" w:eastAsia="仿宋" w:hAnsi="仿宋" w:cs="宋体" w:hint="eastAsia"/>
                <w:bCs/>
                <w:szCs w:val="21"/>
              </w:rPr>
              <w:t>40*40mm镀锌方钢，国标50*50的角钢，安装龙骨国标40*40*3方管</w:t>
            </w:r>
            <w:r w:rsidR="009F5EB8">
              <w:rPr>
                <w:rFonts w:ascii="仿宋" w:eastAsia="仿宋" w:hAnsi="仿宋" w:cs="宋体" w:hint="eastAsia"/>
                <w:bCs/>
                <w:szCs w:val="21"/>
              </w:rPr>
              <w:t>。</w:t>
            </w:r>
          </w:p>
          <w:p w:rsidR="00A056B1" w:rsidRPr="00B81FF6" w:rsidRDefault="00A056B1" w:rsidP="004D7EB2">
            <w:pPr>
              <w:spacing w:line="360" w:lineRule="exact"/>
              <w:jc w:val="left"/>
              <w:rPr>
                <w:rFonts w:ascii="仿宋" w:eastAsia="仿宋" w:hAnsi="仿宋" w:cs="宋体"/>
                <w:bCs/>
                <w:szCs w:val="21"/>
              </w:rPr>
            </w:pPr>
            <w:r w:rsidRPr="00B81FF6">
              <w:rPr>
                <w:rFonts w:ascii="仿宋" w:eastAsia="仿宋" w:hAnsi="仿宋" w:cs="宋体" w:hint="eastAsia"/>
                <w:bCs/>
                <w:szCs w:val="21"/>
              </w:rPr>
              <w:t>含边尺寸显示屏长3.94米x高2.98米=11.74</w:t>
            </w:r>
            <w:r w:rsidRPr="00B81FF6">
              <w:rPr>
                <w:rFonts w:ascii="仿宋" w:eastAsia="仿宋" w:hAnsi="仿宋" w:cs="宋体"/>
                <w:bCs/>
                <w:szCs w:val="21"/>
              </w:rPr>
              <w:t>m2</w:t>
            </w:r>
          </w:p>
          <w:p w:rsidR="001F036A" w:rsidRPr="00B81FF6" w:rsidRDefault="001F036A" w:rsidP="009F5EB8">
            <w:pPr>
              <w:pStyle w:val="a0"/>
              <w:ind w:firstLineChars="0" w:firstLine="0"/>
              <w:rPr>
                <w:rFonts w:ascii="仿宋" w:eastAsia="仿宋" w:hAnsi="仿宋" w:cs="宋体"/>
                <w:bCs/>
                <w:kern w:val="2"/>
                <w:sz w:val="21"/>
                <w:szCs w:val="21"/>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4D7EB2">
            <w:pPr>
              <w:spacing w:line="360" w:lineRule="exact"/>
              <w:jc w:val="center"/>
              <w:rPr>
                <w:rFonts w:ascii="仿宋" w:eastAsia="仿宋" w:hAnsi="仿宋" w:cs="宋体"/>
                <w:bCs/>
                <w:szCs w:val="21"/>
              </w:rPr>
            </w:pPr>
            <w:r w:rsidRPr="004D7EB2">
              <w:rPr>
                <w:rFonts w:ascii="仿宋" w:eastAsia="仿宋" w:hAnsi="仿宋" w:cs="宋体" w:hint="eastAsia"/>
                <w:bCs/>
                <w:szCs w:val="21"/>
              </w:rPr>
              <w:t>1项</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jc w:val="center"/>
              <w:rPr>
                <w:rFonts w:ascii="仿宋" w:eastAsia="仿宋" w:hAnsi="仿宋" w:cs="Calibri"/>
                <w:color w:val="000000"/>
                <w:szCs w:val="21"/>
              </w:rPr>
            </w:pPr>
          </w:p>
        </w:tc>
      </w:tr>
      <w:tr w:rsidR="00A056B1" w:rsidRPr="004D7EB2" w:rsidTr="007F21C3">
        <w:trPr>
          <w:trHeight w:val="693"/>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7F21C3">
            <w:pPr>
              <w:widowControl/>
              <w:jc w:val="center"/>
              <w:textAlignment w:val="center"/>
              <w:rPr>
                <w:rFonts w:ascii="仿宋" w:eastAsia="仿宋" w:hAnsi="仿宋" w:cs="Calibri"/>
                <w:color w:val="000000"/>
                <w:kern w:val="0"/>
                <w:szCs w:val="21"/>
              </w:rPr>
            </w:pPr>
            <w:r w:rsidRPr="004D7EB2">
              <w:rPr>
                <w:rFonts w:ascii="仿宋" w:eastAsia="仿宋" w:hAnsi="仿宋" w:cs="Calibri" w:hint="eastAsia"/>
                <w:color w:val="000000"/>
                <w:kern w:val="0"/>
                <w:szCs w:val="21"/>
              </w:rPr>
              <w:t>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21C3" w:rsidRDefault="00A056B1" w:rsidP="007F21C3">
            <w:pPr>
              <w:spacing w:line="360" w:lineRule="exact"/>
              <w:jc w:val="center"/>
              <w:rPr>
                <w:rFonts w:ascii="仿宋" w:eastAsia="仿宋" w:hAnsi="仿宋" w:cs="宋体"/>
                <w:bCs/>
                <w:szCs w:val="21"/>
              </w:rPr>
            </w:pPr>
            <w:r w:rsidRPr="004D7EB2">
              <w:rPr>
                <w:rFonts w:ascii="仿宋" w:eastAsia="仿宋" w:hAnsi="仿宋" w:cs="宋体" w:hint="eastAsia"/>
                <w:bCs/>
                <w:szCs w:val="21"/>
              </w:rPr>
              <w:t>边框</w:t>
            </w:r>
          </w:p>
          <w:p w:rsidR="00A056B1" w:rsidRPr="004D7EB2" w:rsidRDefault="00A056B1" w:rsidP="007F21C3">
            <w:pPr>
              <w:spacing w:line="360" w:lineRule="exact"/>
              <w:jc w:val="center"/>
              <w:rPr>
                <w:rFonts w:ascii="仿宋" w:eastAsia="仿宋" w:hAnsi="仿宋" w:cs="宋体"/>
                <w:bCs/>
                <w:szCs w:val="21"/>
              </w:rPr>
            </w:pPr>
            <w:r w:rsidRPr="004D7EB2">
              <w:rPr>
                <w:rFonts w:ascii="仿宋" w:eastAsia="仿宋" w:hAnsi="仿宋" w:cs="宋体" w:hint="eastAsia"/>
                <w:bCs/>
                <w:szCs w:val="21"/>
              </w:rPr>
              <w:t>装饰</w:t>
            </w:r>
          </w:p>
        </w:tc>
        <w:tc>
          <w:tcPr>
            <w:tcW w:w="7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spacing w:line="360" w:lineRule="exact"/>
              <w:jc w:val="left"/>
              <w:rPr>
                <w:rFonts w:ascii="仿宋" w:eastAsia="仿宋" w:hAnsi="仿宋" w:cs="宋体"/>
                <w:bCs/>
                <w:szCs w:val="21"/>
              </w:rPr>
            </w:pPr>
            <w:r w:rsidRPr="004D7EB2">
              <w:rPr>
                <w:rFonts w:ascii="仿宋" w:eastAsia="仿宋" w:hAnsi="仿宋" w:cs="宋体" w:hint="eastAsia"/>
                <w:bCs/>
                <w:szCs w:val="21"/>
              </w:rPr>
              <w:t>采用标准的优质（国标）的艺型不锈钢进行干挂包边处理。</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4D7EB2">
            <w:pPr>
              <w:spacing w:line="360" w:lineRule="exact"/>
              <w:jc w:val="center"/>
              <w:rPr>
                <w:rFonts w:ascii="仿宋" w:eastAsia="仿宋" w:hAnsi="仿宋" w:cs="宋体"/>
                <w:bCs/>
                <w:szCs w:val="21"/>
              </w:rPr>
            </w:pPr>
            <w:r w:rsidRPr="004D7EB2">
              <w:rPr>
                <w:rFonts w:ascii="仿宋" w:eastAsia="仿宋" w:hAnsi="仿宋" w:cs="宋体" w:hint="eastAsia"/>
                <w:bCs/>
                <w:szCs w:val="21"/>
              </w:rPr>
              <w:t>1项</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jc w:val="center"/>
              <w:rPr>
                <w:rFonts w:ascii="仿宋" w:eastAsia="仿宋" w:hAnsi="仿宋" w:cs="Calibri"/>
                <w:color w:val="000000"/>
                <w:szCs w:val="21"/>
              </w:rPr>
            </w:pPr>
          </w:p>
        </w:tc>
      </w:tr>
      <w:tr w:rsidR="00A056B1" w:rsidRPr="004D7EB2" w:rsidTr="007F21C3">
        <w:trPr>
          <w:trHeight w:val="693"/>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7F21C3">
            <w:pPr>
              <w:widowControl/>
              <w:jc w:val="center"/>
              <w:textAlignment w:val="center"/>
              <w:rPr>
                <w:rFonts w:ascii="仿宋" w:eastAsia="仿宋" w:hAnsi="仿宋" w:cs="Calibri"/>
                <w:color w:val="000000"/>
                <w:kern w:val="0"/>
                <w:szCs w:val="21"/>
              </w:rPr>
            </w:pPr>
            <w:r w:rsidRPr="004D7EB2">
              <w:rPr>
                <w:rFonts w:ascii="仿宋" w:eastAsia="仿宋" w:hAnsi="仿宋" w:cs="Calibri" w:hint="eastAsia"/>
                <w:color w:val="000000"/>
                <w:kern w:val="0"/>
                <w:szCs w:val="21"/>
              </w:rPr>
              <w:t>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21C3" w:rsidRDefault="00A056B1" w:rsidP="007F21C3">
            <w:pPr>
              <w:spacing w:line="360" w:lineRule="exact"/>
              <w:jc w:val="center"/>
              <w:rPr>
                <w:rFonts w:ascii="仿宋" w:eastAsia="仿宋" w:hAnsi="仿宋" w:cs="宋体"/>
                <w:bCs/>
                <w:szCs w:val="21"/>
              </w:rPr>
            </w:pPr>
            <w:r w:rsidRPr="004D7EB2">
              <w:rPr>
                <w:rFonts w:ascii="仿宋" w:eastAsia="仿宋" w:hAnsi="仿宋" w:cs="宋体" w:hint="eastAsia"/>
                <w:bCs/>
                <w:szCs w:val="21"/>
              </w:rPr>
              <w:t>音频</w:t>
            </w:r>
          </w:p>
          <w:p w:rsidR="00A056B1" w:rsidRPr="004D7EB2" w:rsidRDefault="00A056B1" w:rsidP="007F21C3">
            <w:pPr>
              <w:spacing w:line="360" w:lineRule="exact"/>
              <w:jc w:val="center"/>
              <w:rPr>
                <w:rFonts w:ascii="仿宋" w:eastAsia="仿宋" w:hAnsi="仿宋" w:cs="宋体"/>
                <w:bCs/>
                <w:szCs w:val="21"/>
              </w:rPr>
            </w:pPr>
            <w:r w:rsidRPr="004D7EB2">
              <w:rPr>
                <w:rFonts w:ascii="仿宋" w:eastAsia="仿宋" w:hAnsi="仿宋" w:cs="宋体" w:hint="eastAsia"/>
                <w:bCs/>
                <w:szCs w:val="21"/>
              </w:rPr>
              <w:t>系统</w:t>
            </w:r>
          </w:p>
        </w:tc>
        <w:tc>
          <w:tcPr>
            <w:tcW w:w="7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spacing w:line="360" w:lineRule="exact"/>
              <w:jc w:val="left"/>
              <w:rPr>
                <w:rFonts w:ascii="仿宋" w:eastAsia="仿宋" w:hAnsi="仿宋" w:cs="宋体"/>
                <w:bCs/>
                <w:szCs w:val="21"/>
              </w:rPr>
            </w:pPr>
            <w:r w:rsidRPr="004D7EB2">
              <w:rPr>
                <w:rFonts w:ascii="仿宋" w:eastAsia="仿宋" w:hAnsi="仿宋" w:cs="宋体" w:hint="eastAsia"/>
                <w:bCs/>
                <w:szCs w:val="21"/>
              </w:rPr>
              <w:t>功放1台(120W)及音响2只（60W)</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4D7EB2">
            <w:pPr>
              <w:spacing w:line="360" w:lineRule="exact"/>
              <w:jc w:val="center"/>
              <w:rPr>
                <w:rFonts w:ascii="仿宋" w:eastAsia="仿宋" w:hAnsi="仿宋" w:cs="宋体"/>
                <w:bCs/>
                <w:szCs w:val="21"/>
              </w:rPr>
            </w:pPr>
            <w:r w:rsidRPr="004D7EB2">
              <w:rPr>
                <w:rFonts w:ascii="仿宋" w:eastAsia="仿宋" w:hAnsi="仿宋" w:cs="宋体" w:hint="eastAsia"/>
                <w:bCs/>
                <w:szCs w:val="21"/>
              </w:rPr>
              <w:t>1项</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jc w:val="center"/>
              <w:rPr>
                <w:rFonts w:ascii="仿宋" w:eastAsia="仿宋" w:hAnsi="仿宋" w:cs="Calibri"/>
                <w:color w:val="000000"/>
                <w:szCs w:val="21"/>
              </w:rPr>
            </w:pPr>
          </w:p>
        </w:tc>
      </w:tr>
      <w:tr w:rsidR="00A056B1" w:rsidRPr="004D7EB2" w:rsidTr="007F21C3">
        <w:trPr>
          <w:trHeight w:val="693"/>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7F21C3">
            <w:pPr>
              <w:widowControl/>
              <w:jc w:val="center"/>
              <w:textAlignment w:val="center"/>
              <w:rPr>
                <w:rFonts w:ascii="仿宋" w:eastAsia="仿宋" w:hAnsi="仿宋" w:cs="Calibri"/>
                <w:color w:val="000000"/>
                <w:kern w:val="0"/>
                <w:szCs w:val="21"/>
              </w:rPr>
            </w:pPr>
            <w:r w:rsidRPr="004D7EB2">
              <w:rPr>
                <w:rFonts w:ascii="仿宋" w:eastAsia="仿宋" w:hAnsi="仿宋" w:cs="Calibri" w:hint="eastAsia"/>
                <w:color w:val="000000"/>
                <w:kern w:val="0"/>
                <w:szCs w:val="21"/>
              </w:rPr>
              <w:t>9</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21C3" w:rsidRDefault="00A056B1" w:rsidP="007F21C3">
            <w:pPr>
              <w:spacing w:line="360" w:lineRule="exact"/>
              <w:jc w:val="center"/>
              <w:rPr>
                <w:rFonts w:ascii="仿宋" w:eastAsia="仿宋" w:hAnsi="仿宋" w:cs="宋体"/>
                <w:bCs/>
                <w:szCs w:val="21"/>
              </w:rPr>
            </w:pPr>
            <w:r w:rsidRPr="004D7EB2">
              <w:rPr>
                <w:rFonts w:ascii="仿宋" w:eastAsia="仿宋" w:hAnsi="仿宋" w:cs="宋体" w:hint="eastAsia"/>
                <w:bCs/>
                <w:szCs w:val="21"/>
              </w:rPr>
              <w:t>控制</w:t>
            </w:r>
          </w:p>
          <w:p w:rsidR="00A056B1" w:rsidRPr="004D7EB2" w:rsidRDefault="00A056B1" w:rsidP="007F21C3">
            <w:pPr>
              <w:spacing w:line="360" w:lineRule="exact"/>
              <w:jc w:val="center"/>
              <w:rPr>
                <w:rFonts w:ascii="仿宋" w:eastAsia="仿宋" w:hAnsi="仿宋" w:cs="宋体"/>
                <w:bCs/>
                <w:szCs w:val="21"/>
              </w:rPr>
            </w:pPr>
            <w:r w:rsidRPr="004D7EB2">
              <w:rPr>
                <w:rFonts w:ascii="仿宋" w:eastAsia="仿宋" w:hAnsi="仿宋" w:cs="宋体" w:hint="eastAsia"/>
                <w:bCs/>
                <w:szCs w:val="21"/>
              </w:rPr>
              <w:t>主机</w:t>
            </w:r>
          </w:p>
        </w:tc>
        <w:tc>
          <w:tcPr>
            <w:tcW w:w="7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spacing w:line="360" w:lineRule="exact"/>
              <w:jc w:val="left"/>
              <w:rPr>
                <w:rFonts w:ascii="仿宋" w:eastAsia="仿宋" w:hAnsi="仿宋" w:cs="宋体"/>
                <w:bCs/>
                <w:szCs w:val="21"/>
              </w:rPr>
            </w:pPr>
            <w:r w:rsidRPr="00B81FF6">
              <w:rPr>
                <w:rFonts w:ascii="仿宋" w:eastAsia="仿宋" w:hAnsi="仿宋" w:cs="宋体" w:hint="eastAsia"/>
                <w:bCs/>
                <w:szCs w:val="21"/>
              </w:rPr>
              <w:t>I5处理器 内存8G，GT硬盘，24寸液晶显示器.（双头显卡一路DVI一路VGA）</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4D7EB2">
            <w:pPr>
              <w:spacing w:line="360" w:lineRule="exact"/>
              <w:jc w:val="center"/>
              <w:rPr>
                <w:rFonts w:ascii="仿宋" w:eastAsia="仿宋" w:hAnsi="仿宋" w:cs="宋体"/>
                <w:bCs/>
                <w:szCs w:val="21"/>
              </w:rPr>
            </w:pPr>
            <w:r w:rsidRPr="004D7EB2">
              <w:rPr>
                <w:rFonts w:ascii="仿宋" w:eastAsia="仿宋" w:hAnsi="仿宋" w:cs="宋体" w:hint="eastAsia"/>
                <w:bCs/>
                <w:szCs w:val="21"/>
              </w:rPr>
              <w:t>1项</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jc w:val="center"/>
              <w:rPr>
                <w:rFonts w:ascii="仿宋" w:eastAsia="仿宋" w:hAnsi="仿宋" w:cs="Calibri"/>
                <w:color w:val="000000"/>
                <w:szCs w:val="21"/>
              </w:rPr>
            </w:pPr>
          </w:p>
        </w:tc>
      </w:tr>
      <w:tr w:rsidR="00A056B1" w:rsidRPr="004D7EB2" w:rsidTr="007F21C3">
        <w:trPr>
          <w:trHeight w:val="590"/>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7F21C3">
            <w:pPr>
              <w:widowControl/>
              <w:jc w:val="center"/>
              <w:textAlignment w:val="center"/>
              <w:rPr>
                <w:rFonts w:ascii="仿宋" w:eastAsia="仿宋" w:hAnsi="仿宋" w:cs="Calibri"/>
                <w:color w:val="000000"/>
                <w:kern w:val="0"/>
                <w:szCs w:val="21"/>
              </w:rPr>
            </w:pPr>
            <w:r w:rsidRPr="004D7EB2">
              <w:rPr>
                <w:rFonts w:ascii="仿宋" w:eastAsia="仿宋" w:hAnsi="仿宋" w:cs="Calibri" w:hint="eastAsia"/>
                <w:color w:val="000000"/>
                <w:kern w:val="0"/>
                <w:szCs w:val="21"/>
              </w:rPr>
              <w:t>10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21C3" w:rsidRDefault="00A056B1" w:rsidP="007F21C3">
            <w:pPr>
              <w:spacing w:line="360" w:lineRule="exact"/>
              <w:jc w:val="center"/>
              <w:rPr>
                <w:rFonts w:ascii="仿宋" w:eastAsia="仿宋" w:hAnsi="仿宋" w:cs="宋体"/>
                <w:bCs/>
                <w:szCs w:val="21"/>
              </w:rPr>
            </w:pPr>
            <w:r w:rsidRPr="004D7EB2">
              <w:rPr>
                <w:rFonts w:ascii="仿宋" w:eastAsia="仿宋" w:hAnsi="仿宋" w:cs="宋体" w:hint="eastAsia"/>
                <w:bCs/>
                <w:szCs w:val="21"/>
              </w:rPr>
              <w:t>安装</w:t>
            </w:r>
          </w:p>
          <w:p w:rsidR="00A056B1" w:rsidRPr="004D7EB2" w:rsidRDefault="00A056B1" w:rsidP="007F21C3">
            <w:pPr>
              <w:spacing w:line="360" w:lineRule="exact"/>
              <w:jc w:val="center"/>
              <w:rPr>
                <w:rFonts w:ascii="仿宋" w:eastAsia="仿宋" w:hAnsi="仿宋" w:cs="宋体"/>
                <w:bCs/>
                <w:szCs w:val="21"/>
              </w:rPr>
            </w:pPr>
            <w:r w:rsidRPr="004D7EB2">
              <w:rPr>
                <w:rFonts w:ascii="仿宋" w:eastAsia="仿宋" w:hAnsi="仿宋" w:cs="宋体" w:hint="eastAsia"/>
                <w:bCs/>
                <w:szCs w:val="21"/>
              </w:rPr>
              <w:t>调试</w:t>
            </w:r>
          </w:p>
        </w:tc>
        <w:tc>
          <w:tcPr>
            <w:tcW w:w="7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A056B1" w:rsidRPr="004D7EB2" w:rsidRDefault="00A056B1" w:rsidP="00A056B1">
            <w:pPr>
              <w:rPr>
                <w:rStyle w:val="font91"/>
                <w:rFonts w:ascii="仿宋" w:eastAsia="仿宋" w:hAnsi="仿宋" w:hint="default"/>
                <w:sz w:val="21"/>
                <w:szCs w:val="21"/>
              </w:rPr>
            </w:pPr>
            <w:r w:rsidRPr="004D7EB2">
              <w:rPr>
                <w:rStyle w:val="font91"/>
                <w:rFonts w:ascii="仿宋" w:eastAsia="仿宋" w:hAnsi="仿宋" w:hint="default"/>
                <w:sz w:val="21"/>
                <w:szCs w:val="21"/>
              </w:rPr>
              <w:t>1.LED大屏箱体安装；</w:t>
            </w:r>
          </w:p>
          <w:p w:rsidR="00A056B1" w:rsidRPr="004D7EB2" w:rsidRDefault="00A056B1" w:rsidP="00A056B1">
            <w:pPr>
              <w:rPr>
                <w:rStyle w:val="font91"/>
                <w:rFonts w:ascii="仿宋" w:eastAsia="仿宋" w:hAnsi="仿宋" w:hint="default"/>
                <w:sz w:val="21"/>
                <w:szCs w:val="21"/>
              </w:rPr>
            </w:pPr>
            <w:r w:rsidRPr="004D7EB2">
              <w:rPr>
                <w:rStyle w:val="font91"/>
                <w:rFonts w:ascii="仿宋" w:eastAsia="仿宋" w:hAnsi="仿宋" w:hint="default"/>
                <w:sz w:val="21"/>
                <w:szCs w:val="21"/>
              </w:rPr>
              <w:t>2.显示屏背部弱电和强电布线、接线；</w:t>
            </w:r>
          </w:p>
          <w:p w:rsidR="00A056B1" w:rsidRPr="004D7EB2" w:rsidRDefault="00A056B1" w:rsidP="00A056B1">
            <w:pPr>
              <w:rPr>
                <w:rStyle w:val="font91"/>
                <w:rFonts w:ascii="仿宋" w:eastAsia="仿宋" w:hAnsi="仿宋" w:hint="default"/>
                <w:sz w:val="21"/>
                <w:szCs w:val="21"/>
              </w:rPr>
            </w:pPr>
            <w:r w:rsidRPr="004D7EB2">
              <w:rPr>
                <w:rStyle w:val="font91"/>
                <w:rFonts w:ascii="仿宋" w:eastAsia="仿宋" w:hAnsi="仿宋" w:hint="default"/>
                <w:sz w:val="21"/>
                <w:szCs w:val="21"/>
              </w:rPr>
              <w:t>3.控制系统安装；</w:t>
            </w:r>
          </w:p>
          <w:p w:rsidR="00A056B1" w:rsidRPr="004D7EB2" w:rsidRDefault="00A056B1" w:rsidP="00A056B1">
            <w:pPr>
              <w:spacing w:line="360" w:lineRule="exact"/>
              <w:jc w:val="left"/>
              <w:rPr>
                <w:rFonts w:ascii="仿宋" w:eastAsia="仿宋" w:hAnsi="仿宋" w:cs="宋体"/>
                <w:bCs/>
                <w:szCs w:val="21"/>
              </w:rPr>
            </w:pPr>
            <w:r w:rsidRPr="004D7EB2">
              <w:rPr>
                <w:rStyle w:val="font91"/>
                <w:rFonts w:ascii="仿宋" w:eastAsia="仿宋" w:hAnsi="仿宋" w:hint="default"/>
                <w:sz w:val="21"/>
                <w:szCs w:val="21"/>
              </w:rPr>
              <w:t>4.大屏参数调节和系统联调等</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4D7EB2">
            <w:pPr>
              <w:spacing w:line="360" w:lineRule="exact"/>
              <w:jc w:val="center"/>
              <w:rPr>
                <w:rFonts w:ascii="仿宋" w:eastAsia="仿宋" w:hAnsi="仿宋" w:cs="宋体"/>
                <w:bCs/>
                <w:szCs w:val="21"/>
              </w:rPr>
            </w:pPr>
            <w:r w:rsidRPr="004D7EB2">
              <w:rPr>
                <w:rFonts w:ascii="仿宋" w:eastAsia="仿宋" w:hAnsi="仿宋" w:cs="宋体" w:hint="eastAsia"/>
                <w:bCs/>
                <w:szCs w:val="21"/>
              </w:rPr>
              <w:t>1项</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jc w:val="center"/>
              <w:rPr>
                <w:rFonts w:ascii="仿宋" w:eastAsia="仿宋" w:hAnsi="仿宋" w:cs="Calibri"/>
                <w:color w:val="000000"/>
                <w:szCs w:val="21"/>
              </w:rPr>
            </w:pPr>
          </w:p>
        </w:tc>
      </w:tr>
      <w:tr w:rsidR="00A056B1" w:rsidRPr="004D7EB2" w:rsidTr="007F21C3">
        <w:trPr>
          <w:trHeight w:val="693"/>
        </w:trPr>
        <w:tc>
          <w:tcPr>
            <w:tcW w:w="42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056B1" w:rsidRPr="004D7EB2" w:rsidRDefault="00A056B1" w:rsidP="007F21C3">
            <w:pPr>
              <w:widowControl/>
              <w:jc w:val="center"/>
              <w:textAlignment w:val="center"/>
              <w:rPr>
                <w:rFonts w:ascii="仿宋" w:eastAsia="仿宋" w:hAnsi="仿宋" w:cs="Calibri"/>
                <w:color w:val="000000"/>
                <w:kern w:val="0"/>
                <w:szCs w:val="21"/>
              </w:rPr>
            </w:pPr>
            <w:r w:rsidRPr="004D7EB2">
              <w:rPr>
                <w:rFonts w:ascii="仿宋" w:eastAsia="仿宋" w:hAnsi="仿宋" w:cs="Calibri" w:hint="eastAsia"/>
                <w:color w:val="000000"/>
                <w:kern w:val="0"/>
                <w:szCs w:val="21"/>
              </w:rPr>
              <w:t>11</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21C3" w:rsidRDefault="00A056B1" w:rsidP="007F21C3">
            <w:pPr>
              <w:spacing w:line="360" w:lineRule="exact"/>
              <w:jc w:val="center"/>
              <w:rPr>
                <w:rFonts w:ascii="仿宋" w:eastAsia="仿宋" w:hAnsi="仿宋" w:cs="宋体"/>
                <w:bCs/>
                <w:szCs w:val="21"/>
              </w:rPr>
            </w:pPr>
            <w:r w:rsidRPr="004D7EB2">
              <w:rPr>
                <w:rFonts w:ascii="仿宋" w:eastAsia="仿宋" w:hAnsi="仿宋" w:cs="宋体" w:hint="eastAsia"/>
                <w:bCs/>
                <w:szCs w:val="21"/>
              </w:rPr>
              <w:t>工程</w:t>
            </w:r>
          </w:p>
          <w:p w:rsidR="00A056B1" w:rsidRPr="004D7EB2" w:rsidRDefault="00A056B1" w:rsidP="007F21C3">
            <w:pPr>
              <w:spacing w:line="360" w:lineRule="exact"/>
              <w:jc w:val="center"/>
              <w:rPr>
                <w:rFonts w:ascii="仿宋" w:eastAsia="仿宋" w:hAnsi="仿宋" w:cs="宋体"/>
                <w:bCs/>
                <w:szCs w:val="21"/>
              </w:rPr>
            </w:pPr>
            <w:r w:rsidRPr="004D7EB2">
              <w:rPr>
                <w:rFonts w:ascii="仿宋" w:eastAsia="仿宋" w:hAnsi="仿宋" w:cs="宋体" w:hint="eastAsia"/>
                <w:bCs/>
                <w:szCs w:val="21"/>
              </w:rPr>
              <w:t>布线</w:t>
            </w:r>
          </w:p>
        </w:tc>
        <w:tc>
          <w:tcPr>
            <w:tcW w:w="7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spacing w:line="360" w:lineRule="exact"/>
              <w:jc w:val="left"/>
              <w:rPr>
                <w:rFonts w:ascii="仿宋" w:eastAsia="仿宋" w:hAnsi="仿宋" w:cs="宋体"/>
                <w:bCs/>
                <w:szCs w:val="21"/>
              </w:rPr>
            </w:pPr>
            <w:r w:rsidRPr="004D7EB2">
              <w:rPr>
                <w:rFonts w:ascii="仿宋" w:eastAsia="仿宋" w:hAnsi="仿宋" w:cs="宋体" w:hint="eastAsia"/>
                <w:bCs/>
                <w:szCs w:val="21"/>
              </w:rPr>
              <w:t>6平方三相五线电缆；要求达到国家标准。</w:t>
            </w:r>
          </w:p>
          <w:p w:rsidR="00A056B1" w:rsidRPr="004D7EB2" w:rsidRDefault="00A056B1" w:rsidP="00A056B1">
            <w:pPr>
              <w:spacing w:line="360" w:lineRule="exact"/>
              <w:jc w:val="left"/>
              <w:rPr>
                <w:rFonts w:ascii="仿宋" w:eastAsia="仿宋" w:hAnsi="仿宋" w:cs="宋体"/>
                <w:bCs/>
                <w:szCs w:val="21"/>
              </w:rPr>
            </w:pPr>
            <w:r w:rsidRPr="004D7EB2">
              <w:rPr>
                <w:rFonts w:ascii="仿宋" w:eastAsia="仿宋" w:hAnsi="仿宋" w:cs="宋体" w:hint="eastAsia"/>
                <w:bCs/>
                <w:szCs w:val="21"/>
              </w:rPr>
              <w:t>报价含混凝土开挖及恢复，PVC管及相关辅材</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4D7EB2">
            <w:pPr>
              <w:spacing w:line="360" w:lineRule="exact"/>
              <w:jc w:val="center"/>
              <w:rPr>
                <w:rFonts w:ascii="仿宋" w:eastAsia="仿宋" w:hAnsi="仿宋" w:cs="宋体"/>
                <w:bCs/>
                <w:szCs w:val="21"/>
              </w:rPr>
            </w:pPr>
            <w:r w:rsidRPr="004D7EB2">
              <w:rPr>
                <w:rFonts w:ascii="仿宋" w:eastAsia="仿宋" w:hAnsi="仿宋" w:cs="宋体" w:hint="eastAsia"/>
                <w:bCs/>
                <w:szCs w:val="21"/>
              </w:rPr>
              <w:t>1项</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4D7EB2">
            <w:pPr>
              <w:jc w:val="center"/>
              <w:rPr>
                <w:rFonts w:ascii="仿宋" w:eastAsia="仿宋" w:hAnsi="仿宋" w:cs="Calibri"/>
                <w:color w:val="000000"/>
                <w:szCs w:val="21"/>
              </w:rPr>
            </w:pPr>
          </w:p>
        </w:tc>
      </w:tr>
      <w:tr w:rsidR="00A056B1" w:rsidRPr="004D7EB2" w:rsidTr="007F21C3">
        <w:trPr>
          <w:trHeight w:val="453"/>
        </w:trPr>
        <w:tc>
          <w:tcPr>
            <w:tcW w:w="426"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A056B1" w:rsidRPr="004D7EB2" w:rsidRDefault="00A056B1" w:rsidP="007F21C3">
            <w:pPr>
              <w:widowControl/>
              <w:jc w:val="center"/>
              <w:textAlignment w:val="center"/>
              <w:rPr>
                <w:rFonts w:ascii="仿宋" w:eastAsia="仿宋" w:hAnsi="仿宋" w:cs="Calibri"/>
                <w:color w:val="000000"/>
                <w:kern w:val="0"/>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7F21C3">
            <w:pPr>
              <w:spacing w:line="360" w:lineRule="exact"/>
              <w:jc w:val="center"/>
              <w:rPr>
                <w:rFonts w:ascii="仿宋" w:eastAsia="仿宋" w:hAnsi="仿宋" w:cs="宋体"/>
                <w:bCs/>
                <w:szCs w:val="21"/>
              </w:rPr>
            </w:pPr>
          </w:p>
        </w:tc>
        <w:tc>
          <w:tcPr>
            <w:tcW w:w="7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A056B1">
            <w:pPr>
              <w:spacing w:line="360" w:lineRule="exact"/>
              <w:jc w:val="left"/>
              <w:rPr>
                <w:rFonts w:ascii="仿宋" w:eastAsia="仿宋" w:hAnsi="仿宋" w:cs="宋体"/>
                <w:bCs/>
                <w:szCs w:val="21"/>
              </w:rPr>
            </w:pPr>
            <w:r w:rsidRPr="004D7EB2">
              <w:rPr>
                <w:rFonts w:ascii="仿宋" w:eastAsia="仿宋" w:hAnsi="仿宋" w:cs="宋体" w:hint="eastAsia"/>
                <w:bCs/>
                <w:szCs w:val="21"/>
              </w:rPr>
              <w:t>6芯单模光纤与超五类铜芯双绞网线配套用。</w:t>
            </w:r>
          </w:p>
          <w:p w:rsidR="00A056B1" w:rsidRPr="004D7EB2" w:rsidRDefault="00A056B1" w:rsidP="00A056B1">
            <w:pPr>
              <w:spacing w:line="360" w:lineRule="exact"/>
              <w:jc w:val="left"/>
              <w:rPr>
                <w:rFonts w:ascii="仿宋" w:eastAsia="仿宋" w:hAnsi="仿宋" w:cs="宋体"/>
                <w:bCs/>
                <w:szCs w:val="21"/>
              </w:rPr>
            </w:pPr>
            <w:r w:rsidRPr="004D7EB2">
              <w:rPr>
                <w:rFonts w:ascii="仿宋" w:eastAsia="仿宋" w:hAnsi="仿宋" w:cs="宋体" w:hint="eastAsia"/>
                <w:bCs/>
                <w:szCs w:val="21"/>
              </w:rPr>
              <w:t>报价含混凝土开挖及恢复，PVC管及相关辅材</w:t>
            </w:r>
          </w:p>
          <w:p w:rsidR="00A056B1" w:rsidRPr="004D7EB2" w:rsidRDefault="00A056B1" w:rsidP="00A056B1">
            <w:pPr>
              <w:spacing w:line="360" w:lineRule="exact"/>
              <w:jc w:val="left"/>
              <w:rPr>
                <w:rFonts w:ascii="仿宋" w:eastAsia="仿宋" w:hAnsi="仿宋" w:cs="宋体"/>
                <w:bCs/>
                <w:szCs w:val="21"/>
              </w:rPr>
            </w:pPr>
            <w:r w:rsidRPr="004D7EB2">
              <w:rPr>
                <w:rFonts w:ascii="仿宋" w:eastAsia="仿宋" w:hAnsi="仿宋" w:cs="宋体" w:hint="eastAsia"/>
                <w:bCs/>
                <w:szCs w:val="21"/>
              </w:rPr>
              <w:t>设备包括千兆光纤收发器，终端盒，机箱。</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4D7EB2">
            <w:pPr>
              <w:spacing w:line="360" w:lineRule="exact"/>
              <w:jc w:val="center"/>
              <w:rPr>
                <w:rFonts w:ascii="仿宋" w:eastAsia="仿宋" w:hAnsi="仿宋" w:cs="宋体"/>
                <w:bCs/>
                <w:szCs w:val="21"/>
              </w:rPr>
            </w:pPr>
            <w:r w:rsidRPr="004D7EB2">
              <w:rPr>
                <w:rFonts w:ascii="仿宋" w:eastAsia="仿宋" w:hAnsi="仿宋" w:cs="宋体" w:hint="eastAsia"/>
                <w:bCs/>
                <w:szCs w:val="21"/>
              </w:rPr>
              <w:t>1项</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6B1" w:rsidRPr="004D7EB2" w:rsidRDefault="00A056B1" w:rsidP="004D7EB2">
            <w:pPr>
              <w:jc w:val="center"/>
              <w:rPr>
                <w:rFonts w:ascii="仿宋" w:eastAsia="仿宋" w:hAnsi="仿宋" w:cs="Calibri"/>
                <w:color w:val="000000"/>
                <w:szCs w:val="21"/>
              </w:rPr>
            </w:pPr>
          </w:p>
        </w:tc>
      </w:tr>
      <w:tr w:rsidR="00A056B1" w:rsidRPr="004D7EB2" w:rsidTr="007F21C3">
        <w:tblPrEx>
          <w:tblCellMar>
            <w:left w:w="108" w:type="dxa"/>
            <w:right w:w="108" w:type="dxa"/>
          </w:tblCellMar>
        </w:tblPrEx>
        <w:trPr>
          <w:trHeight w:val="559"/>
        </w:trPr>
        <w:tc>
          <w:tcPr>
            <w:tcW w:w="426" w:type="dxa"/>
            <w:tcBorders>
              <w:top w:val="single" w:sz="4" w:space="0" w:color="auto"/>
              <w:left w:val="single" w:sz="4" w:space="0" w:color="auto"/>
              <w:bottom w:val="single" w:sz="4" w:space="0" w:color="auto"/>
              <w:right w:val="single" w:sz="4" w:space="0" w:color="auto"/>
            </w:tcBorders>
            <w:vAlign w:val="center"/>
          </w:tcPr>
          <w:p w:rsidR="00A056B1" w:rsidRPr="004D7EB2" w:rsidRDefault="00A056B1" w:rsidP="007F21C3">
            <w:pPr>
              <w:jc w:val="center"/>
              <w:rPr>
                <w:rFonts w:ascii="仿宋" w:eastAsia="仿宋" w:hAnsi="仿宋"/>
                <w:color w:val="000000"/>
                <w:szCs w:val="21"/>
              </w:rPr>
            </w:pPr>
            <w:r w:rsidRPr="004D7EB2">
              <w:rPr>
                <w:rFonts w:ascii="仿宋" w:eastAsia="仿宋" w:hAnsi="仿宋" w:hint="eastAsia"/>
                <w:color w:val="000000"/>
                <w:szCs w:val="21"/>
              </w:rPr>
              <w:t>12</w:t>
            </w:r>
          </w:p>
        </w:tc>
        <w:tc>
          <w:tcPr>
            <w:tcW w:w="850" w:type="dxa"/>
            <w:tcBorders>
              <w:top w:val="single" w:sz="4" w:space="0" w:color="auto"/>
              <w:left w:val="single" w:sz="4" w:space="0" w:color="auto"/>
              <w:bottom w:val="single" w:sz="4" w:space="0" w:color="auto"/>
              <w:right w:val="single" w:sz="4" w:space="0" w:color="auto"/>
            </w:tcBorders>
            <w:vAlign w:val="center"/>
          </w:tcPr>
          <w:p w:rsidR="00A056B1" w:rsidRPr="004D7EB2" w:rsidRDefault="00A056B1" w:rsidP="007F21C3">
            <w:pPr>
              <w:jc w:val="center"/>
              <w:textAlignment w:val="center"/>
              <w:rPr>
                <w:rFonts w:ascii="仿宋" w:eastAsia="仿宋" w:hAnsi="仿宋"/>
                <w:color w:val="000000"/>
                <w:szCs w:val="21"/>
              </w:rPr>
            </w:pPr>
            <w:r w:rsidRPr="004D7EB2">
              <w:rPr>
                <w:rFonts w:ascii="仿宋" w:eastAsia="仿宋" w:hAnsi="仿宋" w:hint="eastAsia"/>
                <w:color w:val="000000"/>
                <w:szCs w:val="21"/>
              </w:rPr>
              <w:t>运</w:t>
            </w:r>
            <w:r w:rsidRPr="004D7EB2">
              <w:rPr>
                <w:rFonts w:ascii="仿宋" w:eastAsia="仿宋" w:hAnsi="仿宋"/>
                <w:color w:val="000000"/>
                <w:szCs w:val="21"/>
              </w:rPr>
              <w:t xml:space="preserve"> </w:t>
            </w:r>
            <w:r w:rsidRPr="004D7EB2">
              <w:rPr>
                <w:rFonts w:ascii="仿宋" w:eastAsia="仿宋" w:hAnsi="仿宋" w:hint="eastAsia"/>
                <w:color w:val="000000"/>
                <w:szCs w:val="21"/>
              </w:rPr>
              <w:t>费</w:t>
            </w:r>
          </w:p>
        </w:tc>
        <w:tc>
          <w:tcPr>
            <w:tcW w:w="7230" w:type="dxa"/>
            <w:tcBorders>
              <w:top w:val="single" w:sz="4" w:space="0" w:color="auto"/>
              <w:left w:val="single" w:sz="4" w:space="0" w:color="auto"/>
              <w:bottom w:val="single" w:sz="4" w:space="0" w:color="auto"/>
              <w:right w:val="single" w:sz="4" w:space="0" w:color="auto"/>
            </w:tcBorders>
            <w:vAlign w:val="center"/>
          </w:tcPr>
          <w:p w:rsidR="00EB3B88" w:rsidRPr="009F5EB8" w:rsidRDefault="00A056B1" w:rsidP="009F5EB8">
            <w:pPr>
              <w:textAlignment w:val="center"/>
              <w:rPr>
                <w:rFonts w:ascii="仿宋" w:eastAsia="仿宋" w:hAnsi="仿宋" w:cs="宋体"/>
                <w:color w:val="000000"/>
                <w:szCs w:val="21"/>
              </w:rPr>
            </w:pPr>
            <w:r w:rsidRPr="004D7EB2">
              <w:rPr>
                <w:rStyle w:val="font91"/>
                <w:rFonts w:ascii="仿宋" w:eastAsia="仿宋" w:hAnsi="仿宋" w:hint="default"/>
                <w:sz w:val="21"/>
                <w:szCs w:val="21"/>
              </w:rPr>
              <w:t>送货至甲方指定位置包含运输费用，设备在途的保险费</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056B1" w:rsidRPr="004D7EB2" w:rsidRDefault="00A056B1" w:rsidP="00212912">
            <w:pPr>
              <w:jc w:val="center"/>
              <w:rPr>
                <w:rStyle w:val="font91"/>
                <w:rFonts w:ascii="仿宋" w:eastAsia="仿宋" w:hAnsi="仿宋" w:hint="default"/>
                <w:sz w:val="21"/>
                <w:szCs w:val="21"/>
              </w:rPr>
            </w:pPr>
            <w:r w:rsidRPr="004D7EB2">
              <w:rPr>
                <w:rFonts w:ascii="仿宋" w:eastAsia="仿宋" w:hAnsi="仿宋" w:cs="宋体" w:hint="eastAsia"/>
                <w:bCs/>
                <w:szCs w:val="21"/>
              </w:rPr>
              <w:t>1项</w:t>
            </w:r>
          </w:p>
        </w:tc>
      </w:tr>
    </w:tbl>
    <w:bookmarkEnd w:id="5"/>
    <w:bookmarkEnd w:id="6"/>
    <w:bookmarkEnd w:id="7"/>
    <w:bookmarkEnd w:id="8"/>
    <w:bookmarkEnd w:id="9"/>
    <w:bookmarkEnd w:id="10"/>
    <w:bookmarkEnd w:id="11"/>
    <w:p w:rsidR="00EB3B88" w:rsidRPr="00DB4EB2" w:rsidRDefault="00370CFD" w:rsidP="00370CFD">
      <w:pPr>
        <w:spacing w:line="580" w:lineRule="exact"/>
        <w:ind w:firstLineChars="200" w:firstLine="602"/>
        <w:rPr>
          <w:rStyle w:val="font91"/>
          <w:rFonts w:ascii="仿宋" w:eastAsia="仿宋" w:hAnsi="仿宋" w:hint="default"/>
          <w:color w:val="FF0000"/>
          <w:sz w:val="21"/>
          <w:szCs w:val="21"/>
        </w:rPr>
      </w:pPr>
      <w:r w:rsidRPr="00DB4EB2">
        <w:rPr>
          <w:rFonts w:ascii="仿宋" w:eastAsia="仿宋" w:hAnsi="仿宋" w:cs="Times New Roman" w:hint="eastAsia"/>
          <w:b/>
          <w:color w:val="FF0000"/>
          <w:sz w:val="30"/>
          <w:szCs w:val="30"/>
        </w:rPr>
        <w:t>三</w:t>
      </w:r>
      <w:r w:rsidR="00EB3B88" w:rsidRPr="00DB4EB2">
        <w:rPr>
          <w:rFonts w:ascii="仿宋" w:eastAsia="仿宋" w:hAnsi="仿宋" w:cs="Times New Roman" w:hint="eastAsia"/>
          <w:b/>
          <w:color w:val="FF0000"/>
          <w:sz w:val="30"/>
          <w:szCs w:val="30"/>
        </w:rPr>
        <w:t>、特别提醒：</w:t>
      </w:r>
      <w:r w:rsidR="00EB3B88" w:rsidRPr="00DB4EB2">
        <w:rPr>
          <w:rStyle w:val="font91"/>
          <w:rFonts w:ascii="仿宋" w:eastAsia="仿宋" w:hAnsi="仿宋" w:hint="default"/>
          <w:color w:val="FF0000"/>
          <w:sz w:val="21"/>
          <w:szCs w:val="21"/>
        </w:rPr>
        <w:t>凡国家</w:t>
      </w:r>
      <w:r w:rsidR="009F5EB8" w:rsidRPr="00DB4EB2">
        <w:rPr>
          <w:rStyle w:val="font91"/>
          <w:rFonts w:ascii="仿宋" w:eastAsia="仿宋" w:hAnsi="仿宋" w:hint="default"/>
          <w:color w:val="FF0000"/>
          <w:sz w:val="21"/>
          <w:szCs w:val="21"/>
        </w:rPr>
        <w:t>要求</w:t>
      </w:r>
      <w:r w:rsidR="00EB3B88" w:rsidRPr="00DB4EB2">
        <w:rPr>
          <w:rStyle w:val="font91"/>
          <w:rFonts w:ascii="仿宋" w:eastAsia="仿宋" w:hAnsi="仿宋" w:hint="default"/>
          <w:color w:val="FF0000"/>
          <w:sz w:val="21"/>
          <w:szCs w:val="21"/>
        </w:rPr>
        <w:t>强制认证的产品</w:t>
      </w:r>
      <w:r w:rsidR="009F5EB8" w:rsidRPr="00DB4EB2">
        <w:rPr>
          <w:rStyle w:val="font91"/>
          <w:rFonts w:ascii="仿宋" w:eastAsia="仿宋" w:hAnsi="仿宋" w:hint="default"/>
          <w:color w:val="FF0000"/>
          <w:sz w:val="21"/>
          <w:szCs w:val="21"/>
        </w:rPr>
        <w:t>，</w:t>
      </w:r>
      <w:r w:rsidR="00EB3B88" w:rsidRPr="00DB4EB2">
        <w:rPr>
          <w:rStyle w:val="font91"/>
          <w:rFonts w:ascii="仿宋" w:eastAsia="仿宋" w:hAnsi="仿宋" w:hint="default"/>
          <w:color w:val="FF0000"/>
          <w:sz w:val="21"/>
          <w:szCs w:val="21"/>
        </w:rPr>
        <w:t>需提供</w:t>
      </w:r>
      <w:r w:rsidR="009F5EB8" w:rsidRPr="00DB4EB2">
        <w:rPr>
          <w:rStyle w:val="font91"/>
          <w:rFonts w:ascii="仿宋" w:eastAsia="仿宋" w:hAnsi="仿宋" w:hint="default"/>
          <w:color w:val="FF0000"/>
          <w:sz w:val="21"/>
          <w:szCs w:val="21"/>
        </w:rPr>
        <w:t>强制认证证明。</w:t>
      </w:r>
    </w:p>
    <w:p w:rsidR="00370CFD" w:rsidRPr="00564501" w:rsidRDefault="00EB3B88" w:rsidP="00370CFD">
      <w:pPr>
        <w:spacing w:line="580" w:lineRule="exact"/>
        <w:ind w:firstLineChars="200" w:firstLine="602"/>
        <w:rPr>
          <w:rFonts w:ascii="仿宋" w:eastAsia="仿宋" w:hAnsi="仿宋" w:cs="Times New Roman"/>
          <w:b/>
          <w:color w:val="000000"/>
          <w:sz w:val="30"/>
          <w:szCs w:val="30"/>
        </w:rPr>
      </w:pPr>
      <w:r>
        <w:rPr>
          <w:rFonts w:ascii="仿宋" w:eastAsia="仿宋" w:hAnsi="仿宋" w:cs="Times New Roman" w:hint="eastAsia"/>
          <w:b/>
          <w:color w:val="000000"/>
          <w:sz w:val="30"/>
          <w:szCs w:val="30"/>
        </w:rPr>
        <w:t>四</w:t>
      </w:r>
      <w:r w:rsidR="00370CFD" w:rsidRPr="00564501">
        <w:rPr>
          <w:rFonts w:ascii="仿宋" w:eastAsia="仿宋" w:hAnsi="仿宋" w:cs="Times New Roman" w:hint="eastAsia"/>
          <w:b/>
          <w:color w:val="000000"/>
          <w:sz w:val="30"/>
          <w:szCs w:val="30"/>
        </w:rPr>
        <w:t>、其它：</w:t>
      </w:r>
    </w:p>
    <w:p w:rsidR="00370CFD" w:rsidRDefault="00EB3B88"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lastRenderedPageBreak/>
        <w:t>1、</w:t>
      </w:r>
      <w:r w:rsidR="00370CFD">
        <w:rPr>
          <w:rFonts w:ascii="仿宋" w:eastAsia="仿宋" w:hAnsi="仿宋" w:cs="Times New Roman" w:hint="eastAsia"/>
          <w:color w:val="000000"/>
          <w:sz w:val="28"/>
          <w:szCs w:val="28"/>
        </w:rPr>
        <w:t>报价为完成全部磋商内容所需的一切费用，磋商供应商任何有选择的报价,磋商小组将不予接受。</w:t>
      </w:r>
    </w:p>
    <w:p w:rsidR="00370CFD" w:rsidRDefault="00EB3B88" w:rsidP="00370CFD">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2</w:t>
      </w:r>
      <w:r w:rsidR="00370CFD">
        <w:rPr>
          <w:rFonts w:ascii="仿宋" w:eastAsia="仿宋" w:hAnsi="仿宋" w:cs="Times New Roman" w:hint="eastAsia"/>
          <w:color w:val="000000"/>
          <w:sz w:val="28"/>
          <w:szCs w:val="28"/>
        </w:rPr>
        <w:t>、有关技术参数咨询请联系杨陵区人民法院。</w:t>
      </w:r>
    </w:p>
    <w:p w:rsidR="00370CFD" w:rsidRDefault="00370CFD" w:rsidP="00370CFD">
      <w:pPr>
        <w:spacing w:line="580" w:lineRule="exact"/>
        <w:ind w:firstLineChars="350" w:firstLine="980"/>
        <w:rPr>
          <w:rFonts w:ascii="仿宋" w:eastAsia="仿宋" w:hAnsi="仿宋" w:cs="Times New Roman"/>
          <w:color w:val="000000"/>
          <w:sz w:val="28"/>
          <w:szCs w:val="28"/>
        </w:rPr>
      </w:pPr>
      <w:r>
        <w:rPr>
          <w:rFonts w:ascii="仿宋" w:eastAsia="仿宋" w:hAnsi="仿宋" w:cs="Times New Roman" w:hint="eastAsia"/>
          <w:color w:val="000000"/>
          <w:sz w:val="28"/>
          <w:szCs w:val="28"/>
        </w:rPr>
        <w:t>联系人：庞女士       联系电话：17792069055</w:t>
      </w:r>
    </w:p>
    <w:p w:rsidR="00370CFD" w:rsidRDefault="00370CFD" w:rsidP="00370CFD"/>
    <w:p w:rsidR="0047707F" w:rsidRPr="00370CFD" w:rsidRDefault="0047707F"/>
    <w:sectPr w:rsidR="0047707F" w:rsidRPr="00370CFD" w:rsidSect="001E4250">
      <w:headerReference w:type="default" r:id="rId10"/>
      <w:footerReference w:type="even" r:id="rId11"/>
      <w:footerReference w:type="default" r:id="rId12"/>
      <w:pgSz w:w="11906" w:h="16838"/>
      <w:pgMar w:top="974" w:right="1077" w:bottom="1021" w:left="851" w:header="568" w:footer="850" w:gutter="567"/>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6E0" w:rsidRDefault="008A16E0" w:rsidP="00005C2A">
      <w:r>
        <w:separator/>
      </w:r>
    </w:p>
  </w:endnote>
  <w:endnote w:type="continuationSeparator" w:id="1">
    <w:p w:rsidR="008A16E0" w:rsidRDefault="008A16E0" w:rsidP="00005C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方正书宋简体">
    <w:altName w:val="黑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672" w:rsidRDefault="00D130A4">
    <w:pPr>
      <w:pStyle w:val="ae"/>
      <w:framePr w:wrap="around" w:vAnchor="text" w:hAnchor="margin" w:xAlign="center" w:y="1"/>
      <w:rPr>
        <w:rStyle w:val="af4"/>
      </w:rPr>
    </w:pPr>
    <w:r>
      <w:rPr>
        <w:rStyle w:val="af4"/>
      </w:rPr>
      <w:fldChar w:fldCharType="begin"/>
    </w:r>
    <w:r w:rsidR="00844672">
      <w:rPr>
        <w:rStyle w:val="af4"/>
      </w:rPr>
      <w:instrText xml:space="preserve">PAGE  </w:instrText>
    </w:r>
    <w:r>
      <w:rPr>
        <w:rStyle w:val="af4"/>
      </w:rPr>
      <w:fldChar w:fldCharType="separate"/>
    </w:r>
    <w:r w:rsidR="00844672">
      <w:rPr>
        <w:rStyle w:val="af4"/>
      </w:rPr>
      <w:t>10</w:t>
    </w:r>
    <w:r>
      <w:rPr>
        <w:rStyle w:val="af4"/>
      </w:rPr>
      <w:fldChar w:fldCharType="end"/>
    </w:r>
  </w:p>
  <w:p w:rsidR="00844672" w:rsidRDefault="00844672">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672" w:rsidRDefault="00D130A4">
    <w:pPr>
      <w:pStyle w:val="ae"/>
      <w:framePr w:wrap="around" w:vAnchor="text" w:hAnchor="margin" w:xAlign="center" w:y="1"/>
      <w:rPr>
        <w:rStyle w:val="af4"/>
      </w:rPr>
    </w:pPr>
    <w:r>
      <w:rPr>
        <w:rStyle w:val="af4"/>
      </w:rPr>
      <w:fldChar w:fldCharType="begin"/>
    </w:r>
    <w:r w:rsidR="00844672">
      <w:rPr>
        <w:rStyle w:val="af4"/>
      </w:rPr>
      <w:instrText xml:space="preserve">PAGE  </w:instrText>
    </w:r>
    <w:r>
      <w:rPr>
        <w:rStyle w:val="af4"/>
      </w:rPr>
      <w:fldChar w:fldCharType="separate"/>
    </w:r>
    <w:r w:rsidR="00053C55">
      <w:rPr>
        <w:rStyle w:val="af4"/>
        <w:noProof/>
      </w:rPr>
      <w:t>6</w:t>
    </w:r>
    <w:r>
      <w:rPr>
        <w:rStyle w:val="af4"/>
      </w:rPr>
      <w:fldChar w:fldCharType="end"/>
    </w:r>
  </w:p>
  <w:p w:rsidR="00844672" w:rsidRDefault="00844672">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672" w:rsidRDefault="00D130A4">
    <w:pPr>
      <w:pStyle w:val="ae"/>
      <w:framePr w:wrap="around" w:vAnchor="text" w:hAnchor="margin" w:xAlign="center" w:y="1"/>
      <w:rPr>
        <w:rStyle w:val="af4"/>
      </w:rPr>
    </w:pPr>
    <w:r>
      <w:rPr>
        <w:rStyle w:val="af4"/>
      </w:rPr>
      <w:fldChar w:fldCharType="begin"/>
    </w:r>
    <w:r w:rsidR="00844672">
      <w:rPr>
        <w:rStyle w:val="af4"/>
      </w:rPr>
      <w:instrText xml:space="preserve">PAGE  </w:instrText>
    </w:r>
    <w:r>
      <w:rPr>
        <w:rStyle w:val="af4"/>
      </w:rPr>
      <w:fldChar w:fldCharType="end"/>
    </w:r>
  </w:p>
  <w:p w:rsidR="00844672" w:rsidRDefault="00844672">
    <w:pPr>
      <w:pStyle w:val="ae"/>
    </w:pPr>
  </w:p>
  <w:p w:rsidR="00844672" w:rsidRDefault="0084467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672" w:rsidRDefault="00844672">
    <w:pPr>
      <w:pStyle w:val="ae"/>
    </w:pPr>
  </w:p>
  <w:p w:rsidR="00844672" w:rsidRDefault="00D130A4">
    <w:pPr>
      <w:pStyle w:val="ae"/>
      <w:framePr w:wrap="around" w:vAnchor="text" w:hAnchor="margin" w:xAlign="center" w:y="251"/>
      <w:rPr>
        <w:rStyle w:val="af4"/>
      </w:rPr>
    </w:pPr>
    <w:r>
      <w:rPr>
        <w:rStyle w:val="af4"/>
      </w:rPr>
      <w:fldChar w:fldCharType="begin"/>
    </w:r>
    <w:r w:rsidR="00844672">
      <w:rPr>
        <w:rStyle w:val="af4"/>
      </w:rPr>
      <w:instrText xml:space="preserve">PAGE  </w:instrText>
    </w:r>
    <w:r>
      <w:rPr>
        <w:rStyle w:val="af4"/>
      </w:rPr>
      <w:fldChar w:fldCharType="separate"/>
    </w:r>
    <w:r w:rsidR="00053C55">
      <w:rPr>
        <w:rStyle w:val="af4"/>
        <w:noProof/>
      </w:rPr>
      <w:t>57</w:t>
    </w:r>
    <w:r>
      <w:rPr>
        <w:rStyle w:val="af4"/>
      </w:rPr>
      <w:fldChar w:fldCharType="end"/>
    </w:r>
  </w:p>
  <w:p w:rsidR="00844672" w:rsidRDefault="0084467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6E0" w:rsidRDefault="008A16E0" w:rsidP="00005C2A">
      <w:r>
        <w:separator/>
      </w:r>
    </w:p>
  </w:footnote>
  <w:footnote w:type="continuationSeparator" w:id="1">
    <w:p w:rsidR="008A16E0" w:rsidRDefault="008A16E0" w:rsidP="00005C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672" w:rsidRDefault="00844672">
    <w:pPr>
      <w:pStyle w:val="af"/>
      <w:pBdr>
        <w:bottom w:val="none" w:sz="0" w:space="0" w:color="auto"/>
      </w:pBdr>
    </w:pPr>
  </w:p>
  <w:p w:rsidR="00844672" w:rsidRDefault="0084467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BCAD9"/>
    <w:multiLevelType w:val="singleLevel"/>
    <w:tmpl w:val="990BCAD9"/>
    <w:lvl w:ilvl="0">
      <w:start w:val="2"/>
      <w:numFmt w:val="decimal"/>
      <w:suff w:val="nothing"/>
      <w:lvlText w:val="%1、"/>
      <w:lvlJc w:val="left"/>
    </w:lvl>
  </w:abstractNum>
  <w:abstractNum w:abstractNumId="1">
    <w:nsid w:val="B33B57F9"/>
    <w:multiLevelType w:val="singleLevel"/>
    <w:tmpl w:val="B33B57F9"/>
    <w:lvl w:ilvl="0">
      <w:start w:val="3"/>
      <w:numFmt w:val="decimal"/>
      <w:suff w:val="space"/>
      <w:lvlText w:val="第%1部分"/>
      <w:lvlJc w:val="left"/>
    </w:lvl>
  </w:abstractNum>
  <w:abstractNum w:abstractNumId="2">
    <w:nsid w:val="CD857D18"/>
    <w:multiLevelType w:val="singleLevel"/>
    <w:tmpl w:val="CD857D18"/>
    <w:lvl w:ilvl="0">
      <w:start w:val="1"/>
      <w:numFmt w:val="chineseCounting"/>
      <w:suff w:val="nothing"/>
      <w:lvlText w:val="%1、"/>
      <w:lvlJc w:val="left"/>
      <w:rPr>
        <w:rFonts w:hint="eastAsia"/>
      </w:rPr>
    </w:lvl>
  </w:abstractNum>
  <w:abstractNum w:abstractNumId="3">
    <w:nsid w:val="13416839"/>
    <w:multiLevelType w:val="multilevel"/>
    <w:tmpl w:val="13416839"/>
    <w:lvl w:ilvl="0">
      <w:start w:val="1"/>
      <w:numFmt w:val="decimalEnclosedParen"/>
      <w:lvlText w:val="%1"/>
      <w:lvlJc w:val="left"/>
      <w:pPr>
        <w:ind w:left="360" w:hanging="360"/>
      </w:pPr>
      <w:rPr>
        <w:rFonts w:cs="仿宋"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D5755D3"/>
    <w:multiLevelType w:val="multilevel"/>
    <w:tmpl w:val="1D5755D3"/>
    <w:lvl w:ilvl="0">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vanish w:val="0"/>
        <w:spacing w:val="0"/>
        <w:w w:val="100"/>
        <w:position w:val="2"/>
        <w:sz w:val="16"/>
        <w:szCs w:val="16"/>
        <w:vertAlign w:val="baseli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48DB1A64"/>
    <w:multiLevelType w:val="singleLevel"/>
    <w:tmpl w:val="48DB1A64"/>
    <w:lvl w:ilvl="0">
      <w:start w:val="5"/>
      <w:numFmt w:val="chineseCounting"/>
      <w:suff w:val="space"/>
      <w:lvlText w:val="第%1章"/>
      <w:lvlJc w:val="left"/>
      <w:rPr>
        <w:rFonts w:hint="eastAsia"/>
      </w:rPr>
    </w:lvl>
  </w:abstractNum>
  <w:abstractNum w:abstractNumId="6">
    <w:nsid w:val="4E0DC00D"/>
    <w:multiLevelType w:val="singleLevel"/>
    <w:tmpl w:val="4E0DC00D"/>
    <w:lvl w:ilvl="0">
      <w:start w:val="9"/>
      <w:numFmt w:val="decimal"/>
      <w:suff w:val="space"/>
      <w:lvlText w:val="第%1部分"/>
      <w:lvlJc w:val="left"/>
    </w:lvl>
  </w:abstractNum>
  <w:abstractNum w:abstractNumId="7">
    <w:nsid w:val="5A146A84"/>
    <w:multiLevelType w:val="multilevel"/>
    <w:tmpl w:val="5A146A84"/>
    <w:lvl w:ilvl="0">
      <w:start w:val="1"/>
      <w:numFmt w:val="japaneseCounting"/>
      <w:lvlText w:val="第%1章"/>
      <w:lvlJc w:val="left"/>
      <w:pPr>
        <w:ind w:left="4675" w:hanging="1440"/>
      </w:pPr>
      <w:rPr>
        <w:rFonts w:hint="default"/>
      </w:rPr>
    </w:lvl>
    <w:lvl w:ilvl="1">
      <w:start w:val="1"/>
      <w:numFmt w:val="lowerLetter"/>
      <w:lvlText w:val="%2)"/>
      <w:lvlJc w:val="left"/>
      <w:pPr>
        <w:ind w:left="4075" w:hanging="420"/>
      </w:pPr>
    </w:lvl>
    <w:lvl w:ilvl="2">
      <w:start w:val="1"/>
      <w:numFmt w:val="lowerRoman"/>
      <w:lvlText w:val="%3."/>
      <w:lvlJc w:val="right"/>
      <w:pPr>
        <w:ind w:left="4495" w:hanging="420"/>
      </w:pPr>
    </w:lvl>
    <w:lvl w:ilvl="3">
      <w:start w:val="1"/>
      <w:numFmt w:val="decimal"/>
      <w:lvlText w:val="%4."/>
      <w:lvlJc w:val="left"/>
      <w:pPr>
        <w:ind w:left="4915" w:hanging="420"/>
      </w:pPr>
    </w:lvl>
    <w:lvl w:ilvl="4">
      <w:start w:val="1"/>
      <w:numFmt w:val="lowerLetter"/>
      <w:lvlText w:val="%5)"/>
      <w:lvlJc w:val="left"/>
      <w:pPr>
        <w:ind w:left="5335" w:hanging="420"/>
      </w:pPr>
    </w:lvl>
    <w:lvl w:ilvl="5">
      <w:start w:val="1"/>
      <w:numFmt w:val="lowerRoman"/>
      <w:lvlText w:val="%6."/>
      <w:lvlJc w:val="right"/>
      <w:pPr>
        <w:ind w:left="5755" w:hanging="420"/>
      </w:pPr>
    </w:lvl>
    <w:lvl w:ilvl="6">
      <w:start w:val="1"/>
      <w:numFmt w:val="decimal"/>
      <w:lvlText w:val="%7."/>
      <w:lvlJc w:val="left"/>
      <w:pPr>
        <w:ind w:left="6175" w:hanging="420"/>
      </w:pPr>
    </w:lvl>
    <w:lvl w:ilvl="7">
      <w:start w:val="1"/>
      <w:numFmt w:val="lowerLetter"/>
      <w:lvlText w:val="%8)"/>
      <w:lvlJc w:val="left"/>
      <w:pPr>
        <w:ind w:left="6595" w:hanging="420"/>
      </w:pPr>
    </w:lvl>
    <w:lvl w:ilvl="8">
      <w:start w:val="1"/>
      <w:numFmt w:val="lowerRoman"/>
      <w:lvlText w:val="%9."/>
      <w:lvlJc w:val="right"/>
      <w:pPr>
        <w:ind w:left="7015" w:hanging="420"/>
      </w:pPr>
    </w:lvl>
  </w:abstractNum>
  <w:num w:numId="1">
    <w:abstractNumId w:val="7"/>
  </w:num>
  <w:num w:numId="2">
    <w:abstractNumId w:val="5"/>
  </w:num>
  <w:num w:numId="3">
    <w:abstractNumId w:val="6"/>
  </w:num>
  <w:num w:numId="4">
    <w:abstractNumId w:val="1"/>
  </w:num>
  <w:num w:numId="5">
    <w:abstractNumId w:val="3"/>
  </w:num>
  <w:num w:numId="6">
    <w:abstractNumId w:val="4"/>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0CFD"/>
    <w:rsid w:val="00000316"/>
    <w:rsid w:val="00000FC5"/>
    <w:rsid w:val="00005C2A"/>
    <w:rsid w:val="0001604E"/>
    <w:rsid w:val="00053C55"/>
    <w:rsid w:val="000D0D43"/>
    <w:rsid w:val="000D1CB0"/>
    <w:rsid w:val="000E6E39"/>
    <w:rsid w:val="0012659B"/>
    <w:rsid w:val="00186B4A"/>
    <w:rsid w:val="001C37D6"/>
    <w:rsid w:val="001E4250"/>
    <w:rsid w:val="001F036A"/>
    <w:rsid w:val="00212912"/>
    <w:rsid w:val="00243F09"/>
    <w:rsid w:val="00271C6A"/>
    <w:rsid w:val="00273CC6"/>
    <w:rsid w:val="002A2639"/>
    <w:rsid w:val="002D47AB"/>
    <w:rsid w:val="003134D7"/>
    <w:rsid w:val="00370CFD"/>
    <w:rsid w:val="003F3BC3"/>
    <w:rsid w:val="0040148F"/>
    <w:rsid w:val="00425ED9"/>
    <w:rsid w:val="004346A2"/>
    <w:rsid w:val="0047707F"/>
    <w:rsid w:val="004879A6"/>
    <w:rsid w:val="004A48A4"/>
    <w:rsid w:val="004B12B9"/>
    <w:rsid w:val="004B60EF"/>
    <w:rsid w:val="004D7EB2"/>
    <w:rsid w:val="004E7D1A"/>
    <w:rsid w:val="004F3CAF"/>
    <w:rsid w:val="005363E1"/>
    <w:rsid w:val="00583934"/>
    <w:rsid w:val="006009E3"/>
    <w:rsid w:val="00616BAE"/>
    <w:rsid w:val="00642ADB"/>
    <w:rsid w:val="006F6286"/>
    <w:rsid w:val="00702CF5"/>
    <w:rsid w:val="007310B2"/>
    <w:rsid w:val="00744646"/>
    <w:rsid w:val="00790C27"/>
    <w:rsid w:val="00796A73"/>
    <w:rsid w:val="007C3D48"/>
    <w:rsid w:val="007F21C3"/>
    <w:rsid w:val="007F72B0"/>
    <w:rsid w:val="00803780"/>
    <w:rsid w:val="00813F2F"/>
    <w:rsid w:val="00844672"/>
    <w:rsid w:val="0085221D"/>
    <w:rsid w:val="00856C9D"/>
    <w:rsid w:val="00872846"/>
    <w:rsid w:val="00882A17"/>
    <w:rsid w:val="008A16E0"/>
    <w:rsid w:val="008B7C86"/>
    <w:rsid w:val="00917FB9"/>
    <w:rsid w:val="00930F09"/>
    <w:rsid w:val="00932681"/>
    <w:rsid w:val="009736BA"/>
    <w:rsid w:val="00997730"/>
    <w:rsid w:val="009C228B"/>
    <w:rsid w:val="009F5EB8"/>
    <w:rsid w:val="00A03CED"/>
    <w:rsid w:val="00A056B1"/>
    <w:rsid w:val="00A60FD0"/>
    <w:rsid w:val="00A62CB8"/>
    <w:rsid w:val="00A81AF4"/>
    <w:rsid w:val="00AA6708"/>
    <w:rsid w:val="00AE2F41"/>
    <w:rsid w:val="00AF0083"/>
    <w:rsid w:val="00B134CB"/>
    <w:rsid w:val="00B34783"/>
    <w:rsid w:val="00B376A0"/>
    <w:rsid w:val="00B62180"/>
    <w:rsid w:val="00B73081"/>
    <w:rsid w:val="00B81FF6"/>
    <w:rsid w:val="00BB0420"/>
    <w:rsid w:val="00BD62CF"/>
    <w:rsid w:val="00BD6FFA"/>
    <w:rsid w:val="00BD7B00"/>
    <w:rsid w:val="00C450DE"/>
    <w:rsid w:val="00C5369F"/>
    <w:rsid w:val="00C5415D"/>
    <w:rsid w:val="00C6528C"/>
    <w:rsid w:val="00C74C28"/>
    <w:rsid w:val="00C80A40"/>
    <w:rsid w:val="00C96533"/>
    <w:rsid w:val="00CA4126"/>
    <w:rsid w:val="00CB0391"/>
    <w:rsid w:val="00D130A4"/>
    <w:rsid w:val="00D15C07"/>
    <w:rsid w:val="00D35269"/>
    <w:rsid w:val="00D46AD2"/>
    <w:rsid w:val="00D71F63"/>
    <w:rsid w:val="00D80CBE"/>
    <w:rsid w:val="00DB4EB2"/>
    <w:rsid w:val="00DE1ECE"/>
    <w:rsid w:val="00DE48D2"/>
    <w:rsid w:val="00E2151F"/>
    <w:rsid w:val="00E77542"/>
    <w:rsid w:val="00EB3B88"/>
    <w:rsid w:val="00EB5806"/>
    <w:rsid w:val="00ED0CEF"/>
    <w:rsid w:val="00F3564F"/>
    <w:rsid w:val="00FB3970"/>
    <w:rsid w:val="00FD5757"/>
    <w:rsid w:val="00FD6816"/>
    <w:rsid w:val="00FF42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uiPriority="0" w:qFormat="1"/>
    <w:lsdException w:name="footer" w:uiPriority="0" w:qFormat="1"/>
    <w:lsdException w:name="caption" w:uiPriority="35" w:qFormat="1"/>
    <w:lsdException w:name="page number" w:uiPriority="0" w:qFormat="1"/>
    <w:lsdException w:name="List 2" w:uiPriority="0" w:qFormat="1"/>
    <w:lsdException w:name="List 3" w:uiPriority="0" w:qFormat="1"/>
    <w:lsdException w:name="List 4" w:uiPriority="0" w:qFormat="1"/>
    <w:lsdException w:name="List 5" w:uiPriority="0"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qFormat="1"/>
    <w:lsdException w:name="Note Heading" w:uiPriority="0"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70CFD"/>
    <w:pPr>
      <w:widowControl w:val="0"/>
      <w:jc w:val="both"/>
    </w:pPr>
  </w:style>
  <w:style w:type="paragraph" w:styleId="1">
    <w:name w:val="heading 1"/>
    <w:basedOn w:val="a"/>
    <w:next w:val="a"/>
    <w:link w:val="1Char"/>
    <w:qFormat/>
    <w:rsid w:val="00370CF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1"/>
    <w:link w:val="2Char"/>
    <w:qFormat/>
    <w:rsid w:val="00370CFD"/>
    <w:pPr>
      <w:keepNext/>
      <w:autoSpaceDE w:val="0"/>
      <w:autoSpaceDN w:val="0"/>
      <w:adjustRightInd w:val="0"/>
      <w:spacing w:line="720" w:lineRule="exact"/>
      <w:outlineLvl w:val="1"/>
    </w:pPr>
    <w:rPr>
      <w:rFonts w:ascii="黑体" w:eastAsia="黑体" w:hAnsi="Times New Roman" w:cs="Times New Roman"/>
      <w:kern w:val="0"/>
      <w:sz w:val="28"/>
      <w:szCs w:val="28"/>
    </w:rPr>
  </w:style>
  <w:style w:type="paragraph" w:styleId="3">
    <w:name w:val="heading 3"/>
    <w:basedOn w:val="a"/>
    <w:next w:val="a"/>
    <w:link w:val="3Char"/>
    <w:qFormat/>
    <w:rsid w:val="00370CFD"/>
    <w:pPr>
      <w:keepNext/>
      <w:autoSpaceDE w:val="0"/>
      <w:autoSpaceDN w:val="0"/>
      <w:adjustRightInd w:val="0"/>
      <w:spacing w:line="320" w:lineRule="exact"/>
      <w:outlineLvl w:val="2"/>
    </w:pPr>
    <w:rPr>
      <w:rFonts w:ascii="楷体_GB2312" w:eastAsia="楷体_GB2312" w:hAnsi="Times New Roman" w:cs="Times New Roman"/>
      <w:kern w:val="0"/>
      <w:sz w:val="32"/>
      <w:szCs w:val="32"/>
    </w:rPr>
  </w:style>
  <w:style w:type="paragraph" w:styleId="4">
    <w:name w:val="heading 4"/>
    <w:basedOn w:val="a"/>
    <w:next w:val="a1"/>
    <w:link w:val="4Char"/>
    <w:qFormat/>
    <w:rsid w:val="00370CFD"/>
    <w:pPr>
      <w:keepNext/>
      <w:autoSpaceDE w:val="0"/>
      <w:autoSpaceDN w:val="0"/>
      <w:adjustRightInd w:val="0"/>
      <w:spacing w:line="600" w:lineRule="exact"/>
      <w:jc w:val="center"/>
      <w:outlineLvl w:val="3"/>
    </w:pPr>
    <w:rPr>
      <w:rFonts w:ascii="楷体_GB2312" w:eastAsia="楷体_GB2312" w:hAnsi="Times New Roman" w:cs="Times New Roman"/>
      <w:kern w:val="0"/>
      <w:sz w:val="32"/>
      <w:szCs w:val="32"/>
    </w:rPr>
  </w:style>
  <w:style w:type="paragraph" w:styleId="6">
    <w:name w:val="heading 6"/>
    <w:basedOn w:val="a"/>
    <w:next w:val="a"/>
    <w:link w:val="6Char"/>
    <w:qFormat/>
    <w:rsid w:val="00370CFD"/>
    <w:pPr>
      <w:keepNext/>
      <w:keepLines/>
      <w:autoSpaceDE w:val="0"/>
      <w:autoSpaceDN w:val="0"/>
      <w:adjustRightInd w:val="0"/>
      <w:spacing w:before="240" w:after="64" w:line="320" w:lineRule="atLeast"/>
      <w:jc w:val="left"/>
      <w:outlineLvl w:val="5"/>
    </w:pPr>
    <w:rPr>
      <w:rFonts w:ascii="Arial" w:eastAsia="宋体" w:hAnsi="Arial" w:cs="Arial"/>
      <w:b/>
      <w:bCs/>
      <w:kern w:val="0"/>
      <w:sz w:val="20"/>
      <w:szCs w:val="24"/>
    </w:rPr>
  </w:style>
  <w:style w:type="paragraph" w:styleId="7">
    <w:name w:val="heading 7"/>
    <w:basedOn w:val="a"/>
    <w:next w:val="a"/>
    <w:link w:val="7Char"/>
    <w:qFormat/>
    <w:rsid w:val="00370CFD"/>
    <w:pPr>
      <w:keepNext/>
      <w:keepLines/>
      <w:autoSpaceDE w:val="0"/>
      <w:autoSpaceDN w:val="0"/>
      <w:adjustRightInd w:val="0"/>
      <w:spacing w:before="240" w:after="64" w:line="320" w:lineRule="atLeast"/>
      <w:jc w:val="left"/>
      <w:outlineLvl w:val="6"/>
    </w:pPr>
    <w:rPr>
      <w:rFonts w:ascii="Times New Roman" w:eastAsia="宋体" w:hAnsi="Times New Roman" w:cs="Times New Roman"/>
      <w:b/>
      <w:bCs/>
      <w:kern w:val="0"/>
      <w:sz w:val="20"/>
      <w:szCs w:val="24"/>
    </w:rPr>
  </w:style>
  <w:style w:type="paragraph" w:styleId="8">
    <w:name w:val="heading 8"/>
    <w:basedOn w:val="a"/>
    <w:next w:val="a"/>
    <w:link w:val="8Char"/>
    <w:qFormat/>
    <w:rsid w:val="00370CFD"/>
    <w:pPr>
      <w:keepNext/>
      <w:keepLines/>
      <w:autoSpaceDE w:val="0"/>
      <w:autoSpaceDN w:val="0"/>
      <w:adjustRightInd w:val="0"/>
      <w:spacing w:before="240" w:after="64" w:line="320" w:lineRule="atLeast"/>
      <w:jc w:val="left"/>
      <w:outlineLvl w:val="7"/>
    </w:pPr>
    <w:rPr>
      <w:rFonts w:ascii="Arial" w:eastAsia="宋体" w:hAnsi="Arial" w:cs="Arial"/>
      <w:kern w:val="0"/>
      <w:sz w:val="20"/>
      <w:szCs w:val="24"/>
    </w:rPr>
  </w:style>
  <w:style w:type="paragraph" w:styleId="9">
    <w:name w:val="heading 9"/>
    <w:basedOn w:val="a"/>
    <w:next w:val="a"/>
    <w:link w:val="9Char"/>
    <w:qFormat/>
    <w:rsid w:val="00370CFD"/>
    <w:pPr>
      <w:keepNext/>
      <w:keepLines/>
      <w:autoSpaceDE w:val="0"/>
      <w:autoSpaceDN w:val="0"/>
      <w:adjustRightInd w:val="0"/>
      <w:spacing w:before="240" w:after="64" w:line="320" w:lineRule="atLeast"/>
      <w:jc w:val="left"/>
      <w:outlineLvl w:val="8"/>
    </w:pPr>
    <w:rPr>
      <w:rFonts w:ascii="Arial" w:eastAsia="宋体" w:hAnsi="Arial" w:cs="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qFormat/>
    <w:rsid w:val="00370CFD"/>
    <w:rPr>
      <w:rFonts w:ascii="Times New Roman" w:eastAsia="宋体" w:hAnsi="Times New Roman" w:cs="Times New Roman"/>
      <w:b/>
      <w:bCs/>
      <w:kern w:val="44"/>
      <w:sz w:val="44"/>
      <w:szCs w:val="44"/>
    </w:rPr>
  </w:style>
  <w:style w:type="character" w:customStyle="1" w:styleId="2Char">
    <w:name w:val="标题 2 Char"/>
    <w:basedOn w:val="a2"/>
    <w:link w:val="2"/>
    <w:qFormat/>
    <w:rsid w:val="00370CFD"/>
    <w:rPr>
      <w:rFonts w:ascii="黑体" w:eastAsia="黑体" w:hAnsi="Times New Roman" w:cs="Times New Roman"/>
      <w:kern w:val="0"/>
      <w:sz w:val="28"/>
      <w:szCs w:val="28"/>
    </w:rPr>
  </w:style>
  <w:style w:type="character" w:customStyle="1" w:styleId="3Char">
    <w:name w:val="标题 3 Char"/>
    <w:basedOn w:val="a2"/>
    <w:link w:val="3"/>
    <w:qFormat/>
    <w:rsid w:val="00370CFD"/>
    <w:rPr>
      <w:rFonts w:ascii="楷体_GB2312" w:eastAsia="楷体_GB2312" w:hAnsi="Times New Roman" w:cs="Times New Roman"/>
      <w:kern w:val="0"/>
      <w:sz w:val="32"/>
      <w:szCs w:val="32"/>
    </w:rPr>
  </w:style>
  <w:style w:type="character" w:customStyle="1" w:styleId="4Char">
    <w:name w:val="标题 4 Char"/>
    <w:basedOn w:val="a2"/>
    <w:link w:val="4"/>
    <w:qFormat/>
    <w:rsid w:val="00370CFD"/>
    <w:rPr>
      <w:rFonts w:ascii="楷体_GB2312" w:eastAsia="楷体_GB2312" w:hAnsi="Times New Roman" w:cs="Times New Roman"/>
      <w:kern w:val="0"/>
      <w:sz w:val="32"/>
      <w:szCs w:val="32"/>
    </w:rPr>
  </w:style>
  <w:style w:type="character" w:customStyle="1" w:styleId="6Char">
    <w:name w:val="标题 6 Char"/>
    <w:basedOn w:val="a2"/>
    <w:link w:val="6"/>
    <w:qFormat/>
    <w:rsid w:val="00370CFD"/>
    <w:rPr>
      <w:rFonts w:ascii="Arial" w:eastAsia="宋体" w:hAnsi="Arial" w:cs="Arial"/>
      <w:b/>
      <w:bCs/>
      <w:kern w:val="0"/>
      <w:sz w:val="20"/>
      <w:szCs w:val="24"/>
    </w:rPr>
  </w:style>
  <w:style w:type="character" w:customStyle="1" w:styleId="7Char">
    <w:name w:val="标题 7 Char"/>
    <w:basedOn w:val="a2"/>
    <w:link w:val="7"/>
    <w:qFormat/>
    <w:rsid w:val="00370CFD"/>
    <w:rPr>
      <w:rFonts w:ascii="Times New Roman" w:eastAsia="宋体" w:hAnsi="Times New Roman" w:cs="Times New Roman"/>
      <w:b/>
      <w:bCs/>
      <w:kern w:val="0"/>
      <w:sz w:val="20"/>
      <w:szCs w:val="24"/>
    </w:rPr>
  </w:style>
  <w:style w:type="character" w:customStyle="1" w:styleId="8Char">
    <w:name w:val="标题 8 Char"/>
    <w:basedOn w:val="a2"/>
    <w:link w:val="8"/>
    <w:qFormat/>
    <w:rsid w:val="00370CFD"/>
    <w:rPr>
      <w:rFonts w:ascii="Arial" w:eastAsia="宋体" w:hAnsi="Arial" w:cs="Arial"/>
      <w:kern w:val="0"/>
      <w:sz w:val="20"/>
      <w:szCs w:val="24"/>
    </w:rPr>
  </w:style>
  <w:style w:type="character" w:customStyle="1" w:styleId="9Char">
    <w:name w:val="标题 9 Char"/>
    <w:basedOn w:val="a2"/>
    <w:link w:val="9"/>
    <w:qFormat/>
    <w:rsid w:val="00370CFD"/>
    <w:rPr>
      <w:rFonts w:ascii="Arial" w:eastAsia="宋体" w:hAnsi="Arial" w:cs="Arial"/>
      <w:kern w:val="0"/>
      <w:szCs w:val="21"/>
    </w:rPr>
  </w:style>
  <w:style w:type="paragraph" w:styleId="a5">
    <w:name w:val="Body Text"/>
    <w:basedOn w:val="a"/>
    <w:link w:val="Char"/>
    <w:uiPriority w:val="99"/>
    <w:unhideWhenUsed/>
    <w:qFormat/>
    <w:rsid w:val="00370CFD"/>
    <w:pPr>
      <w:spacing w:after="120"/>
    </w:pPr>
  </w:style>
  <w:style w:type="character" w:customStyle="1" w:styleId="Char">
    <w:name w:val="正文文本 Char"/>
    <w:basedOn w:val="a2"/>
    <w:link w:val="a5"/>
    <w:uiPriority w:val="99"/>
    <w:qFormat/>
    <w:rsid w:val="00370CFD"/>
  </w:style>
  <w:style w:type="paragraph" w:styleId="a0">
    <w:name w:val="Body Text First Indent"/>
    <w:basedOn w:val="a5"/>
    <w:link w:val="Char0"/>
    <w:qFormat/>
    <w:rsid w:val="00370CFD"/>
    <w:pPr>
      <w:autoSpaceDE w:val="0"/>
      <w:autoSpaceDN w:val="0"/>
      <w:adjustRightInd w:val="0"/>
      <w:ind w:firstLineChars="100" w:firstLine="420"/>
      <w:jc w:val="left"/>
    </w:pPr>
    <w:rPr>
      <w:rFonts w:ascii="Copperplate Gothic Bold" w:eastAsia="宋体" w:hAnsi="Copperplate Gothic Bold" w:cs="Times New Roman"/>
      <w:kern w:val="0"/>
      <w:sz w:val="28"/>
      <w:szCs w:val="28"/>
    </w:rPr>
  </w:style>
  <w:style w:type="character" w:customStyle="1" w:styleId="Char0">
    <w:name w:val="正文首行缩进 Char"/>
    <w:basedOn w:val="Char"/>
    <w:link w:val="a0"/>
    <w:qFormat/>
    <w:rsid w:val="00370CFD"/>
    <w:rPr>
      <w:rFonts w:ascii="Copperplate Gothic Bold" w:eastAsia="宋体" w:hAnsi="Copperplate Gothic Bold" w:cs="Times New Roman"/>
      <w:kern w:val="0"/>
      <w:sz w:val="28"/>
      <w:szCs w:val="28"/>
    </w:rPr>
  </w:style>
  <w:style w:type="paragraph" w:styleId="a1">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qFormat/>
    <w:rsid w:val="00370CFD"/>
    <w:pPr>
      <w:autoSpaceDE w:val="0"/>
      <w:autoSpaceDN w:val="0"/>
      <w:adjustRightInd w:val="0"/>
      <w:ind w:firstLine="420"/>
    </w:pPr>
    <w:rPr>
      <w:rFonts w:ascii="Times New Roman" w:eastAsia="宋体" w:hAnsi="Times New Roman" w:cs="Times New Roman"/>
      <w:kern w:val="0"/>
      <w:szCs w:val="21"/>
    </w:rPr>
  </w:style>
  <w:style w:type="paragraph" w:styleId="30">
    <w:name w:val="List 3"/>
    <w:basedOn w:val="a"/>
    <w:qFormat/>
    <w:rsid w:val="00370CFD"/>
    <w:pPr>
      <w:autoSpaceDE w:val="0"/>
      <w:autoSpaceDN w:val="0"/>
      <w:adjustRightInd w:val="0"/>
      <w:ind w:leftChars="400" w:left="100" w:hangingChars="200" w:hanging="200"/>
      <w:jc w:val="left"/>
    </w:pPr>
    <w:rPr>
      <w:rFonts w:ascii="Copperplate Gothic Bold" w:eastAsia="宋体" w:hAnsi="Copperplate Gothic Bold" w:cs="Times New Roman"/>
      <w:kern w:val="0"/>
      <w:sz w:val="28"/>
      <w:szCs w:val="28"/>
    </w:rPr>
  </w:style>
  <w:style w:type="paragraph" w:styleId="a6">
    <w:name w:val="Note Heading"/>
    <w:basedOn w:val="a"/>
    <w:next w:val="a"/>
    <w:link w:val="Char2"/>
    <w:qFormat/>
    <w:rsid w:val="00370CFD"/>
    <w:pPr>
      <w:autoSpaceDE w:val="0"/>
      <w:autoSpaceDN w:val="0"/>
      <w:adjustRightInd w:val="0"/>
      <w:jc w:val="center"/>
    </w:pPr>
    <w:rPr>
      <w:rFonts w:ascii="Copperplate Gothic Bold" w:eastAsia="宋体" w:hAnsi="Copperplate Gothic Bold" w:cs="Times New Roman"/>
      <w:kern w:val="0"/>
      <w:sz w:val="28"/>
      <w:szCs w:val="28"/>
    </w:rPr>
  </w:style>
  <w:style w:type="character" w:customStyle="1" w:styleId="Char2">
    <w:name w:val="注释标题 Char"/>
    <w:basedOn w:val="a2"/>
    <w:link w:val="a6"/>
    <w:qFormat/>
    <w:rsid w:val="00370CFD"/>
    <w:rPr>
      <w:rFonts w:ascii="Copperplate Gothic Bold" w:eastAsia="宋体" w:hAnsi="Copperplate Gothic Bold" w:cs="Times New Roman"/>
      <w:kern w:val="0"/>
      <w:sz w:val="28"/>
      <w:szCs w:val="28"/>
    </w:rPr>
  </w:style>
  <w:style w:type="paragraph" w:styleId="a7">
    <w:name w:val="Document Map"/>
    <w:basedOn w:val="a"/>
    <w:link w:val="Char3"/>
    <w:semiHidden/>
    <w:qFormat/>
    <w:rsid w:val="00370CFD"/>
    <w:rPr>
      <w:rFonts w:ascii="宋体" w:eastAsia="宋体" w:hAnsi="Times New Roman" w:cs="Times New Roman"/>
      <w:sz w:val="18"/>
      <w:szCs w:val="18"/>
    </w:rPr>
  </w:style>
  <w:style w:type="character" w:customStyle="1" w:styleId="Char3">
    <w:name w:val="文档结构图 Char"/>
    <w:basedOn w:val="a2"/>
    <w:link w:val="a7"/>
    <w:semiHidden/>
    <w:qFormat/>
    <w:rsid w:val="00370CFD"/>
    <w:rPr>
      <w:rFonts w:ascii="宋体" w:eastAsia="宋体" w:hAnsi="Times New Roman" w:cs="Times New Roman"/>
      <w:sz w:val="18"/>
      <w:szCs w:val="18"/>
    </w:rPr>
  </w:style>
  <w:style w:type="paragraph" w:styleId="a8">
    <w:name w:val="annotation text"/>
    <w:basedOn w:val="a"/>
    <w:link w:val="Char4"/>
    <w:uiPriority w:val="99"/>
    <w:qFormat/>
    <w:rsid w:val="00370CFD"/>
    <w:rPr>
      <w:szCs w:val="24"/>
    </w:rPr>
  </w:style>
  <w:style w:type="character" w:customStyle="1" w:styleId="Char4">
    <w:name w:val="批注文字 Char"/>
    <w:basedOn w:val="a2"/>
    <w:link w:val="a8"/>
    <w:uiPriority w:val="99"/>
    <w:qFormat/>
    <w:rsid w:val="00370CFD"/>
    <w:rPr>
      <w:szCs w:val="24"/>
    </w:rPr>
  </w:style>
  <w:style w:type="paragraph" w:styleId="a9">
    <w:name w:val="Salutation"/>
    <w:basedOn w:val="a"/>
    <w:next w:val="a"/>
    <w:link w:val="Char5"/>
    <w:qFormat/>
    <w:rsid w:val="00370CFD"/>
    <w:rPr>
      <w:rFonts w:ascii="Times New Roman" w:eastAsia="宋体" w:hAnsi="Times New Roman" w:cs="Times New Roman"/>
      <w:sz w:val="24"/>
      <w:szCs w:val="20"/>
    </w:rPr>
  </w:style>
  <w:style w:type="character" w:customStyle="1" w:styleId="Char5">
    <w:name w:val="称呼 Char"/>
    <w:basedOn w:val="a2"/>
    <w:link w:val="a9"/>
    <w:qFormat/>
    <w:rsid w:val="00370CFD"/>
    <w:rPr>
      <w:rFonts w:ascii="Times New Roman" w:eastAsia="宋体" w:hAnsi="Times New Roman" w:cs="Times New Roman"/>
      <w:sz w:val="24"/>
      <w:szCs w:val="20"/>
    </w:rPr>
  </w:style>
  <w:style w:type="paragraph" w:styleId="aa">
    <w:name w:val="Body Text Indent"/>
    <w:basedOn w:val="a"/>
    <w:link w:val="Char6"/>
    <w:qFormat/>
    <w:rsid w:val="00370CFD"/>
    <w:pPr>
      <w:autoSpaceDE w:val="0"/>
      <w:autoSpaceDN w:val="0"/>
      <w:adjustRightInd w:val="0"/>
      <w:spacing w:line="600" w:lineRule="exact"/>
      <w:ind w:firstLine="560"/>
    </w:pPr>
    <w:rPr>
      <w:rFonts w:ascii="方正书宋简体" w:eastAsia="方正书宋简体" w:hAnsi="Times New Roman" w:cs="Times New Roman"/>
      <w:kern w:val="0"/>
      <w:sz w:val="28"/>
      <w:szCs w:val="28"/>
    </w:rPr>
  </w:style>
  <w:style w:type="character" w:customStyle="1" w:styleId="Char6">
    <w:name w:val="正文文本缩进 Char"/>
    <w:basedOn w:val="a2"/>
    <w:link w:val="aa"/>
    <w:qFormat/>
    <w:rsid w:val="00370CFD"/>
    <w:rPr>
      <w:rFonts w:ascii="方正书宋简体" w:eastAsia="方正书宋简体" w:hAnsi="Times New Roman" w:cs="Times New Roman"/>
      <w:kern w:val="0"/>
      <w:sz w:val="28"/>
      <w:szCs w:val="28"/>
    </w:rPr>
  </w:style>
  <w:style w:type="paragraph" w:styleId="20">
    <w:name w:val="List 2"/>
    <w:basedOn w:val="a"/>
    <w:qFormat/>
    <w:rsid w:val="00370CFD"/>
    <w:pPr>
      <w:autoSpaceDE w:val="0"/>
      <w:autoSpaceDN w:val="0"/>
      <w:adjustRightInd w:val="0"/>
      <w:ind w:leftChars="200" w:left="100" w:hangingChars="200" w:hanging="200"/>
      <w:jc w:val="left"/>
    </w:pPr>
    <w:rPr>
      <w:rFonts w:ascii="Copperplate Gothic Bold" w:eastAsia="宋体" w:hAnsi="Copperplate Gothic Bold" w:cs="Times New Roman"/>
      <w:kern w:val="0"/>
      <w:sz w:val="28"/>
      <w:szCs w:val="28"/>
    </w:rPr>
  </w:style>
  <w:style w:type="paragraph" w:styleId="ab">
    <w:name w:val="Plain Text"/>
    <w:basedOn w:val="a"/>
    <w:link w:val="Char7"/>
    <w:qFormat/>
    <w:rsid w:val="00370CFD"/>
    <w:pPr>
      <w:autoSpaceDE w:val="0"/>
      <w:autoSpaceDN w:val="0"/>
      <w:adjustRightInd w:val="0"/>
    </w:pPr>
    <w:rPr>
      <w:rFonts w:ascii="宋体" w:eastAsia="宋体" w:hAnsi="Times New Roman" w:cs="Times New Roman"/>
      <w:kern w:val="0"/>
      <w:szCs w:val="21"/>
    </w:rPr>
  </w:style>
  <w:style w:type="character" w:customStyle="1" w:styleId="Char7">
    <w:name w:val="纯文本 Char"/>
    <w:basedOn w:val="a2"/>
    <w:link w:val="ab"/>
    <w:qFormat/>
    <w:rsid w:val="00370CFD"/>
    <w:rPr>
      <w:rFonts w:ascii="宋体" w:eastAsia="宋体" w:hAnsi="Times New Roman" w:cs="Times New Roman"/>
      <w:kern w:val="0"/>
      <w:szCs w:val="21"/>
    </w:rPr>
  </w:style>
  <w:style w:type="paragraph" w:styleId="ac">
    <w:name w:val="Date"/>
    <w:basedOn w:val="a"/>
    <w:next w:val="a"/>
    <w:link w:val="Char8"/>
    <w:qFormat/>
    <w:rsid w:val="00370CFD"/>
    <w:pPr>
      <w:autoSpaceDE w:val="0"/>
      <w:autoSpaceDN w:val="0"/>
      <w:adjustRightInd w:val="0"/>
    </w:pPr>
    <w:rPr>
      <w:rFonts w:ascii="Copperplate Gothic Bold" w:eastAsia="宋体" w:hAnsi="Copperplate Gothic Bold" w:cs="Times New Roman"/>
      <w:kern w:val="0"/>
      <w:sz w:val="32"/>
      <w:szCs w:val="32"/>
    </w:rPr>
  </w:style>
  <w:style w:type="character" w:customStyle="1" w:styleId="Char8">
    <w:name w:val="日期 Char"/>
    <w:basedOn w:val="a2"/>
    <w:link w:val="ac"/>
    <w:qFormat/>
    <w:rsid w:val="00370CFD"/>
    <w:rPr>
      <w:rFonts w:ascii="Copperplate Gothic Bold" w:eastAsia="宋体" w:hAnsi="Copperplate Gothic Bold" w:cs="Times New Roman"/>
      <w:kern w:val="0"/>
      <w:sz w:val="32"/>
      <w:szCs w:val="32"/>
    </w:rPr>
  </w:style>
  <w:style w:type="paragraph" w:styleId="21">
    <w:name w:val="Body Text Indent 2"/>
    <w:basedOn w:val="a"/>
    <w:link w:val="2Char0"/>
    <w:qFormat/>
    <w:rsid w:val="00370CFD"/>
    <w:pPr>
      <w:autoSpaceDE w:val="0"/>
      <w:autoSpaceDN w:val="0"/>
      <w:adjustRightInd w:val="0"/>
      <w:spacing w:line="640" w:lineRule="exact"/>
      <w:ind w:firstLine="645"/>
    </w:pPr>
    <w:rPr>
      <w:rFonts w:ascii="楷体_GB2312" w:eastAsia="楷体_GB2312" w:hAnsi="Times New Roman" w:cs="Times New Roman"/>
      <w:kern w:val="0"/>
      <w:sz w:val="32"/>
      <w:szCs w:val="32"/>
    </w:rPr>
  </w:style>
  <w:style w:type="character" w:customStyle="1" w:styleId="2Char0">
    <w:name w:val="正文文本缩进 2 Char"/>
    <w:basedOn w:val="a2"/>
    <w:link w:val="21"/>
    <w:qFormat/>
    <w:rsid w:val="00370CFD"/>
    <w:rPr>
      <w:rFonts w:ascii="楷体_GB2312" w:eastAsia="楷体_GB2312" w:hAnsi="Times New Roman" w:cs="Times New Roman"/>
      <w:kern w:val="0"/>
      <w:sz w:val="32"/>
      <w:szCs w:val="32"/>
    </w:rPr>
  </w:style>
  <w:style w:type="paragraph" w:styleId="ad">
    <w:name w:val="Balloon Text"/>
    <w:basedOn w:val="a"/>
    <w:link w:val="Char9"/>
    <w:uiPriority w:val="99"/>
    <w:semiHidden/>
    <w:unhideWhenUsed/>
    <w:qFormat/>
    <w:rsid w:val="00370CFD"/>
    <w:rPr>
      <w:sz w:val="18"/>
      <w:szCs w:val="18"/>
    </w:rPr>
  </w:style>
  <w:style w:type="character" w:customStyle="1" w:styleId="Char9">
    <w:name w:val="批注框文本 Char"/>
    <w:basedOn w:val="a2"/>
    <w:link w:val="ad"/>
    <w:uiPriority w:val="99"/>
    <w:semiHidden/>
    <w:qFormat/>
    <w:rsid w:val="00370CFD"/>
    <w:rPr>
      <w:sz w:val="18"/>
      <w:szCs w:val="18"/>
    </w:rPr>
  </w:style>
  <w:style w:type="paragraph" w:styleId="ae">
    <w:name w:val="footer"/>
    <w:basedOn w:val="a"/>
    <w:link w:val="Chara"/>
    <w:qFormat/>
    <w:rsid w:val="00370CFD"/>
    <w:pPr>
      <w:tabs>
        <w:tab w:val="center" w:pos="4153"/>
        <w:tab w:val="right" w:pos="8306"/>
      </w:tabs>
      <w:autoSpaceDE w:val="0"/>
      <w:autoSpaceDN w:val="0"/>
      <w:adjustRightInd w:val="0"/>
      <w:jc w:val="left"/>
    </w:pPr>
    <w:rPr>
      <w:rFonts w:ascii="Times New Roman" w:eastAsia="宋体" w:hAnsi="Times New Roman" w:cs="Times New Roman"/>
      <w:kern w:val="0"/>
      <w:sz w:val="18"/>
      <w:szCs w:val="18"/>
    </w:rPr>
  </w:style>
  <w:style w:type="character" w:customStyle="1" w:styleId="Chara">
    <w:name w:val="页脚 Char"/>
    <w:basedOn w:val="a2"/>
    <w:link w:val="ae"/>
    <w:qFormat/>
    <w:rsid w:val="00370CFD"/>
    <w:rPr>
      <w:rFonts w:ascii="Times New Roman" w:eastAsia="宋体" w:hAnsi="Times New Roman" w:cs="Times New Roman"/>
      <w:kern w:val="0"/>
      <w:sz w:val="18"/>
      <w:szCs w:val="18"/>
    </w:rPr>
  </w:style>
  <w:style w:type="paragraph" w:styleId="af">
    <w:name w:val="header"/>
    <w:basedOn w:val="a"/>
    <w:link w:val="Charb"/>
    <w:qFormat/>
    <w:rsid w:val="00370CFD"/>
    <w:pPr>
      <w:pBdr>
        <w:bottom w:val="single" w:sz="6" w:space="1" w:color="auto"/>
      </w:pBdr>
      <w:tabs>
        <w:tab w:val="center" w:pos="4153"/>
        <w:tab w:val="right" w:pos="8306"/>
      </w:tabs>
      <w:autoSpaceDE w:val="0"/>
      <w:autoSpaceDN w:val="0"/>
      <w:adjustRightInd w:val="0"/>
      <w:jc w:val="center"/>
    </w:pPr>
    <w:rPr>
      <w:rFonts w:ascii="Times New Roman" w:eastAsia="宋体" w:hAnsi="Times New Roman" w:cs="Times New Roman"/>
      <w:kern w:val="0"/>
      <w:sz w:val="18"/>
      <w:szCs w:val="18"/>
    </w:rPr>
  </w:style>
  <w:style w:type="character" w:customStyle="1" w:styleId="Charb">
    <w:name w:val="页眉 Char"/>
    <w:basedOn w:val="a2"/>
    <w:link w:val="af"/>
    <w:qFormat/>
    <w:rsid w:val="00370CFD"/>
    <w:rPr>
      <w:rFonts w:ascii="Times New Roman" w:eastAsia="宋体" w:hAnsi="Times New Roman" w:cs="Times New Roman"/>
      <w:kern w:val="0"/>
      <w:sz w:val="18"/>
      <w:szCs w:val="18"/>
    </w:rPr>
  </w:style>
  <w:style w:type="paragraph" w:styleId="10">
    <w:name w:val="toc 1"/>
    <w:basedOn w:val="a"/>
    <w:next w:val="a"/>
    <w:uiPriority w:val="99"/>
    <w:qFormat/>
    <w:rsid w:val="00370CFD"/>
    <w:rPr>
      <w:rFonts w:ascii="Times New Roman" w:eastAsia="宋体" w:hAnsi="Times New Roman" w:cs="Times New Roman"/>
      <w:szCs w:val="24"/>
    </w:rPr>
  </w:style>
  <w:style w:type="paragraph" w:styleId="af0">
    <w:name w:val="Subtitle"/>
    <w:basedOn w:val="a"/>
    <w:next w:val="a"/>
    <w:link w:val="Charc"/>
    <w:qFormat/>
    <w:rsid w:val="00370CFD"/>
    <w:pPr>
      <w:spacing w:before="240" w:after="60" w:line="312" w:lineRule="auto"/>
      <w:jc w:val="center"/>
      <w:outlineLvl w:val="1"/>
    </w:pPr>
    <w:rPr>
      <w:rFonts w:ascii="Cambria" w:hAnsi="Cambria" w:cs="Times New Roman"/>
      <w:b/>
      <w:bCs/>
      <w:kern w:val="28"/>
      <w:sz w:val="32"/>
      <w:szCs w:val="32"/>
    </w:rPr>
  </w:style>
  <w:style w:type="character" w:customStyle="1" w:styleId="Charc">
    <w:name w:val="副标题 Char"/>
    <w:basedOn w:val="a2"/>
    <w:link w:val="af0"/>
    <w:qFormat/>
    <w:rsid w:val="00370CFD"/>
    <w:rPr>
      <w:rFonts w:ascii="Cambria" w:hAnsi="Cambria" w:cs="Times New Roman"/>
      <w:b/>
      <w:bCs/>
      <w:kern w:val="28"/>
      <w:sz w:val="32"/>
      <w:szCs w:val="32"/>
    </w:rPr>
  </w:style>
  <w:style w:type="paragraph" w:styleId="5">
    <w:name w:val="List 5"/>
    <w:basedOn w:val="a"/>
    <w:qFormat/>
    <w:rsid w:val="00370CFD"/>
    <w:pPr>
      <w:autoSpaceDE w:val="0"/>
      <w:autoSpaceDN w:val="0"/>
      <w:adjustRightInd w:val="0"/>
      <w:ind w:leftChars="800" w:left="100" w:hangingChars="200" w:hanging="200"/>
      <w:jc w:val="left"/>
    </w:pPr>
    <w:rPr>
      <w:rFonts w:ascii="Copperplate Gothic Bold" w:eastAsia="宋体" w:hAnsi="Copperplate Gothic Bold" w:cs="Times New Roman"/>
      <w:kern w:val="0"/>
      <w:sz w:val="28"/>
      <w:szCs w:val="28"/>
    </w:rPr>
  </w:style>
  <w:style w:type="paragraph" w:styleId="31">
    <w:name w:val="Body Text Indent 3"/>
    <w:basedOn w:val="a"/>
    <w:link w:val="3Char0"/>
    <w:qFormat/>
    <w:rsid w:val="00370CFD"/>
    <w:pPr>
      <w:autoSpaceDE w:val="0"/>
      <w:autoSpaceDN w:val="0"/>
      <w:adjustRightInd w:val="0"/>
      <w:ind w:firstLine="570"/>
    </w:pPr>
    <w:rPr>
      <w:rFonts w:ascii="Times New Roman" w:eastAsia="宋体" w:hAnsi="Times New Roman" w:cs="Times New Roman"/>
      <w:kern w:val="0"/>
      <w:sz w:val="32"/>
      <w:szCs w:val="32"/>
    </w:rPr>
  </w:style>
  <w:style w:type="character" w:customStyle="1" w:styleId="3Char0">
    <w:name w:val="正文文本缩进 3 Char"/>
    <w:basedOn w:val="a2"/>
    <w:link w:val="31"/>
    <w:qFormat/>
    <w:rsid w:val="00370CFD"/>
    <w:rPr>
      <w:rFonts w:ascii="Times New Roman" w:eastAsia="宋体" w:hAnsi="Times New Roman" w:cs="Times New Roman"/>
      <w:kern w:val="0"/>
      <w:sz w:val="32"/>
      <w:szCs w:val="32"/>
    </w:rPr>
  </w:style>
  <w:style w:type="paragraph" w:styleId="40">
    <w:name w:val="List 4"/>
    <w:basedOn w:val="a"/>
    <w:qFormat/>
    <w:rsid w:val="00370CFD"/>
    <w:pPr>
      <w:autoSpaceDE w:val="0"/>
      <w:autoSpaceDN w:val="0"/>
      <w:adjustRightInd w:val="0"/>
      <w:ind w:leftChars="600" w:left="100" w:hangingChars="200" w:hanging="200"/>
      <w:jc w:val="left"/>
    </w:pPr>
    <w:rPr>
      <w:rFonts w:ascii="Copperplate Gothic Bold" w:eastAsia="宋体" w:hAnsi="Copperplate Gothic Bold" w:cs="Times New Roman"/>
      <w:kern w:val="0"/>
      <w:sz w:val="28"/>
      <w:szCs w:val="28"/>
    </w:rPr>
  </w:style>
  <w:style w:type="paragraph" w:styleId="af1">
    <w:name w:val="Normal (Web)"/>
    <w:basedOn w:val="a"/>
    <w:qFormat/>
    <w:rsid w:val="00370CFD"/>
    <w:pPr>
      <w:widowControl/>
      <w:spacing w:before="100" w:beforeAutospacing="1" w:after="100" w:afterAutospacing="1"/>
      <w:jc w:val="left"/>
    </w:pPr>
    <w:rPr>
      <w:rFonts w:ascii="宋体" w:eastAsia="宋体" w:hAnsi="宋体" w:cs="宋体"/>
      <w:kern w:val="0"/>
      <w:sz w:val="24"/>
      <w:szCs w:val="24"/>
    </w:rPr>
  </w:style>
  <w:style w:type="paragraph" w:styleId="af2">
    <w:name w:val="Title"/>
    <w:basedOn w:val="a"/>
    <w:next w:val="a"/>
    <w:link w:val="Chard"/>
    <w:qFormat/>
    <w:rsid w:val="00370CFD"/>
    <w:pPr>
      <w:spacing w:before="240" w:after="60"/>
      <w:jc w:val="center"/>
      <w:outlineLvl w:val="0"/>
    </w:pPr>
    <w:rPr>
      <w:rFonts w:ascii="Cambria" w:eastAsia="宋体" w:hAnsi="Cambria" w:cs="Times New Roman"/>
      <w:b/>
      <w:bCs/>
      <w:sz w:val="32"/>
      <w:szCs w:val="32"/>
    </w:rPr>
  </w:style>
  <w:style w:type="character" w:customStyle="1" w:styleId="Chard">
    <w:name w:val="标题 Char"/>
    <w:basedOn w:val="a2"/>
    <w:link w:val="af2"/>
    <w:qFormat/>
    <w:rsid w:val="00370CFD"/>
    <w:rPr>
      <w:rFonts w:ascii="Cambria" w:eastAsia="宋体" w:hAnsi="Cambria" w:cs="Times New Roman"/>
      <w:b/>
      <w:bCs/>
      <w:sz w:val="32"/>
      <w:szCs w:val="32"/>
    </w:rPr>
  </w:style>
  <w:style w:type="paragraph" w:styleId="22">
    <w:name w:val="Body Text First Indent 2"/>
    <w:basedOn w:val="aa"/>
    <w:link w:val="2Char1"/>
    <w:qFormat/>
    <w:rsid w:val="00370CFD"/>
    <w:pPr>
      <w:spacing w:after="120" w:line="240" w:lineRule="auto"/>
      <w:ind w:leftChars="200" w:left="420" w:firstLineChars="200" w:firstLine="420"/>
      <w:jc w:val="left"/>
    </w:pPr>
    <w:rPr>
      <w:rFonts w:ascii="Copperplate Gothic Bold" w:eastAsia="宋体" w:hAnsi="Copperplate Gothic Bold"/>
    </w:rPr>
  </w:style>
  <w:style w:type="character" w:customStyle="1" w:styleId="2Char1">
    <w:name w:val="正文首行缩进 2 Char"/>
    <w:basedOn w:val="Char6"/>
    <w:link w:val="22"/>
    <w:qFormat/>
    <w:rsid w:val="00370CFD"/>
    <w:rPr>
      <w:rFonts w:ascii="Copperplate Gothic Bold" w:eastAsia="宋体" w:hAnsi="Copperplate Gothic Bold"/>
    </w:rPr>
  </w:style>
  <w:style w:type="table" w:styleId="af3">
    <w:name w:val="Table Grid"/>
    <w:basedOn w:val="a3"/>
    <w:uiPriority w:val="59"/>
    <w:qFormat/>
    <w:rsid w:val="00370CF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age number"/>
    <w:basedOn w:val="a2"/>
    <w:qFormat/>
    <w:rsid w:val="00370CFD"/>
  </w:style>
  <w:style w:type="character" w:styleId="af5">
    <w:name w:val="Hyperlink"/>
    <w:basedOn w:val="a2"/>
    <w:qFormat/>
    <w:rsid w:val="00370CFD"/>
    <w:rPr>
      <w:color w:val="0000FF"/>
      <w:u w:val="single"/>
    </w:rPr>
  </w:style>
  <w:style w:type="paragraph" w:customStyle="1" w:styleId="CharCharChar">
    <w:name w:val="Char Char Char"/>
    <w:basedOn w:val="a"/>
    <w:qFormat/>
    <w:rsid w:val="00370CFD"/>
    <w:rPr>
      <w:rFonts w:ascii="Tahoma" w:eastAsia="宋体" w:hAnsi="Tahoma" w:cs="Times New Roman"/>
      <w:sz w:val="24"/>
      <w:szCs w:val="20"/>
    </w:rPr>
  </w:style>
  <w:style w:type="paragraph" w:customStyle="1" w:styleId="11">
    <w:name w:val="样式1"/>
    <w:basedOn w:val="a"/>
    <w:qFormat/>
    <w:rsid w:val="00370CFD"/>
    <w:pPr>
      <w:tabs>
        <w:tab w:val="left" w:pos="709"/>
      </w:tabs>
      <w:autoSpaceDE w:val="0"/>
      <w:autoSpaceDN w:val="0"/>
      <w:adjustRightInd w:val="0"/>
      <w:ind w:left="709" w:hanging="709"/>
    </w:pPr>
    <w:rPr>
      <w:rFonts w:ascii="宋体" w:eastAsia="宋体" w:hAnsi="Times New Roman" w:cs="Times New Roman"/>
      <w:kern w:val="0"/>
      <w:szCs w:val="21"/>
    </w:rPr>
  </w:style>
  <w:style w:type="paragraph" w:customStyle="1" w:styleId="12">
    <w:name w:val="样式 标题 1 + 四号 居中"/>
    <w:basedOn w:val="1"/>
    <w:qFormat/>
    <w:rsid w:val="00370CFD"/>
    <w:pPr>
      <w:autoSpaceDE w:val="0"/>
      <w:autoSpaceDN w:val="0"/>
      <w:adjustRightInd w:val="0"/>
      <w:spacing w:before="240" w:after="240" w:line="240" w:lineRule="auto"/>
      <w:ind w:firstLine="288"/>
      <w:jc w:val="center"/>
      <w:outlineLvl w:val="9"/>
    </w:pPr>
    <w:rPr>
      <w:kern w:val="0"/>
      <w:sz w:val="28"/>
      <w:szCs w:val="28"/>
    </w:rPr>
  </w:style>
  <w:style w:type="paragraph" w:customStyle="1" w:styleId="af6">
    <w:name w:val="样式 样式 样式 样式 标题"/>
    <w:basedOn w:val="a"/>
    <w:qFormat/>
    <w:rsid w:val="00370CFD"/>
    <w:pPr>
      <w:keepNext/>
      <w:keepLines/>
      <w:tabs>
        <w:tab w:val="left" w:pos="709"/>
      </w:tabs>
      <w:autoSpaceDE w:val="0"/>
      <w:autoSpaceDN w:val="0"/>
      <w:adjustRightInd w:val="0"/>
      <w:spacing w:before="240"/>
      <w:ind w:left="709" w:hanging="709"/>
      <w:jc w:val="left"/>
    </w:pPr>
    <w:rPr>
      <w:rFonts w:ascii="宋体" w:eastAsia="宋体" w:hAnsi="Times New Roman" w:cs="Times New Roman"/>
      <w:b/>
      <w:bCs/>
      <w:color w:val="000000"/>
      <w:kern w:val="0"/>
      <w:szCs w:val="21"/>
    </w:rPr>
  </w:style>
  <w:style w:type="paragraph" w:customStyle="1" w:styleId="xl48">
    <w:name w:val="xl48"/>
    <w:basedOn w:val="a"/>
    <w:qFormat/>
    <w:rsid w:val="00370CFD"/>
    <w:pPr>
      <w:widowControl/>
      <w:pBdr>
        <w:bottom w:val="single" w:sz="4" w:space="0" w:color="auto"/>
      </w:pBdr>
      <w:spacing w:before="100" w:beforeAutospacing="1" w:after="100" w:afterAutospacing="1"/>
      <w:jc w:val="center"/>
    </w:pPr>
    <w:rPr>
      <w:rFonts w:ascii="Times New Roman" w:eastAsia="Arial Unicode MS" w:hAnsi="Times New Roman" w:cs="Times New Roman"/>
      <w:kern w:val="0"/>
      <w:sz w:val="24"/>
      <w:szCs w:val="24"/>
    </w:rPr>
  </w:style>
  <w:style w:type="paragraph" w:customStyle="1" w:styleId="CharChar1CharCharCharCharCharChar">
    <w:name w:val="Char Char1 Char Char Char Char Char Char"/>
    <w:basedOn w:val="a"/>
    <w:qFormat/>
    <w:rsid w:val="00370CFD"/>
    <w:pPr>
      <w:widowControl/>
      <w:spacing w:after="160" w:line="240" w:lineRule="exact"/>
      <w:jc w:val="center"/>
    </w:pPr>
    <w:rPr>
      <w:rFonts w:ascii="黑体" w:eastAsia="黑体" w:hAnsi="Verdana" w:cs="Times New Roman"/>
      <w:kern w:val="0"/>
      <w:sz w:val="36"/>
      <w:szCs w:val="36"/>
    </w:rPr>
  </w:style>
  <w:style w:type="paragraph" w:customStyle="1" w:styleId="pa-6">
    <w:name w:val="pa-6"/>
    <w:basedOn w:val="a"/>
    <w:qFormat/>
    <w:rsid w:val="00370CFD"/>
    <w:pPr>
      <w:widowControl/>
      <w:spacing w:before="100" w:beforeAutospacing="1" w:after="100" w:afterAutospacing="1"/>
      <w:jc w:val="left"/>
    </w:pPr>
    <w:rPr>
      <w:rFonts w:ascii="宋体" w:eastAsia="宋体" w:hAnsi="宋体" w:cs="宋体"/>
      <w:kern w:val="0"/>
      <w:sz w:val="24"/>
      <w:szCs w:val="24"/>
    </w:rPr>
  </w:style>
  <w:style w:type="character" w:customStyle="1" w:styleId="ca-2">
    <w:name w:val="ca-2"/>
    <w:basedOn w:val="a2"/>
    <w:qFormat/>
    <w:rsid w:val="00370CFD"/>
  </w:style>
  <w:style w:type="paragraph" w:styleId="af7">
    <w:name w:val="List Paragraph"/>
    <w:basedOn w:val="a"/>
    <w:link w:val="Chare"/>
    <w:qFormat/>
    <w:rsid w:val="00370CFD"/>
    <w:pPr>
      <w:ind w:firstLineChars="200" w:firstLine="420"/>
    </w:pPr>
  </w:style>
  <w:style w:type="paragraph" w:customStyle="1" w:styleId="af8">
    <w:name w:val="报告正文"/>
    <w:basedOn w:val="a"/>
    <w:uiPriority w:val="99"/>
    <w:qFormat/>
    <w:rsid w:val="00370CFD"/>
    <w:pPr>
      <w:adjustRightInd w:val="0"/>
      <w:snapToGrid w:val="0"/>
      <w:spacing w:line="288" w:lineRule="auto"/>
      <w:ind w:leftChars="1700" w:left="3060"/>
    </w:pPr>
    <w:rPr>
      <w:rFonts w:ascii="华文细黑" w:eastAsia="华文细黑" w:hAnsi="华文细黑" w:cs="宋体"/>
      <w:szCs w:val="20"/>
    </w:rPr>
  </w:style>
  <w:style w:type="paragraph" w:styleId="af9">
    <w:name w:val="No Spacing"/>
    <w:uiPriority w:val="1"/>
    <w:qFormat/>
    <w:rsid w:val="00370CFD"/>
    <w:pPr>
      <w:widowControl w:val="0"/>
      <w:jc w:val="both"/>
    </w:pPr>
  </w:style>
  <w:style w:type="character" w:customStyle="1" w:styleId="Char1">
    <w:name w:val="正文缩进 Char"/>
    <w:aliases w:val="表正文 Char1,正文非缩进 Char1,特点 Char1,body text Char,鋘drad Char,???änd Char,Body Text(ch) Char,段1 Char,缩进 Char,四号 Char,ALT+Z Char,bt Char,?y????×? Char,?y???? Char,?y????? Char,???? Char,建议书标准 Char,正文双线 Char,水上软件 Char,正文（首行缩进两字） Char Char1,正文不缩进 Char"/>
    <w:link w:val="a1"/>
    <w:qFormat/>
    <w:rsid w:val="00370CFD"/>
    <w:rPr>
      <w:rFonts w:ascii="Times New Roman" w:eastAsia="宋体" w:hAnsi="Times New Roman" w:cs="Times New Roman"/>
      <w:kern w:val="0"/>
      <w:szCs w:val="21"/>
    </w:rPr>
  </w:style>
  <w:style w:type="paragraph" w:customStyle="1" w:styleId="Char10">
    <w:name w:val="Char1"/>
    <w:basedOn w:val="a"/>
    <w:qFormat/>
    <w:rsid w:val="00370CFD"/>
    <w:rPr>
      <w:rFonts w:ascii="Times New Roman" w:eastAsia="宋体" w:hAnsi="Times New Roman" w:cs="Times New Roman"/>
      <w:szCs w:val="21"/>
    </w:rPr>
  </w:style>
  <w:style w:type="paragraph" w:customStyle="1" w:styleId="CharCharCharChar">
    <w:name w:val="Char Char Char Char"/>
    <w:basedOn w:val="a"/>
    <w:qFormat/>
    <w:rsid w:val="00370CFD"/>
    <w:rPr>
      <w:rFonts w:ascii="Times New Roman" w:eastAsia="宋体" w:hAnsi="Times New Roman" w:cs="Times New Roman"/>
      <w:szCs w:val="24"/>
    </w:rPr>
  </w:style>
  <w:style w:type="character" w:customStyle="1" w:styleId="font11">
    <w:name w:val="font11"/>
    <w:basedOn w:val="a2"/>
    <w:qFormat/>
    <w:rsid w:val="00370CFD"/>
    <w:rPr>
      <w:rFonts w:ascii="宋体" w:eastAsia="宋体" w:hAnsi="宋体" w:cs="宋体" w:hint="eastAsia"/>
      <w:b/>
      <w:color w:val="FF0000"/>
      <w:sz w:val="20"/>
      <w:szCs w:val="20"/>
      <w:u w:val="none"/>
    </w:rPr>
  </w:style>
  <w:style w:type="character" w:customStyle="1" w:styleId="font21">
    <w:name w:val="font21"/>
    <w:basedOn w:val="a2"/>
    <w:qFormat/>
    <w:rsid w:val="00370CFD"/>
    <w:rPr>
      <w:rFonts w:ascii="宋体" w:eastAsia="宋体" w:hAnsi="宋体" w:cs="宋体" w:hint="eastAsia"/>
      <w:color w:val="000000"/>
      <w:sz w:val="20"/>
      <w:szCs w:val="20"/>
      <w:u w:val="none"/>
    </w:rPr>
  </w:style>
  <w:style w:type="character" w:customStyle="1" w:styleId="font01">
    <w:name w:val="font01"/>
    <w:basedOn w:val="a2"/>
    <w:qFormat/>
    <w:rsid w:val="00370CFD"/>
    <w:rPr>
      <w:rFonts w:ascii="宋体" w:eastAsia="宋体" w:hAnsi="宋体" w:cs="宋体" w:hint="eastAsia"/>
      <w:b/>
      <w:color w:val="000000"/>
      <w:sz w:val="20"/>
      <w:szCs w:val="20"/>
      <w:u w:val="none"/>
    </w:rPr>
  </w:style>
  <w:style w:type="paragraph" w:customStyle="1" w:styleId="afa">
    <w:name w:val="表格"/>
    <w:basedOn w:val="a"/>
    <w:qFormat/>
    <w:rsid w:val="00370CFD"/>
    <w:pPr>
      <w:spacing w:line="400" w:lineRule="exact"/>
    </w:pPr>
    <w:rPr>
      <w:rFonts w:ascii="Times New Roman" w:eastAsia="宋体" w:hAnsi="Times New Roman" w:cs="Times New Roman"/>
      <w:sz w:val="24"/>
      <w:szCs w:val="24"/>
    </w:rPr>
  </w:style>
  <w:style w:type="character" w:customStyle="1" w:styleId="Chare">
    <w:name w:val="列出段落 Char"/>
    <w:link w:val="af7"/>
    <w:qFormat/>
    <w:rsid w:val="00370CFD"/>
  </w:style>
  <w:style w:type="character" w:customStyle="1" w:styleId="Char11">
    <w:name w:val="副标题 Char1"/>
    <w:qFormat/>
    <w:rsid w:val="00370CFD"/>
    <w:rPr>
      <w:rFonts w:ascii="Cambria" w:hAnsi="Cambria" w:cs="Times New Roman"/>
      <w:b/>
      <w:bCs/>
      <w:kern w:val="28"/>
      <w:sz w:val="32"/>
      <w:szCs w:val="32"/>
    </w:rPr>
  </w:style>
  <w:style w:type="paragraph" w:customStyle="1" w:styleId="13">
    <w:name w:val="正文1"/>
    <w:qFormat/>
    <w:rsid w:val="00370CFD"/>
    <w:rPr>
      <w:rFonts w:ascii="Times New Roman" w:eastAsia="Times New Roman" w:hAnsi="Times New Roman" w:cs="Times New Roman"/>
      <w:kern w:val="0"/>
      <w:sz w:val="24"/>
      <w:szCs w:val="24"/>
    </w:rPr>
  </w:style>
  <w:style w:type="paragraph" w:customStyle="1" w:styleId="Bodytext1">
    <w:name w:val="Body text|1"/>
    <w:basedOn w:val="a"/>
    <w:qFormat/>
    <w:rsid w:val="00370CFD"/>
    <w:pPr>
      <w:spacing w:after="220" w:line="480" w:lineRule="auto"/>
      <w:ind w:firstLine="400"/>
    </w:pPr>
    <w:rPr>
      <w:rFonts w:ascii="宋体" w:eastAsia="宋体" w:hAnsi="宋体" w:cs="宋体"/>
      <w:szCs w:val="24"/>
      <w:lang w:val="zh-TW" w:eastAsia="zh-TW" w:bidi="zh-TW"/>
    </w:rPr>
  </w:style>
  <w:style w:type="character" w:customStyle="1" w:styleId="font91">
    <w:name w:val="font91"/>
    <w:qFormat/>
    <w:rsid w:val="00A056B1"/>
    <w:rPr>
      <w:rFonts w:ascii="宋体" w:eastAsia="宋体" w:hAnsi="宋体" w:cs="宋体" w:hint="eastAsia"/>
      <w:color w:val="000000"/>
      <w:sz w:val="20"/>
      <w:szCs w:val="20"/>
      <w:u w:val="none"/>
    </w:rPr>
  </w:style>
  <w:style w:type="paragraph" w:customStyle="1" w:styleId="ItemList">
    <w:name w:val="Item List"/>
    <w:qFormat/>
    <w:rsid w:val="00A056B1"/>
    <w:pPr>
      <w:numPr>
        <w:numId w:val="6"/>
      </w:numPr>
      <w:tabs>
        <w:tab w:val="left" w:pos="2126"/>
      </w:tabs>
      <w:adjustRightInd w:val="0"/>
      <w:snapToGrid w:val="0"/>
      <w:spacing w:before="80" w:after="80" w:line="240" w:lineRule="atLeast"/>
    </w:pPr>
    <w:rPr>
      <w:rFonts w:ascii="Arial" w:eastAsia="宋体" w:hAnsi="Arial" w:cs="Arial" w:hint="eastAsia"/>
      <w:szCs w:val="21"/>
    </w:rPr>
  </w:style>
  <w:style w:type="paragraph" w:customStyle="1" w:styleId="14">
    <w:name w:val="列出段落1"/>
    <w:basedOn w:val="a"/>
    <w:uiPriority w:val="99"/>
    <w:qFormat/>
    <w:rsid w:val="00A056B1"/>
    <w:pPr>
      <w:widowControl/>
      <w:spacing w:after="200" w:line="276" w:lineRule="auto"/>
      <w:ind w:left="720"/>
      <w:contextualSpacing/>
      <w:jc w:val="left"/>
    </w:pPr>
    <w:rPr>
      <w:rFonts w:ascii="Calibri" w:eastAsia="宋体" w:hAnsi="Calibri" w:cs="Times New Roman"/>
      <w:kern w:val="0"/>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08210-0C36-47AA-9BE3-687E414D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57</Pages>
  <Words>4108</Words>
  <Characters>23421</Characters>
  <Application>Microsoft Office Word</Application>
  <DocSecurity>0</DocSecurity>
  <Lines>195</Lines>
  <Paragraphs>54</Paragraphs>
  <ScaleCrop>false</ScaleCrop>
  <Company/>
  <LinksUpToDate>false</LinksUpToDate>
  <CharactersWithSpaces>27475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53</cp:revision>
  <dcterms:created xsi:type="dcterms:W3CDTF">2021-03-19T08:02:00Z</dcterms:created>
  <dcterms:modified xsi:type="dcterms:W3CDTF">2021-04-07T00:54:00Z</dcterms:modified>
</cp:coreProperties>
</file>