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20"/>
        <w:jc w:val="center"/>
        <w:rPr>
          <w:rFonts w:hint="eastAsia" w:ascii="微软雅黑" w:hAnsi="微软雅黑" w:eastAsia="微软雅黑" w:cs="微软雅黑"/>
          <w:i w:val="0"/>
          <w:caps w:val="0"/>
          <w:color w:val="2B2B2B"/>
          <w:spacing w:val="0"/>
          <w:kern w:val="0"/>
          <w:sz w:val="27"/>
          <w:szCs w:val="27"/>
          <w:shd w:val="clear" w:fill="FFFFFF"/>
          <w:lang w:val="en-US" w:eastAsia="zh-CN" w:bidi="ar"/>
        </w:rPr>
      </w:pPr>
      <w:r>
        <w:rPr>
          <w:rFonts w:hint="eastAsia" w:ascii="方正小标宋简体" w:hAnsi="方正小标宋简体" w:eastAsia="方正小标宋简体" w:cs="方正小标宋简体"/>
          <w:i w:val="0"/>
          <w:caps w:val="0"/>
          <w:color w:val="2B2B2B"/>
          <w:spacing w:val="0"/>
          <w:kern w:val="0"/>
          <w:sz w:val="44"/>
          <w:szCs w:val="44"/>
          <w:shd w:val="clear" w:fill="FFFFFF"/>
          <w:lang w:val="en-US" w:eastAsia="zh-CN" w:bidi="ar"/>
        </w:rPr>
        <w:t>杨陵区一次性创业申报资料及有关要求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黑体" w:hAnsi="黑体" w:eastAsia="黑体" w:cs="黑体"/>
          <w:color w:val="2B2B2B"/>
          <w:sz w:val="32"/>
          <w:szCs w:val="32"/>
        </w:rPr>
      </w:pPr>
      <w:r>
        <w:rPr>
          <w:rFonts w:hint="eastAsia" w:ascii="黑体" w:hAnsi="黑体" w:eastAsia="黑体" w:cs="黑体"/>
          <w:i w:val="0"/>
          <w:caps w:val="0"/>
          <w:color w:val="2B2B2B"/>
          <w:spacing w:val="0"/>
          <w:kern w:val="0"/>
          <w:sz w:val="32"/>
          <w:szCs w:val="32"/>
          <w:shd w:val="clear" w:fill="FFFFFF"/>
          <w:lang w:val="en-US" w:eastAsia="zh-CN" w:bidi="ar"/>
        </w:rPr>
        <w:t>一、申报对象、范围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申报对象为创办小微企业或</w:t>
      </w:r>
      <w:r>
        <w:rPr>
          <w:rFonts w:hint="eastAsia" w:ascii="仿宋_GB2312" w:hAnsi="仿宋_GB2312" w:eastAsia="仿宋_GB2312" w:cs="仿宋_GB2312"/>
          <w:i w:val="0"/>
          <w:caps w:val="0"/>
          <w:color w:val="auto"/>
          <w:spacing w:val="0"/>
          <w:kern w:val="0"/>
          <w:sz w:val="32"/>
          <w:szCs w:val="32"/>
          <w:shd w:val="clear" w:fill="FFFFFF"/>
          <w:lang w:val="en-US" w:eastAsia="zh-CN" w:bidi="ar"/>
        </w:rPr>
        <w:t>从事个体经营，且所创办企业或个体工商户</w:t>
      </w:r>
      <w:r>
        <w:rPr>
          <w:rFonts w:hint="eastAsia" w:ascii="仿宋_GB2312" w:hAnsi="仿宋_GB2312" w:eastAsia="仿宋_GB2312" w:cs="仿宋_GB2312"/>
          <w:i w:val="0"/>
          <w:caps w:val="0"/>
          <w:color w:val="2B2B2B"/>
          <w:spacing w:val="0"/>
          <w:kern w:val="0"/>
          <w:sz w:val="32"/>
          <w:szCs w:val="32"/>
          <w:shd w:val="clear" w:fill="FFFFFF"/>
          <w:lang w:val="en-US" w:eastAsia="zh-CN" w:bidi="ar"/>
        </w:rPr>
        <w:t>自工商注册登记之日起正常运营6个月以上的就业困难人员、毕业年度和毕业2年内高校毕业生、贫困劳动力、退役军人、农民工等返乡下乡创业人员。具体包括：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（一）法定劳动年龄内的家庭人员均处于失业状况的城市居民家庭成员；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（二）距法定退休年龄十年以内的登记失业人员；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（三）连续失业一年以上的登记失业人员；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（四）毕业后超过半年未实现首次就业的大中专院校毕业生；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（五）失去土地且已办理失业登记的被征地农民；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（六）失业的残疾人；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（七）未就业的城镇退役军人和军烈属；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（八）需要抚养未成年人的单亲家庭失业人员；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（九）纳入去产能政策范围企业的失业人员和最低生活保障家庭中有劳动能力并处于失业状态的成员；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（十）具有中华人民共和国国籍，取得教育行政管理部门认可的学历的高校毕业生（两年内）。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黑体" w:hAnsi="黑体" w:eastAsia="黑体" w:cs="黑体"/>
          <w:i w:val="0"/>
          <w:caps w:val="0"/>
          <w:color w:val="2B2B2B"/>
          <w:spacing w:val="0"/>
          <w:kern w:val="0"/>
          <w:sz w:val="32"/>
          <w:szCs w:val="32"/>
          <w:shd w:val="clear" w:fill="FFFFFF"/>
          <w:lang w:val="en-US" w:eastAsia="zh-CN" w:bidi="ar"/>
        </w:rPr>
      </w:pPr>
      <w:r>
        <w:rPr>
          <w:rFonts w:hint="eastAsia" w:ascii="黑体" w:hAnsi="黑体" w:eastAsia="黑体" w:cs="黑体"/>
          <w:i w:val="0"/>
          <w:caps w:val="0"/>
          <w:color w:val="2B2B2B"/>
          <w:spacing w:val="0"/>
          <w:kern w:val="0"/>
          <w:sz w:val="32"/>
          <w:szCs w:val="32"/>
          <w:shd w:val="clear" w:fill="FFFFFF"/>
          <w:lang w:val="en-US" w:eastAsia="zh-CN" w:bidi="ar"/>
        </w:rPr>
        <w:t>二、申报要求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（一）申请人需独立创办具有合法资格的经营实体，或参与创办具有合法资格的经营实体且持有50%以上的股份。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（二）办理工商营业执照后，且正常经营6个月以上的。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（三）申请人应当如实提交有关材料，并对材料的真实性负责，否则将承担相应的法律后果。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黑体" w:hAnsi="黑体" w:eastAsia="黑体" w:cs="黑体"/>
          <w:i w:val="0"/>
          <w:caps w:val="0"/>
          <w:color w:val="2B2B2B"/>
          <w:spacing w:val="0"/>
          <w:kern w:val="0"/>
          <w:sz w:val="32"/>
          <w:szCs w:val="32"/>
          <w:shd w:val="clear" w:fill="FFFFFF"/>
          <w:lang w:val="en-US" w:eastAsia="zh-CN" w:bidi="ar"/>
        </w:rPr>
      </w:pPr>
      <w:r>
        <w:rPr>
          <w:rFonts w:hint="eastAsia" w:ascii="黑体" w:hAnsi="黑体" w:eastAsia="黑体" w:cs="黑体"/>
          <w:i w:val="0"/>
          <w:caps w:val="0"/>
          <w:color w:val="2B2B2B"/>
          <w:spacing w:val="0"/>
          <w:kern w:val="0"/>
          <w:sz w:val="32"/>
          <w:szCs w:val="32"/>
          <w:shd w:val="clear" w:fill="FFFFFF"/>
          <w:lang w:val="en-US" w:eastAsia="zh-CN" w:bidi="ar"/>
        </w:rPr>
        <w:t>三、申报资料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（一）申请报告和《杨陵区一次性创业补贴申请表》；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（二）申请人身份证、《就业创业证》或《就业失业登记证》、就业困难人员身份证明（毕业证）原件及复印件；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（三）工商营业执照，出资证明；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（四）至少6个月的会计报表；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（五）与申请人本人身份信息一致的银行账户。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黑体" w:hAnsi="黑体" w:eastAsia="黑体" w:cs="黑体"/>
          <w:i w:val="0"/>
          <w:caps w:val="0"/>
          <w:color w:val="2B2B2B"/>
          <w:spacing w:val="0"/>
          <w:kern w:val="0"/>
          <w:sz w:val="32"/>
          <w:szCs w:val="32"/>
          <w:shd w:val="clear" w:fill="FFFFFF"/>
          <w:lang w:val="en-US" w:eastAsia="zh-CN" w:bidi="ar"/>
        </w:rPr>
      </w:pPr>
      <w:r>
        <w:rPr>
          <w:rFonts w:hint="eastAsia" w:ascii="黑体" w:hAnsi="黑体" w:eastAsia="黑体" w:cs="黑体"/>
          <w:i w:val="0"/>
          <w:caps w:val="0"/>
          <w:color w:val="2B2B2B"/>
          <w:spacing w:val="0"/>
          <w:kern w:val="0"/>
          <w:sz w:val="32"/>
          <w:szCs w:val="32"/>
          <w:shd w:val="clear" w:fill="FFFFFF"/>
          <w:lang w:val="en-US" w:eastAsia="zh-CN" w:bidi="ar"/>
        </w:rPr>
        <w:t>四、申报程序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（一）符合申报一次性创业补贴条件的对象，到杨陵区创业中心办公室提出申请，领取《杨陵区一次性创业补贴申请表》。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（二）申请对象取得申请表后，按照表格内容要求如实填写。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（三）申请对象将填好的申请表连同申报资料提交至杨陵区创业中心审核。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left="0" w:right="0" w:firstLine="420"/>
        <w:jc w:val="left"/>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（四）杨陵区创业中心核查结束后，编制汇总花名册，上报杨陵区人社局。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2B2B2B"/>
          <w:spacing w:val="0"/>
          <w:kern w:val="0"/>
          <w:sz w:val="32"/>
          <w:szCs w:val="32"/>
          <w:shd w:val="clear" w:fill="FFFFFF"/>
          <w:lang w:val="en-US" w:eastAsia="zh-CN" w:bidi="ar"/>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联 系 人：任高强 王雪维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2B2B2B"/>
          <w:spacing w:val="0"/>
          <w:kern w:val="0"/>
          <w:sz w:val="32"/>
          <w:szCs w:val="32"/>
          <w:shd w:val="clear" w:fill="FFFFFF"/>
          <w:lang w:val="en-US" w:eastAsia="zh-CN" w:bidi="ar"/>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联系电话：029-87012655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2B2B2B"/>
          <w:spacing w:val="0"/>
          <w:kern w:val="0"/>
          <w:sz w:val="32"/>
          <w:szCs w:val="32"/>
          <w:shd w:val="clear" w:fill="FFFFFF"/>
          <w:lang w:val="en-US" w:eastAsia="zh-CN" w:bidi="ar"/>
        </w:rPr>
      </w:pPr>
      <w:r>
        <w:rPr>
          <w:rFonts w:hint="eastAsia" w:ascii="仿宋_GB2312" w:hAnsi="仿宋_GB2312" w:eastAsia="仿宋_GB2312" w:cs="仿宋_GB2312"/>
          <w:i w:val="0"/>
          <w:caps w:val="0"/>
          <w:color w:val="2B2B2B"/>
          <w:spacing w:val="0"/>
          <w:kern w:val="0"/>
          <w:sz w:val="32"/>
          <w:szCs w:val="32"/>
          <w:shd w:val="clear" w:fill="FFFFFF"/>
          <w:lang w:val="en-US" w:eastAsia="zh-CN" w:bidi="ar"/>
        </w:rPr>
        <w:t>地    址:杨陵区常乐路18号</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587" w:bottom="204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F08BD"/>
    <w:rsid w:val="12B553AA"/>
    <w:rsid w:val="473C5607"/>
    <w:rsid w:val="789F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2022-02-21T02:52:00Z</dcterms:created>
  <dc:creator>chuangyezhongxin</dc:creator>
  <cp:lastModifiedBy>Au revoir</cp:lastModifiedBy>
  <cp:lastPrinted>2022-02-21T07:41:25Z</cp:lastPrinted>
  <dcterms:modified xsi:type="dcterms:W3CDTF">2022-02-21T07:41:34Z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507B7E1C370B4F3DB4B2117A1E655779</vt:lpwstr>
  </property>
</Properties>
</file>