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BatangChe" w:hAnsi="BatangChe" w:eastAsia="仿宋_GB2312"/>
          <w:snapToGrid w:val="0"/>
          <w:kern w:val="0"/>
          <w:sz w:val="32"/>
          <w:szCs w:val="32"/>
        </w:rPr>
      </w:pPr>
      <w:bookmarkStart w:id="0" w:name="_GoBack"/>
      <w:bookmarkEnd w:id="0"/>
      <w:r>
        <w:rPr>
          <w:rFonts w:hint="eastAsia" w:ascii="BatangChe" w:hAnsi="BatangChe" w:eastAsia="仿宋_GB2312"/>
          <w:snapToGrid w:val="0"/>
          <w:kern w:val="0"/>
          <w:sz w:val="32"/>
          <w:szCs w:val="32"/>
        </w:rPr>
        <w:t>附件：</w:t>
      </w:r>
    </w:p>
    <w:p>
      <w:pPr>
        <w:spacing w:line="240" w:lineRule="atLeast"/>
        <w:jc w:val="center"/>
        <w:rPr>
          <w:rFonts w:hint="eastAsia" w:ascii="BatangChe" w:hAnsi="BatangChe" w:eastAsia="方正小标宋简体"/>
          <w:sz w:val="44"/>
          <w:szCs w:val="44"/>
        </w:rPr>
      </w:pPr>
    </w:p>
    <w:p>
      <w:pPr>
        <w:spacing w:line="240" w:lineRule="atLeast"/>
        <w:jc w:val="center"/>
        <w:rPr>
          <w:rFonts w:hint="eastAsia" w:ascii="BatangChe" w:hAnsi="BatangChe" w:eastAsia="方正小标宋简体"/>
          <w:sz w:val="44"/>
          <w:szCs w:val="44"/>
        </w:rPr>
      </w:pPr>
    </w:p>
    <w:p>
      <w:pPr>
        <w:spacing w:line="240" w:lineRule="atLeast"/>
        <w:jc w:val="center"/>
        <w:rPr>
          <w:rFonts w:hint="eastAsia" w:ascii="BatangChe" w:hAnsi="BatangChe" w:eastAsia="方正小标宋简体"/>
          <w:sz w:val="44"/>
          <w:szCs w:val="44"/>
        </w:rPr>
      </w:pPr>
      <w:r>
        <w:rPr>
          <w:rFonts w:hint="eastAsia" w:ascii="BatangChe" w:hAnsi="BatangChe" w:eastAsia="方正小标宋简体"/>
          <w:sz w:val="44"/>
          <w:szCs w:val="44"/>
        </w:rPr>
        <w:t>杨</w:t>
      </w:r>
      <w:r>
        <w:rPr>
          <w:rFonts w:hint="eastAsia" w:ascii="BatangChe" w:hAnsi="BatangChe" w:eastAsia="方正小标宋简体"/>
          <w:sz w:val="44"/>
          <w:szCs w:val="44"/>
          <w:lang w:eastAsia="zh-CN"/>
        </w:rPr>
        <w:t>陵</w:t>
      </w:r>
      <w:r>
        <w:rPr>
          <w:rFonts w:hint="eastAsia" w:ascii="BatangChe" w:hAnsi="BatangChe" w:eastAsia="方正小标宋简体"/>
          <w:sz w:val="44"/>
          <w:szCs w:val="44"/>
        </w:rPr>
        <w:t>区企业节后复工复产安全</w:t>
      </w:r>
    </w:p>
    <w:p>
      <w:pPr>
        <w:spacing w:line="240" w:lineRule="atLeast"/>
        <w:jc w:val="center"/>
        <w:rPr>
          <w:rFonts w:hint="eastAsia" w:ascii="BatangChe" w:hAnsi="BatangChe" w:eastAsia="仿宋_GB2312"/>
          <w:sz w:val="44"/>
          <w:szCs w:val="44"/>
        </w:rPr>
      </w:pPr>
      <w:r>
        <w:rPr>
          <w:rFonts w:hint="eastAsia" w:ascii="BatangChe" w:hAnsi="BatangChe" w:eastAsia="方正小标宋简体"/>
          <w:sz w:val="44"/>
          <w:szCs w:val="44"/>
        </w:rPr>
        <w:t>生产评估报告</w:t>
      </w:r>
    </w:p>
    <w:p>
      <w:pPr>
        <w:jc w:val="center"/>
        <w:rPr>
          <w:rFonts w:hint="eastAsia" w:ascii="BatangChe" w:hAnsi="BatangChe" w:eastAsia="仿宋_GB2312"/>
          <w:sz w:val="36"/>
        </w:rPr>
      </w:pPr>
    </w:p>
    <w:p>
      <w:pPr>
        <w:jc w:val="center"/>
        <w:rPr>
          <w:rFonts w:hint="eastAsia" w:ascii="BatangChe" w:hAnsi="BatangChe" w:eastAsia="楷体_GB2312"/>
          <w:sz w:val="30"/>
          <w:szCs w:val="30"/>
        </w:rPr>
      </w:pPr>
    </w:p>
    <w:p>
      <w:pPr>
        <w:jc w:val="center"/>
        <w:rPr>
          <w:rFonts w:ascii="BatangChe" w:hAnsi="BatangChe" w:eastAsia="仿宋_GB2312"/>
          <w:sz w:val="32"/>
        </w:rPr>
      </w:pPr>
    </w:p>
    <w:p>
      <w:pPr>
        <w:jc w:val="center"/>
        <w:rPr>
          <w:rFonts w:ascii="BatangChe" w:hAnsi="BatangChe" w:eastAsia="仿宋_GB2312"/>
          <w:sz w:val="32"/>
        </w:rPr>
      </w:pPr>
    </w:p>
    <w:p>
      <w:pPr>
        <w:jc w:val="center"/>
        <w:rPr>
          <w:rFonts w:hint="eastAsia" w:ascii="BatangChe" w:hAnsi="BatangChe" w:eastAsia="仿宋_GB2312"/>
          <w:sz w:val="32"/>
        </w:rPr>
      </w:pPr>
    </w:p>
    <w:p>
      <w:pPr>
        <w:spacing w:line="800" w:lineRule="exact"/>
        <w:ind w:firstLine="640" w:firstLineChars="200"/>
        <w:rPr>
          <w:rFonts w:hint="eastAsia" w:ascii="BatangChe" w:hAnsi="BatangChe"/>
          <w:sz w:val="32"/>
          <w:szCs w:val="32"/>
          <w:u w:val="single"/>
        </w:rPr>
      </w:pPr>
      <w:r>
        <w:rPr>
          <w:rFonts w:hint="eastAsia" w:ascii="BatangChe" w:hAnsi="BatangChe"/>
          <w:sz w:val="32"/>
          <w:szCs w:val="32"/>
        </w:rPr>
        <w:t>企</w:t>
      </w:r>
      <w:r>
        <w:rPr>
          <w:rFonts w:hint="eastAsia" w:ascii="BatangChe" w:hAnsi="宋体"/>
          <w:sz w:val="32"/>
          <w:szCs w:val="32"/>
        </w:rPr>
        <w:t>业</w:t>
      </w:r>
      <w:r>
        <w:rPr>
          <w:rFonts w:hint="eastAsia" w:ascii="BatangChe" w:hAnsi="BatangChe"/>
          <w:sz w:val="32"/>
          <w:szCs w:val="32"/>
        </w:rPr>
        <w:t>名</w:t>
      </w:r>
      <w:r>
        <w:rPr>
          <w:rFonts w:hint="eastAsia" w:ascii="BatangChe" w:hAnsi="宋体"/>
          <w:sz w:val="32"/>
          <w:szCs w:val="32"/>
        </w:rPr>
        <w:t>称</w:t>
      </w:r>
      <w:r>
        <w:rPr>
          <w:rFonts w:hint="eastAsia" w:ascii="BatangChe" w:hAnsi="BatangChe"/>
          <w:sz w:val="32"/>
          <w:szCs w:val="32"/>
        </w:rPr>
        <w:t>（章）</w:t>
      </w:r>
      <w:r>
        <w:rPr>
          <w:rFonts w:hint="eastAsia" w:ascii="BatangChe" w:hAnsi="BatangChe"/>
          <w:sz w:val="32"/>
          <w:szCs w:val="32"/>
          <w:u w:val="single"/>
        </w:rPr>
        <w:t xml:space="preserve">                         </w:t>
      </w:r>
    </w:p>
    <w:p>
      <w:pPr>
        <w:spacing w:line="800" w:lineRule="exact"/>
        <w:ind w:firstLine="640" w:firstLineChars="200"/>
        <w:rPr>
          <w:rFonts w:hint="eastAsia" w:ascii="BatangChe" w:hAnsi="BatangChe"/>
          <w:sz w:val="32"/>
          <w:szCs w:val="32"/>
          <w:u w:val="single"/>
        </w:rPr>
      </w:pPr>
      <w:r>
        <w:rPr>
          <w:rFonts w:hint="eastAsia" w:ascii="BatangChe" w:hAnsi="BatangChe"/>
          <w:sz w:val="32"/>
          <w:szCs w:val="32"/>
        </w:rPr>
        <w:t>企</w:t>
      </w:r>
      <w:r>
        <w:rPr>
          <w:rFonts w:hint="eastAsia" w:ascii="BatangChe" w:hAnsi="宋体"/>
          <w:sz w:val="32"/>
          <w:szCs w:val="32"/>
        </w:rPr>
        <w:t>业</w:t>
      </w:r>
      <w:r>
        <w:rPr>
          <w:rFonts w:hint="eastAsia" w:ascii="BatangChe" w:hAnsi="BatangChe"/>
          <w:sz w:val="32"/>
          <w:szCs w:val="32"/>
        </w:rPr>
        <w:t>地址</w:t>
      </w:r>
      <w:r>
        <w:rPr>
          <w:rFonts w:hint="eastAsia" w:ascii="BatangChe" w:hAnsi="BatangChe"/>
          <w:sz w:val="32"/>
          <w:szCs w:val="32"/>
          <w:u w:val="single"/>
        </w:rPr>
        <w:t xml:space="preserve">                               </w:t>
      </w:r>
    </w:p>
    <w:p>
      <w:pPr>
        <w:spacing w:line="800" w:lineRule="exact"/>
        <w:ind w:firstLine="640" w:firstLineChars="200"/>
        <w:rPr>
          <w:rFonts w:hint="eastAsia" w:ascii="BatangChe" w:hAnsi="BatangChe"/>
          <w:sz w:val="32"/>
          <w:szCs w:val="32"/>
          <w:u w:val="single"/>
        </w:rPr>
      </w:pPr>
      <w:r>
        <w:rPr>
          <w:rFonts w:hint="eastAsia" w:ascii="BatangChe" w:hAnsi="宋体"/>
          <w:sz w:val="32"/>
          <w:szCs w:val="32"/>
        </w:rPr>
        <w:t>联</w:t>
      </w:r>
      <w:r>
        <w:rPr>
          <w:rFonts w:hint="eastAsia" w:ascii="BatangChe" w:hAnsi="BatangChe"/>
          <w:sz w:val="32"/>
          <w:szCs w:val="32"/>
        </w:rPr>
        <w:t>系方式</w:t>
      </w:r>
      <w:r>
        <w:rPr>
          <w:rFonts w:hint="eastAsia" w:ascii="BatangChe" w:hAnsi="BatangChe"/>
          <w:sz w:val="32"/>
          <w:szCs w:val="32"/>
          <w:u w:val="single"/>
        </w:rPr>
        <w:t xml:space="preserve">                               </w:t>
      </w:r>
    </w:p>
    <w:p>
      <w:pPr>
        <w:spacing w:line="800" w:lineRule="exact"/>
        <w:ind w:firstLine="640" w:firstLineChars="200"/>
        <w:rPr>
          <w:rFonts w:hint="eastAsia" w:ascii="BatangChe" w:hAnsi="BatangChe"/>
          <w:sz w:val="32"/>
          <w:szCs w:val="32"/>
        </w:rPr>
      </w:pPr>
      <w:r>
        <w:rPr>
          <w:rFonts w:hint="eastAsia" w:ascii="BatangChe" w:hAnsi="宋体"/>
          <w:sz w:val="32"/>
          <w:szCs w:val="32"/>
        </w:rPr>
        <w:t>评</w:t>
      </w:r>
      <w:r>
        <w:rPr>
          <w:rFonts w:hint="eastAsia" w:ascii="BatangChe" w:hAnsi="BatangChe"/>
          <w:sz w:val="32"/>
          <w:szCs w:val="32"/>
        </w:rPr>
        <w:t>估日期</w:t>
      </w:r>
      <w:r>
        <w:rPr>
          <w:rFonts w:hint="eastAsia" w:ascii="BatangChe" w:hAnsi="BatangChe"/>
          <w:sz w:val="32"/>
          <w:szCs w:val="32"/>
          <w:u w:val="single"/>
        </w:rPr>
        <w:t xml:space="preserve">       </w:t>
      </w:r>
      <w:r>
        <w:rPr>
          <w:rFonts w:hint="eastAsia" w:ascii="BatangChe" w:hAnsi="BatangChe"/>
          <w:sz w:val="32"/>
          <w:szCs w:val="32"/>
        </w:rPr>
        <w:t>年</w:t>
      </w:r>
      <w:r>
        <w:rPr>
          <w:rFonts w:hint="eastAsia" w:ascii="BatangChe" w:hAnsi="BatangChe"/>
          <w:sz w:val="32"/>
          <w:szCs w:val="32"/>
          <w:u w:val="single"/>
        </w:rPr>
        <w:t xml:space="preserve">     </w:t>
      </w:r>
      <w:r>
        <w:rPr>
          <w:rFonts w:hint="eastAsia" w:ascii="BatangChe" w:hAnsi="BatangChe"/>
          <w:sz w:val="32"/>
          <w:szCs w:val="32"/>
        </w:rPr>
        <w:t>月</w:t>
      </w:r>
      <w:r>
        <w:rPr>
          <w:rFonts w:hint="eastAsia" w:ascii="BatangChe" w:hAnsi="BatangChe"/>
          <w:sz w:val="32"/>
          <w:szCs w:val="32"/>
          <w:u w:val="single"/>
        </w:rPr>
        <w:t xml:space="preserve">     </w:t>
      </w:r>
      <w:r>
        <w:rPr>
          <w:rFonts w:hint="eastAsia" w:ascii="BatangChe" w:hAnsi="BatangChe"/>
          <w:sz w:val="32"/>
          <w:szCs w:val="32"/>
        </w:rPr>
        <w:t>日</w:t>
      </w:r>
    </w:p>
    <w:p>
      <w:pPr>
        <w:spacing w:line="700" w:lineRule="exact"/>
        <w:rPr>
          <w:rFonts w:hint="eastAsia" w:ascii="BatangChe" w:hAnsi="BatangChe" w:eastAsia="楷体_GB2312"/>
          <w:sz w:val="30"/>
          <w:szCs w:val="30"/>
        </w:rPr>
      </w:pPr>
    </w:p>
    <w:p>
      <w:pPr>
        <w:rPr>
          <w:rFonts w:hint="eastAsia" w:ascii="BatangChe" w:hAnsi="BatangChe" w:eastAsia="楷体_GB2312"/>
          <w:sz w:val="30"/>
          <w:szCs w:val="30"/>
        </w:rPr>
      </w:pPr>
    </w:p>
    <w:p>
      <w:pPr>
        <w:rPr>
          <w:rFonts w:hint="eastAsia" w:ascii="BatangChe" w:hAnsi="BatangChe" w:eastAsia="楷体_GB2312"/>
          <w:sz w:val="30"/>
          <w:szCs w:val="30"/>
        </w:rPr>
      </w:pPr>
    </w:p>
    <w:p>
      <w:pPr>
        <w:snapToGrid w:val="0"/>
        <w:jc w:val="center"/>
        <w:rPr>
          <w:rFonts w:hint="eastAsia" w:ascii="BatangChe" w:hAnsi="BatangChe"/>
          <w:sz w:val="18"/>
        </w:rPr>
      </w:pPr>
      <w:r>
        <w:rPr>
          <w:rFonts w:hint="eastAsia" w:ascii="BatangChe" w:hAnsi="黑体" w:eastAsia="黑体"/>
          <w:sz w:val="32"/>
          <w:szCs w:val="32"/>
        </w:rPr>
        <w:t>杨</w:t>
      </w:r>
      <w:r>
        <w:rPr>
          <w:rFonts w:hint="eastAsia" w:ascii="BatangChe" w:hAnsi="BatangChe" w:eastAsia="黑体"/>
          <w:sz w:val="32"/>
          <w:szCs w:val="32"/>
          <w:lang w:eastAsia="zh-CN"/>
        </w:rPr>
        <w:t>陵区</w:t>
      </w:r>
      <w:r>
        <w:rPr>
          <w:rFonts w:hint="eastAsia" w:ascii="BatangChe" w:hAnsi="BatangChe" w:eastAsia="黑体"/>
          <w:sz w:val="32"/>
          <w:szCs w:val="32"/>
        </w:rPr>
        <w:t>安全生</w:t>
      </w:r>
      <w:r>
        <w:rPr>
          <w:rFonts w:hint="eastAsia" w:ascii="BatangChe" w:hAnsi="黑体" w:eastAsia="黑体"/>
          <w:sz w:val="32"/>
          <w:szCs w:val="32"/>
        </w:rPr>
        <w:t>产监</w:t>
      </w:r>
      <w:r>
        <w:rPr>
          <w:rFonts w:hint="eastAsia" w:ascii="BatangChe" w:hAnsi="BatangChe" w:eastAsia="黑体"/>
          <w:sz w:val="32"/>
          <w:szCs w:val="32"/>
        </w:rPr>
        <w:t>督管理局制</w:t>
      </w:r>
    </w:p>
    <w:p>
      <w:pPr>
        <w:snapToGrid w:val="0"/>
        <w:jc w:val="center"/>
        <w:rPr>
          <w:rFonts w:hint="eastAsia" w:ascii="BatangChe" w:hAnsi="BatangChe"/>
          <w:sz w:val="18"/>
        </w:rPr>
      </w:pPr>
    </w:p>
    <w:p>
      <w:pPr>
        <w:spacing w:after="156" w:afterLines="50"/>
        <w:jc w:val="center"/>
        <w:rPr>
          <w:rFonts w:hint="eastAsia" w:ascii="BatangChe" w:hAnsi="BatangChe" w:eastAsia="方正小标宋简体"/>
          <w:sz w:val="44"/>
          <w:szCs w:val="44"/>
        </w:rPr>
      </w:pPr>
      <w:r>
        <w:rPr>
          <w:rFonts w:hint="eastAsia" w:ascii="BatangChe" w:hAnsi="BatangChe" w:eastAsia="方正小标宋简体"/>
          <w:sz w:val="44"/>
          <w:szCs w:val="44"/>
          <w:lang w:eastAsia="zh-CN"/>
        </w:rPr>
        <w:t>杨陵</w:t>
      </w:r>
      <w:r>
        <w:rPr>
          <w:rFonts w:hint="eastAsia" w:ascii="BatangChe" w:hAnsi="BatangChe" w:eastAsia="方正小标宋简体"/>
          <w:sz w:val="44"/>
          <w:szCs w:val="44"/>
        </w:rPr>
        <w:t>区企业安全生产评估报告表（表1）</w:t>
      </w:r>
    </w:p>
    <w:tbl>
      <w:tblPr>
        <w:tblStyle w:val="7"/>
        <w:tblW w:w="92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1507"/>
        <w:gridCol w:w="187"/>
        <w:gridCol w:w="1332"/>
        <w:gridCol w:w="779"/>
        <w:gridCol w:w="732"/>
        <w:gridCol w:w="795"/>
        <w:gridCol w:w="650"/>
        <w:gridCol w:w="48"/>
        <w:gridCol w:w="1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exact"/>
          <w:jc w:val="center"/>
        </w:trPr>
        <w:tc>
          <w:tcPr>
            <w:tcW w:w="1702" w:type="dxa"/>
            <w:noWrap w:val="0"/>
            <w:vAlign w:val="center"/>
          </w:tcPr>
          <w:p>
            <w:pPr>
              <w:jc w:val="center"/>
              <w:rPr>
                <w:rFonts w:hint="eastAsia" w:ascii="BatangChe" w:hAnsi="BatangChe"/>
                <w:sz w:val="24"/>
              </w:rPr>
            </w:pPr>
            <w:r>
              <w:rPr>
                <w:rFonts w:hint="eastAsia" w:ascii="BatangChe" w:hAnsi="BatangChe"/>
                <w:sz w:val="24"/>
              </w:rPr>
              <w:t>企业地址</w:t>
            </w:r>
          </w:p>
        </w:tc>
        <w:tc>
          <w:tcPr>
            <w:tcW w:w="3026" w:type="dxa"/>
            <w:gridSpan w:val="3"/>
            <w:noWrap w:val="0"/>
            <w:vAlign w:val="center"/>
          </w:tcPr>
          <w:p>
            <w:pPr>
              <w:jc w:val="center"/>
              <w:rPr>
                <w:rFonts w:hint="eastAsia" w:ascii="BatangChe" w:hAnsi="BatangChe"/>
                <w:sz w:val="24"/>
              </w:rPr>
            </w:pPr>
          </w:p>
        </w:tc>
        <w:tc>
          <w:tcPr>
            <w:tcW w:w="1511" w:type="dxa"/>
            <w:gridSpan w:val="2"/>
            <w:noWrap w:val="0"/>
            <w:vAlign w:val="center"/>
          </w:tcPr>
          <w:p>
            <w:pPr>
              <w:jc w:val="center"/>
              <w:rPr>
                <w:rFonts w:hint="eastAsia" w:ascii="BatangChe" w:hAnsi="BatangChe"/>
                <w:sz w:val="24"/>
              </w:rPr>
            </w:pPr>
            <w:r>
              <w:rPr>
                <w:rFonts w:hint="eastAsia" w:ascii="BatangChe" w:hAnsi="BatangChe"/>
                <w:sz w:val="24"/>
              </w:rPr>
              <w:t>企业类型</w:t>
            </w:r>
          </w:p>
        </w:tc>
        <w:tc>
          <w:tcPr>
            <w:tcW w:w="3001" w:type="dxa"/>
            <w:gridSpan w:val="4"/>
            <w:noWrap w:val="0"/>
            <w:vAlign w:val="center"/>
          </w:tcPr>
          <w:p>
            <w:pPr>
              <w:rPr>
                <w:rFonts w:hint="eastAsia" w:ascii="BatangChe" w:hAnsi="BatangChe"/>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exact"/>
          <w:jc w:val="center"/>
        </w:trPr>
        <w:tc>
          <w:tcPr>
            <w:tcW w:w="1702" w:type="dxa"/>
            <w:tcBorders>
              <w:bottom w:val="single" w:color="auto" w:sz="4" w:space="0"/>
            </w:tcBorders>
            <w:noWrap w:val="0"/>
            <w:vAlign w:val="center"/>
          </w:tcPr>
          <w:p>
            <w:pPr>
              <w:jc w:val="center"/>
              <w:rPr>
                <w:rFonts w:hint="eastAsia" w:ascii="BatangChe" w:hAnsi="BatangChe"/>
                <w:sz w:val="24"/>
              </w:rPr>
            </w:pPr>
            <w:r>
              <w:rPr>
                <w:rFonts w:hint="eastAsia" w:ascii="BatangChe" w:hAnsi="BatangChe"/>
                <w:sz w:val="24"/>
              </w:rPr>
              <w:t>法定代表人</w:t>
            </w:r>
          </w:p>
        </w:tc>
        <w:tc>
          <w:tcPr>
            <w:tcW w:w="1507" w:type="dxa"/>
            <w:tcBorders>
              <w:bottom w:val="single" w:color="auto" w:sz="4" w:space="0"/>
            </w:tcBorders>
            <w:noWrap w:val="0"/>
            <w:vAlign w:val="center"/>
          </w:tcPr>
          <w:p>
            <w:pPr>
              <w:jc w:val="center"/>
              <w:rPr>
                <w:rFonts w:hint="eastAsia" w:ascii="BatangChe" w:hAnsi="BatangChe"/>
                <w:sz w:val="24"/>
              </w:rPr>
            </w:pPr>
          </w:p>
        </w:tc>
        <w:tc>
          <w:tcPr>
            <w:tcW w:w="1519" w:type="dxa"/>
            <w:gridSpan w:val="2"/>
            <w:tcBorders>
              <w:bottom w:val="single" w:color="auto" w:sz="4" w:space="0"/>
            </w:tcBorders>
            <w:noWrap w:val="0"/>
            <w:vAlign w:val="center"/>
          </w:tcPr>
          <w:p>
            <w:pPr>
              <w:jc w:val="center"/>
              <w:rPr>
                <w:rFonts w:hint="eastAsia" w:ascii="BatangChe" w:hAnsi="BatangChe"/>
                <w:sz w:val="24"/>
              </w:rPr>
            </w:pPr>
            <w:r>
              <w:rPr>
                <w:rFonts w:hint="eastAsia" w:ascii="BatangChe" w:hAnsi="BatangChe"/>
                <w:sz w:val="24"/>
              </w:rPr>
              <w:t>安全生产</w:t>
            </w:r>
          </w:p>
          <w:p>
            <w:pPr>
              <w:jc w:val="center"/>
              <w:rPr>
                <w:rFonts w:hint="eastAsia" w:ascii="BatangChe" w:hAnsi="BatangChe"/>
                <w:sz w:val="24"/>
              </w:rPr>
            </w:pPr>
            <w:r>
              <w:rPr>
                <w:rFonts w:hint="eastAsia" w:ascii="BatangChe" w:hAnsi="BatangChe"/>
                <w:sz w:val="24"/>
              </w:rPr>
              <w:t>负责人</w:t>
            </w:r>
          </w:p>
        </w:tc>
        <w:tc>
          <w:tcPr>
            <w:tcW w:w="1511" w:type="dxa"/>
            <w:gridSpan w:val="2"/>
            <w:tcBorders>
              <w:bottom w:val="single" w:color="auto" w:sz="4" w:space="0"/>
            </w:tcBorders>
            <w:noWrap w:val="0"/>
            <w:vAlign w:val="center"/>
          </w:tcPr>
          <w:p>
            <w:pPr>
              <w:jc w:val="center"/>
              <w:rPr>
                <w:rFonts w:hint="eastAsia" w:ascii="BatangChe" w:hAnsi="BatangChe"/>
                <w:sz w:val="24"/>
              </w:rPr>
            </w:pPr>
          </w:p>
        </w:tc>
        <w:tc>
          <w:tcPr>
            <w:tcW w:w="1493" w:type="dxa"/>
            <w:gridSpan w:val="3"/>
            <w:tcBorders>
              <w:bottom w:val="single" w:color="auto" w:sz="4" w:space="0"/>
            </w:tcBorders>
            <w:noWrap w:val="0"/>
            <w:vAlign w:val="center"/>
          </w:tcPr>
          <w:p>
            <w:pPr>
              <w:jc w:val="center"/>
              <w:rPr>
                <w:rFonts w:hint="eastAsia" w:ascii="BatangChe" w:hAnsi="BatangChe"/>
                <w:sz w:val="24"/>
              </w:rPr>
            </w:pPr>
            <w:r>
              <w:rPr>
                <w:rFonts w:hint="eastAsia" w:ascii="BatangChe" w:hAnsi="BatangChe"/>
                <w:sz w:val="24"/>
              </w:rPr>
              <w:t>联系</w:t>
            </w:r>
          </w:p>
          <w:p>
            <w:pPr>
              <w:jc w:val="center"/>
              <w:rPr>
                <w:rFonts w:hint="eastAsia" w:ascii="BatangChe" w:hAnsi="BatangChe"/>
                <w:sz w:val="24"/>
              </w:rPr>
            </w:pPr>
            <w:r>
              <w:rPr>
                <w:rFonts w:hint="eastAsia" w:ascii="BatangChe" w:hAnsi="BatangChe"/>
                <w:sz w:val="24"/>
              </w:rPr>
              <w:t>电话</w:t>
            </w:r>
          </w:p>
        </w:tc>
        <w:tc>
          <w:tcPr>
            <w:tcW w:w="1508" w:type="dxa"/>
            <w:tcBorders>
              <w:bottom w:val="single" w:color="auto" w:sz="4" w:space="0"/>
            </w:tcBorders>
            <w:noWrap w:val="0"/>
            <w:vAlign w:val="center"/>
          </w:tcPr>
          <w:p>
            <w:pPr>
              <w:rPr>
                <w:rFonts w:hint="eastAsia" w:ascii="BatangChe" w:hAnsi="BatangChe"/>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exact"/>
          <w:jc w:val="center"/>
        </w:trPr>
        <w:tc>
          <w:tcPr>
            <w:tcW w:w="1702" w:type="dxa"/>
            <w:tcBorders>
              <w:bottom w:val="single" w:color="auto" w:sz="4" w:space="0"/>
            </w:tcBorders>
            <w:noWrap w:val="0"/>
            <w:vAlign w:val="center"/>
          </w:tcPr>
          <w:p>
            <w:pPr>
              <w:jc w:val="center"/>
              <w:rPr>
                <w:rFonts w:hint="eastAsia" w:ascii="BatangChe" w:hAnsi="BatangChe"/>
                <w:sz w:val="24"/>
              </w:rPr>
            </w:pPr>
            <w:r>
              <w:rPr>
                <w:rFonts w:hint="eastAsia" w:ascii="BatangChe" w:hAnsi="BatangChe"/>
                <w:sz w:val="24"/>
              </w:rPr>
              <w:t>安全生产</w:t>
            </w:r>
          </w:p>
          <w:p>
            <w:pPr>
              <w:jc w:val="center"/>
              <w:rPr>
                <w:rFonts w:hint="eastAsia" w:ascii="BatangChe" w:hAnsi="BatangChe"/>
                <w:sz w:val="24"/>
              </w:rPr>
            </w:pPr>
            <w:r>
              <w:rPr>
                <w:rFonts w:hint="eastAsia" w:ascii="BatangChe" w:hAnsi="BatangChe"/>
                <w:sz w:val="24"/>
              </w:rPr>
              <w:t>管理人员</w:t>
            </w:r>
          </w:p>
        </w:tc>
        <w:tc>
          <w:tcPr>
            <w:tcW w:w="3026" w:type="dxa"/>
            <w:gridSpan w:val="3"/>
            <w:tcBorders>
              <w:bottom w:val="single" w:color="auto" w:sz="4" w:space="0"/>
            </w:tcBorders>
            <w:noWrap w:val="0"/>
            <w:vAlign w:val="center"/>
          </w:tcPr>
          <w:p>
            <w:pPr>
              <w:rPr>
                <w:rFonts w:hint="eastAsia" w:ascii="BatangChe" w:hAnsi="BatangChe"/>
                <w:sz w:val="24"/>
              </w:rPr>
            </w:pPr>
          </w:p>
        </w:tc>
        <w:tc>
          <w:tcPr>
            <w:tcW w:w="1511" w:type="dxa"/>
            <w:gridSpan w:val="2"/>
            <w:tcBorders>
              <w:bottom w:val="single" w:color="auto" w:sz="4" w:space="0"/>
            </w:tcBorders>
            <w:noWrap w:val="0"/>
            <w:vAlign w:val="center"/>
          </w:tcPr>
          <w:p>
            <w:pPr>
              <w:jc w:val="center"/>
              <w:rPr>
                <w:rFonts w:hint="eastAsia" w:ascii="BatangChe" w:hAnsi="BatangChe"/>
                <w:sz w:val="24"/>
              </w:rPr>
            </w:pPr>
            <w:r>
              <w:rPr>
                <w:rFonts w:hint="eastAsia" w:ascii="BatangChe" w:hAnsi="BatangChe"/>
                <w:sz w:val="24"/>
              </w:rPr>
              <w:t>联系电话</w:t>
            </w:r>
          </w:p>
        </w:tc>
        <w:tc>
          <w:tcPr>
            <w:tcW w:w="3001" w:type="dxa"/>
            <w:gridSpan w:val="4"/>
            <w:tcBorders>
              <w:bottom w:val="single" w:color="auto" w:sz="4" w:space="0"/>
            </w:tcBorders>
            <w:noWrap w:val="0"/>
            <w:vAlign w:val="center"/>
          </w:tcPr>
          <w:p>
            <w:pPr>
              <w:rPr>
                <w:rFonts w:hint="eastAsia" w:ascii="BatangChe" w:hAnsi="BatangChe"/>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exact"/>
          <w:jc w:val="center"/>
        </w:trPr>
        <w:tc>
          <w:tcPr>
            <w:tcW w:w="1702" w:type="dxa"/>
            <w:vMerge w:val="restart"/>
            <w:noWrap w:val="0"/>
            <w:vAlign w:val="center"/>
          </w:tcPr>
          <w:p>
            <w:pPr>
              <w:jc w:val="center"/>
              <w:rPr>
                <w:rFonts w:hint="eastAsia" w:ascii="BatangChe" w:hAnsi="BatangChe"/>
                <w:sz w:val="24"/>
              </w:rPr>
            </w:pPr>
            <w:r>
              <w:rPr>
                <w:rFonts w:hint="eastAsia" w:ascii="BatangChe" w:hAnsi="BatangChe"/>
                <w:sz w:val="24"/>
              </w:rPr>
              <w:t>评估组成员</w:t>
            </w:r>
          </w:p>
        </w:tc>
        <w:tc>
          <w:tcPr>
            <w:tcW w:w="7538" w:type="dxa"/>
            <w:gridSpan w:val="9"/>
            <w:tcBorders>
              <w:bottom w:val="single" w:color="auto" w:sz="4" w:space="0"/>
            </w:tcBorders>
            <w:noWrap w:val="0"/>
            <w:vAlign w:val="center"/>
          </w:tcPr>
          <w:p>
            <w:pPr>
              <w:rPr>
                <w:rFonts w:hint="eastAsia" w:ascii="BatangChe" w:hAnsi="BatangChe"/>
                <w:sz w:val="24"/>
              </w:rPr>
            </w:pPr>
            <w:r>
              <w:rPr>
                <w:rFonts w:hint="eastAsia" w:ascii="BatangChe" w:hAnsi="BatangChe"/>
                <w:sz w:val="24"/>
              </w:rPr>
              <w:t>评估组长：                 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exact"/>
          <w:jc w:val="center"/>
        </w:trPr>
        <w:tc>
          <w:tcPr>
            <w:tcW w:w="1702" w:type="dxa"/>
            <w:vMerge w:val="continue"/>
            <w:tcBorders>
              <w:bottom w:val="single" w:color="auto" w:sz="4" w:space="0"/>
            </w:tcBorders>
            <w:noWrap w:val="0"/>
            <w:vAlign w:val="center"/>
          </w:tcPr>
          <w:p>
            <w:pPr>
              <w:jc w:val="center"/>
              <w:rPr>
                <w:rFonts w:hint="eastAsia" w:ascii="BatangChe" w:hAnsi="BatangChe"/>
                <w:sz w:val="24"/>
              </w:rPr>
            </w:pPr>
          </w:p>
        </w:tc>
        <w:tc>
          <w:tcPr>
            <w:tcW w:w="7538" w:type="dxa"/>
            <w:gridSpan w:val="9"/>
            <w:tcBorders>
              <w:bottom w:val="single" w:color="auto" w:sz="4" w:space="0"/>
            </w:tcBorders>
            <w:noWrap w:val="0"/>
            <w:vAlign w:val="center"/>
          </w:tcPr>
          <w:p>
            <w:pPr>
              <w:rPr>
                <w:rFonts w:hint="eastAsia" w:ascii="BatangChe" w:hAnsi="BatangChe"/>
                <w:sz w:val="24"/>
              </w:rPr>
            </w:pPr>
            <w:r>
              <w:rPr>
                <w:rFonts w:hint="eastAsia" w:ascii="BatangChe" w:hAnsi="BatangChe"/>
                <w:sz w:val="24"/>
              </w:rPr>
              <w:t>成员名单：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3" w:hRule="exact"/>
          <w:jc w:val="center"/>
        </w:trPr>
        <w:tc>
          <w:tcPr>
            <w:tcW w:w="1702" w:type="dxa"/>
            <w:tcBorders>
              <w:bottom w:val="single" w:color="auto" w:sz="4" w:space="0"/>
            </w:tcBorders>
            <w:noWrap w:val="0"/>
            <w:vAlign w:val="center"/>
          </w:tcPr>
          <w:p>
            <w:pPr>
              <w:jc w:val="center"/>
              <w:rPr>
                <w:rFonts w:hint="eastAsia" w:ascii="BatangChe" w:hAnsi="BatangChe"/>
                <w:sz w:val="24"/>
              </w:rPr>
            </w:pPr>
            <w:r>
              <w:rPr>
                <w:rFonts w:hint="eastAsia" w:ascii="BatangChe" w:hAnsi="BatangChe"/>
                <w:sz w:val="24"/>
              </w:rPr>
              <w:t>职工人数</w:t>
            </w:r>
          </w:p>
        </w:tc>
        <w:tc>
          <w:tcPr>
            <w:tcW w:w="3805" w:type="dxa"/>
            <w:gridSpan w:val="4"/>
            <w:tcBorders>
              <w:bottom w:val="single" w:color="auto" w:sz="4" w:space="0"/>
            </w:tcBorders>
            <w:noWrap w:val="0"/>
            <w:vAlign w:val="center"/>
          </w:tcPr>
          <w:p>
            <w:pPr>
              <w:rPr>
                <w:rFonts w:hint="eastAsia" w:ascii="BatangChe" w:hAnsi="BatangChe"/>
                <w:sz w:val="24"/>
              </w:rPr>
            </w:pPr>
            <w:r>
              <w:rPr>
                <w:rFonts w:hint="eastAsia" w:ascii="BatangChe" w:hAnsi="BatangChe"/>
                <w:sz w:val="24"/>
              </w:rPr>
              <w:t xml:space="preserve">                人</w:t>
            </w:r>
          </w:p>
        </w:tc>
        <w:tc>
          <w:tcPr>
            <w:tcW w:w="1527" w:type="dxa"/>
            <w:gridSpan w:val="2"/>
            <w:tcBorders>
              <w:bottom w:val="single" w:color="auto" w:sz="4" w:space="0"/>
            </w:tcBorders>
            <w:noWrap w:val="0"/>
            <w:vAlign w:val="center"/>
          </w:tcPr>
          <w:p>
            <w:pPr>
              <w:jc w:val="center"/>
              <w:rPr>
                <w:rFonts w:hint="eastAsia" w:ascii="BatangChe" w:hAnsi="BatangChe"/>
                <w:sz w:val="24"/>
              </w:rPr>
            </w:pPr>
            <w:r>
              <w:rPr>
                <w:rFonts w:hint="eastAsia" w:ascii="BatangChe" w:hAnsi="BatangChe"/>
                <w:sz w:val="24"/>
              </w:rPr>
              <w:t>参加工伤保险人数</w:t>
            </w:r>
          </w:p>
        </w:tc>
        <w:tc>
          <w:tcPr>
            <w:tcW w:w="2206" w:type="dxa"/>
            <w:gridSpan w:val="3"/>
            <w:tcBorders>
              <w:bottom w:val="single" w:color="auto" w:sz="4" w:space="0"/>
            </w:tcBorders>
            <w:noWrap w:val="0"/>
            <w:vAlign w:val="center"/>
          </w:tcPr>
          <w:p>
            <w:pPr>
              <w:rPr>
                <w:rFonts w:hint="eastAsia" w:ascii="BatangChe" w:hAnsi="BatangChe"/>
                <w:sz w:val="24"/>
              </w:rPr>
            </w:pPr>
            <w:r>
              <w:rPr>
                <w:rFonts w:hint="eastAsia" w:ascii="BatangChe" w:hAnsi="BatangChe"/>
                <w:sz w:val="24"/>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7" w:hRule="exact"/>
          <w:jc w:val="center"/>
        </w:trPr>
        <w:tc>
          <w:tcPr>
            <w:tcW w:w="1702" w:type="dxa"/>
            <w:tcBorders>
              <w:top w:val="double" w:color="auto" w:sz="4" w:space="0"/>
            </w:tcBorders>
            <w:noWrap w:val="0"/>
            <w:vAlign w:val="center"/>
          </w:tcPr>
          <w:p>
            <w:pPr>
              <w:jc w:val="center"/>
              <w:rPr>
                <w:rFonts w:hint="eastAsia" w:ascii="BatangChe" w:hAnsi="BatangChe"/>
                <w:sz w:val="24"/>
              </w:rPr>
            </w:pPr>
            <w:r>
              <w:rPr>
                <w:rFonts w:hint="eastAsia" w:ascii="BatangChe" w:hAnsi="BatangChe"/>
                <w:sz w:val="24"/>
              </w:rPr>
              <w:t>特种作业</w:t>
            </w:r>
          </w:p>
        </w:tc>
        <w:tc>
          <w:tcPr>
            <w:tcW w:w="1694" w:type="dxa"/>
            <w:gridSpan w:val="2"/>
            <w:tcBorders>
              <w:top w:val="double" w:color="auto" w:sz="4" w:space="0"/>
            </w:tcBorders>
            <w:noWrap w:val="0"/>
            <w:vAlign w:val="center"/>
          </w:tcPr>
          <w:p>
            <w:pPr>
              <w:jc w:val="center"/>
              <w:rPr>
                <w:rFonts w:hint="eastAsia" w:ascii="BatangChe" w:hAnsi="BatangChe"/>
                <w:sz w:val="24"/>
              </w:rPr>
            </w:pPr>
            <w:r>
              <w:rPr>
                <w:rFonts w:hint="eastAsia" w:ascii="BatangChe" w:hAnsi="BatangChe"/>
                <w:sz w:val="24"/>
              </w:rPr>
              <w:t>持证人数</w:t>
            </w:r>
          </w:p>
        </w:tc>
        <w:tc>
          <w:tcPr>
            <w:tcW w:w="4288" w:type="dxa"/>
            <w:gridSpan w:val="5"/>
            <w:tcBorders>
              <w:top w:val="double" w:color="auto" w:sz="4" w:space="0"/>
            </w:tcBorders>
            <w:noWrap w:val="0"/>
            <w:vAlign w:val="center"/>
          </w:tcPr>
          <w:p>
            <w:pPr>
              <w:jc w:val="center"/>
              <w:rPr>
                <w:rFonts w:hint="eastAsia" w:ascii="BatangChe" w:hAnsi="BatangChe"/>
                <w:sz w:val="24"/>
              </w:rPr>
            </w:pPr>
            <w:r>
              <w:rPr>
                <w:rFonts w:hint="eastAsia" w:ascii="BatangChe" w:hAnsi="BatangChe"/>
                <w:sz w:val="24"/>
              </w:rPr>
              <w:t>持证人员姓名</w:t>
            </w:r>
          </w:p>
        </w:tc>
        <w:tc>
          <w:tcPr>
            <w:tcW w:w="1556" w:type="dxa"/>
            <w:gridSpan w:val="2"/>
            <w:tcBorders>
              <w:top w:val="double" w:color="auto" w:sz="4" w:space="0"/>
            </w:tcBorders>
            <w:noWrap w:val="0"/>
            <w:vAlign w:val="center"/>
          </w:tcPr>
          <w:p>
            <w:pPr>
              <w:jc w:val="center"/>
              <w:rPr>
                <w:rFonts w:hint="eastAsia" w:ascii="BatangChe" w:hAnsi="BatangChe"/>
                <w:sz w:val="24"/>
              </w:rPr>
            </w:pPr>
            <w:r>
              <w:rPr>
                <w:rFonts w:hint="eastAsia" w:ascii="BatangChe" w:hAnsi="BatangChe"/>
                <w:sz w:val="24"/>
              </w:rPr>
              <w:t>无证作业</w:t>
            </w:r>
          </w:p>
          <w:p>
            <w:pPr>
              <w:jc w:val="center"/>
              <w:rPr>
                <w:rFonts w:hint="eastAsia" w:ascii="BatangChe" w:hAnsi="BatangChe"/>
                <w:sz w:val="24"/>
              </w:rPr>
            </w:pPr>
            <w:r>
              <w:rPr>
                <w:rFonts w:hint="eastAsia" w:ascii="BatangChe" w:hAnsi="BatangChe"/>
                <w:sz w:val="24"/>
              </w:rPr>
              <w:t>人 员 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exact"/>
          <w:jc w:val="center"/>
        </w:trPr>
        <w:tc>
          <w:tcPr>
            <w:tcW w:w="1702" w:type="dxa"/>
            <w:noWrap w:val="0"/>
            <w:vAlign w:val="center"/>
          </w:tcPr>
          <w:p>
            <w:pPr>
              <w:jc w:val="center"/>
              <w:rPr>
                <w:rFonts w:hint="eastAsia" w:ascii="BatangChe" w:hAnsi="BatangChe"/>
                <w:sz w:val="24"/>
              </w:rPr>
            </w:pPr>
            <w:r>
              <w:rPr>
                <w:rFonts w:hint="eastAsia" w:ascii="BatangChe" w:hAnsi="BatangChe"/>
                <w:sz w:val="24"/>
              </w:rPr>
              <w:t>锅炉</w:t>
            </w:r>
          </w:p>
          <w:p>
            <w:pPr>
              <w:jc w:val="center"/>
              <w:rPr>
                <w:rFonts w:hint="eastAsia" w:ascii="BatangChe" w:hAnsi="BatangChe"/>
                <w:sz w:val="24"/>
              </w:rPr>
            </w:pPr>
            <w:r>
              <w:rPr>
                <w:rFonts w:hint="eastAsia" w:ascii="BatangChe" w:hAnsi="BatangChe"/>
                <w:sz w:val="24"/>
              </w:rPr>
              <w:t>压力容器</w:t>
            </w:r>
          </w:p>
        </w:tc>
        <w:tc>
          <w:tcPr>
            <w:tcW w:w="1694" w:type="dxa"/>
            <w:gridSpan w:val="2"/>
            <w:noWrap w:val="0"/>
            <w:vAlign w:val="center"/>
          </w:tcPr>
          <w:p>
            <w:pPr>
              <w:jc w:val="center"/>
              <w:rPr>
                <w:rFonts w:hint="eastAsia" w:ascii="BatangChe" w:hAnsi="BatangChe"/>
                <w:sz w:val="24"/>
              </w:rPr>
            </w:pPr>
          </w:p>
        </w:tc>
        <w:tc>
          <w:tcPr>
            <w:tcW w:w="4288" w:type="dxa"/>
            <w:gridSpan w:val="5"/>
            <w:noWrap w:val="0"/>
            <w:vAlign w:val="center"/>
          </w:tcPr>
          <w:p>
            <w:pPr>
              <w:jc w:val="center"/>
              <w:rPr>
                <w:rFonts w:hint="eastAsia" w:ascii="BatangChe" w:hAnsi="BatangChe"/>
                <w:sz w:val="24"/>
              </w:rPr>
            </w:pPr>
          </w:p>
        </w:tc>
        <w:tc>
          <w:tcPr>
            <w:tcW w:w="1556" w:type="dxa"/>
            <w:gridSpan w:val="2"/>
            <w:noWrap w:val="0"/>
            <w:vAlign w:val="center"/>
          </w:tcPr>
          <w:p>
            <w:pPr>
              <w:jc w:val="center"/>
              <w:rPr>
                <w:rFonts w:hint="eastAsia" w:ascii="BatangChe" w:hAnsi="BatangChe"/>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exact"/>
          <w:jc w:val="center"/>
        </w:trPr>
        <w:tc>
          <w:tcPr>
            <w:tcW w:w="1702" w:type="dxa"/>
            <w:noWrap w:val="0"/>
            <w:vAlign w:val="center"/>
          </w:tcPr>
          <w:p>
            <w:pPr>
              <w:jc w:val="center"/>
              <w:rPr>
                <w:rFonts w:hint="eastAsia" w:ascii="BatangChe" w:hAnsi="BatangChe"/>
                <w:sz w:val="24"/>
              </w:rPr>
            </w:pPr>
            <w:r>
              <w:rPr>
                <w:rFonts w:hint="eastAsia" w:ascii="BatangChe" w:hAnsi="BatangChe"/>
                <w:sz w:val="24"/>
              </w:rPr>
              <w:t>电    工</w:t>
            </w:r>
          </w:p>
        </w:tc>
        <w:tc>
          <w:tcPr>
            <w:tcW w:w="1694" w:type="dxa"/>
            <w:gridSpan w:val="2"/>
            <w:noWrap w:val="0"/>
            <w:vAlign w:val="center"/>
          </w:tcPr>
          <w:p>
            <w:pPr>
              <w:jc w:val="center"/>
              <w:rPr>
                <w:rFonts w:hint="eastAsia" w:ascii="BatangChe" w:hAnsi="BatangChe"/>
                <w:sz w:val="24"/>
              </w:rPr>
            </w:pPr>
          </w:p>
        </w:tc>
        <w:tc>
          <w:tcPr>
            <w:tcW w:w="4288" w:type="dxa"/>
            <w:gridSpan w:val="5"/>
            <w:noWrap w:val="0"/>
            <w:vAlign w:val="center"/>
          </w:tcPr>
          <w:p>
            <w:pPr>
              <w:jc w:val="center"/>
              <w:rPr>
                <w:rFonts w:hint="eastAsia" w:ascii="BatangChe" w:hAnsi="BatangChe"/>
                <w:sz w:val="24"/>
              </w:rPr>
            </w:pPr>
          </w:p>
        </w:tc>
        <w:tc>
          <w:tcPr>
            <w:tcW w:w="1556" w:type="dxa"/>
            <w:gridSpan w:val="2"/>
            <w:noWrap w:val="0"/>
            <w:vAlign w:val="center"/>
          </w:tcPr>
          <w:p>
            <w:pPr>
              <w:jc w:val="center"/>
              <w:rPr>
                <w:rFonts w:hint="eastAsia" w:ascii="BatangChe" w:hAnsi="BatangChe"/>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exact"/>
          <w:jc w:val="center"/>
        </w:trPr>
        <w:tc>
          <w:tcPr>
            <w:tcW w:w="1702" w:type="dxa"/>
            <w:noWrap w:val="0"/>
            <w:vAlign w:val="center"/>
          </w:tcPr>
          <w:p>
            <w:pPr>
              <w:jc w:val="center"/>
              <w:rPr>
                <w:rFonts w:hint="eastAsia" w:ascii="BatangChe" w:hAnsi="BatangChe"/>
                <w:sz w:val="24"/>
              </w:rPr>
            </w:pPr>
            <w:r>
              <w:rPr>
                <w:rFonts w:hint="eastAsia" w:ascii="BatangChe" w:hAnsi="BatangChe"/>
                <w:sz w:val="24"/>
              </w:rPr>
              <w:t>起重机械</w:t>
            </w:r>
          </w:p>
        </w:tc>
        <w:tc>
          <w:tcPr>
            <w:tcW w:w="1694" w:type="dxa"/>
            <w:gridSpan w:val="2"/>
            <w:noWrap w:val="0"/>
            <w:vAlign w:val="center"/>
          </w:tcPr>
          <w:p>
            <w:pPr>
              <w:jc w:val="center"/>
              <w:rPr>
                <w:rFonts w:hint="eastAsia" w:ascii="BatangChe" w:hAnsi="BatangChe"/>
                <w:sz w:val="24"/>
              </w:rPr>
            </w:pPr>
          </w:p>
        </w:tc>
        <w:tc>
          <w:tcPr>
            <w:tcW w:w="4288" w:type="dxa"/>
            <w:gridSpan w:val="5"/>
            <w:noWrap w:val="0"/>
            <w:vAlign w:val="center"/>
          </w:tcPr>
          <w:p>
            <w:pPr>
              <w:jc w:val="center"/>
              <w:rPr>
                <w:rFonts w:hint="eastAsia" w:ascii="BatangChe" w:hAnsi="BatangChe"/>
                <w:sz w:val="24"/>
              </w:rPr>
            </w:pPr>
          </w:p>
        </w:tc>
        <w:tc>
          <w:tcPr>
            <w:tcW w:w="1556" w:type="dxa"/>
            <w:gridSpan w:val="2"/>
            <w:noWrap w:val="0"/>
            <w:vAlign w:val="center"/>
          </w:tcPr>
          <w:p>
            <w:pPr>
              <w:jc w:val="center"/>
              <w:rPr>
                <w:rFonts w:hint="eastAsia" w:ascii="BatangChe" w:hAnsi="BatangChe"/>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exact"/>
          <w:jc w:val="center"/>
        </w:trPr>
        <w:tc>
          <w:tcPr>
            <w:tcW w:w="1702" w:type="dxa"/>
            <w:noWrap w:val="0"/>
            <w:vAlign w:val="center"/>
          </w:tcPr>
          <w:p>
            <w:pPr>
              <w:jc w:val="center"/>
              <w:rPr>
                <w:rFonts w:hint="eastAsia" w:ascii="BatangChe" w:hAnsi="BatangChe"/>
                <w:sz w:val="24"/>
              </w:rPr>
            </w:pPr>
            <w:r>
              <w:rPr>
                <w:rFonts w:hint="eastAsia" w:ascii="BatangChe" w:hAnsi="BatangChe"/>
                <w:sz w:val="24"/>
              </w:rPr>
              <w:t>厂内机动车</w:t>
            </w:r>
          </w:p>
        </w:tc>
        <w:tc>
          <w:tcPr>
            <w:tcW w:w="1694" w:type="dxa"/>
            <w:gridSpan w:val="2"/>
            <w:noWrap w:val="0"/>
            <w:vAlign w:val="center"/>
          </w:tcPr>
          <w:p>
            <w:pPr>
              <w:jc w:val="center"/>
              <w:rPr>
                <w:rFonts w:hint="eastAsia" w:ascii="BatangChe" w:hAnsi="BatangChe"/>
                <w:sz w:val="24"/>
              </w:rPr>
            </w:pPr>
          </w:p>
        </w:tc>
        <w:tc>
          <w:tcPr>
            <w:tcW w:w="4288" w:type="dxa"/>
            <w:gridSpan w:val="5"/>
            <w:noWrap w:val="0"/>
            <w:vAlign w:val="center"/>
          </w:tcPr>
          <w:p>
            <w:pPr>
              <w:jc w:val="center"/>
              <w:rPr>
                <w:rFonts w:hint="eastAsia" w:ascii="BatangChe" w:hAnsi="BatangChe"/>
                <w:sz w:val="24"/>
              </w:rPr>
            </w:pPr>
          </w:p>
        </w:tc>
        <w:tc>
          <w:tcPr>
            <w:tcW w:w="1556" w:type="dxa"/>
            <w:gridSpan w:val="2"/>
            <w:noWrap w:val="0"/>
            <w:vAlign w:val="center"/>
          </w:tcPr>
          <w:p>
            <w:pPr>
              <w:jc w:val="center"/>
              <w:rPr>
                <w:rFonts w:hint="eastAsia" w:ascii="BatangChe" w:hAnsi="BatangChe"/>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exact"/>
          <w:jc w:val="center"/>
        </w:trPr>
        <w:tc>
          <w:tcPr>
            <w:tcW w:w="1702" w:type="dxa"/>
            <w:noWrap w:val="0"/>
            <w:vAlign w:val="center"/>
          </w:tcPr>
          <w:p>
            <w:pPr>
              <w:jc w:val="center"/>
              <w:rPr>
                <w:rFonts w:hint="eastAsia" w:ascii="BatangChe" w:hAnsi="BatangChe"/>
                <w:sz w:val="24"/>
              </w:rPr>
            </w:pPr>
            <w:r>
              <w:rPr>
                <w:rFonts w:hint="eastAsia" w:ascii="BatangChe" w:hAnsi="BatangChe"/>
                <w:sz w:val="24"/>
              </w:rPr>
              <w:t>金属焊接切割</w:t>
            </w:r>
          </w:p>
        </w:tc>
        <w:tc>
          <w:tcPr>
            <w:tcW w:w="1694" w:type="dxa"/>
            <w:gridSpan w:val="2"/>
            <w:noWrap w:val="0"/>
            <w:vAlign w:val="center"/>
          </w:tcPr>
          <w:p>
            <w:pPr>
              <w:jc w:val="center"/>
              <w:rPr>
                <w:rFonts w:hint="eastAsia" w:ascii="BatangChe" w:hAnsi="BatangChe"/>
                <w:sz w:val="24"/>
              </w:rPr>
            </w:pPr>
          </w:p>
        </w:tc>
        <w:tc>
          <w:tcPr>
            <w:tcW w:w="4288" w:type="dxa"/>
            <w:gridSpan w:val="5"/>
            <w:noWrap w:val="0"/>
            <w:vAlign w:val="center"/>
          </w:tcPr>
          <w:p>
            <w:pPr>
              <w:jc w:val="center"/>
              <w:rPr>
                <w:rFonts w:hint="eastAsia" w:ascii="BatangChe" w:hAnsi="BatangChe"/>
                <w:sz w:val="24"/>
              </w:rPr>
            </w:pPr>
          </w:p>
        </w:tc>
        <w:tc>
          <w:tcPr>
            <w:tcW w:w="1556" w:type="dxa"/>
            <w:gridSpan w:val="2"/>
            <w:noWrap w:val="0"/>
            <w:vAlign w:val="center"/>
          </w:tcPr>
          <w:p>
            <w:pPr>
              <w:jc w:val="center"/>
              <w:rPr>
                <w:rFonts w:hint="eastAsia" w:ascii="BatangChe" w:hAnsi="BatangChe"/>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exact"/>
          <w:jc w:val="center"/>
        </w:trPr>
        <w:tc>
          <w:tcPr>
            <w:tcW w:w="1702" w:type="dxa"/>
            <w:noWrap w:val="0"/>
            <w:vAlign w:val="center"/>
          </w:tcPr>
          <w:p>
            <w:pPr>
              <w:jc w:val="center"/>
              <w:rPr>
                <w:rFonts w:hint="eastAsia" w:ascii="BatangChe" w:hAnsi="BatangChe"/>
                <w:sz w:val="24"/>
              </w:rPr>
            </w:pPr>
            <w:r>
              <w:rPr>
                <w:rFonts w:hint="eastAsia" w:ascii="BatangChe" w:hAnsi="BatangChe"/>
                <w:sz w:val="24"/>
              </w:rPr>
              <w:t>高处作业</w:t>
            </w:r>
          </w:p>
        </w:tc>
        <w:tc>
          <w:tcPr>
            <w:tcW w:w="1694" w:type="dxa"/>
            <w:gridSpan w:val="2"/>
            <w:noWrap w:val="0"/>
            <w:vAlign w:val="center"/>
          </w:tcPr>
          <w:p>
            <w:pPr>
              <w:jc w:val="center"/>
              <w:rPr>
                <w:rFonts w:hint="eastAsia" w:ascii="BatangChe" w:hAnsi="BatangChe"/>
                <w:sz w:val="24"/>
              </w:rPr>
            </w:pPr>
          </w:p>
        </w:tc>
        <w:tc>
          <w:tcPr>
            <w:tcW w:w="4288" w:type="dxa"/>
            <w:gridSpan w:val="5"/>
            <w:noWrap w:val="0"/>
            <w:vAlign w:val="center"/>
          </w:tcPr>
          <w:p>
            <w:pPr>
              <w:jc w:val="center"/>
              <w:rPr>
                <w:rFonts w:hint="eastAsia" w:ascii="BatangChe" w:hAnsi="BatangChe"/>
                <w:sz w:val="24"/>
              </w:rPr>
            </w:pPr>
          </w:p>
        </w:tc>
        <w:tc>
          <w:tcPr>
            <w:tcW w:w="1556" w:type="dxa"/>
            <w:gridSpan w:val="2"/>
            <w:noWrap w:val="0"/>
            <w:vAlign w:val="center"/>
          </w:tcPr>
          <w:p>
            <w:pPr>
              <w:jc w:val="center"/>
              <w:rPr>
                <w:rFonts w:hint="eastAsia" w:ascii="BatangChe" w:hAnsi="BatangChe"/>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exact"/>
          <w:jc w:val="center"/>
        </w:trPr>
        <w:tc>
          <w:tcPr>
            <w:tcW w:w="1702" w:type="dxa"/>
            <w:noWrap w:val="0"/>
            <w:vAlign w:val="center"/>
          </w:tcPr>
          <w:p>
            <w:pPr>
              <w:jc w:val="center"/>
              <w:rPr>
                <w:rFonts w:hint="eastAsia" w:ascii="BatangChe" w:hAnsi="BatangChe"/>
                <w:sz w:val="24"/>
              </w:rPr>
            </w:pPr>
            <w:r>
              <w:rPr>
                <w:rFonts w:hint="eastAsia" w:ascii="BatangChe" w:hAnsi="BatangChe"/>
                <w:sz w:val="24"/>
              </w:rPr>
              <w:t>空调制冷</w:t>
            </w:r>
          </w:p>
        </w:tc>
        <w:tc>
          <w:tcPr>
            <w:tcW w:w="1694" w:type="dxa"/>
            <w:gridSpan w:val="2"/>
            <w:noWrap w:val="0"/>
            <w:vAlign w:val="center"/>
          </w:tcPr>
          <w:p>
            <w:pPr>
              <w:jc w:val="center"/>
              <w:rPr>
                <w:rFonts w:hint="eastAsia" w:ascii="BatangChe" w:hAnsi="BatangChe"/>
                <w:sz w:val="24"/>
              </w:rPr>
            </w:pPr>
          </w:p>
        </w:tc>
        <w:tc>
          <w:tcPr>
            <w:tcW w:w="4288" w:type="dxa"/>
            <w:gridSpan w:val="5"/>
            <w:noWrap w:val="0"/>
            <w:vAlign w:val="center"/>
          </w:tcPr>
          <w:p>
            <w:pPr>
              <w:jc w:val="center"/>
              <w:rPr>
                <w:rFonts w:hint="eastAsia" w:ascii="BatangChe" w:hAnsi="BatangChe"/>
                <w:sz w:val="24"/>
              </w:rPr>
            </w:pPr>
          </w:p>
        </w:tc>
        <w:tc>
          <w:tcPr>
            <w:tcW w:w="1556" w:type="dxa"/>
            <w:gridSpan w:val="2"/>
            <w:noWrap w:val="0"/>
            <w:vAlign w:val="center"/>
          </w:tcPr>
          <w:p>
            <w:pPr>
              <w:jc w:val="center"/>
              <w:rPr>
                <w:rFonts w:hint="eastAsia" w:ascii="BatangChe" w:hAnsi="BatangChe"/>
                <w:sz w:val="24"/>
              </w:rPr>
            </w:pPr>
          </w:p>
        </w:tc>
      </w:tr>
    </w:tbl>
    <w:p>
      <w:pPr>
        <w:snapToGrid w:val="0"/>
        <w:jc w:val="center"/>
        <w:rPr>
          <w:rFonts w:hint="eastAsia" w:ascii="BatangChe" w:hAnsi="BatangChe"/>
          <w:sz w:val="18"/>
        </w:rPr>
      </w:pPr>
    </w:p>
    <w:p>
      <w:pPr>
        <w:snapToGrid w:val="0"/>
        <w:jc w:val="center"/>
        <w:rPr>
          <w:rFonts w:hint="eastAsia" w:ascii="BatangChe" w:hAnsi="BatangChe"/>
          <w:sz w:val="18"/>
        </w:rPr>
      </w:pPr>
    </w:p>
    <w:p>
      <w:pPr>
        <w:snapToGrid w:val="0"/>
        <w:jc w:val="center"/>
        <w:rPr>
          <w:rFonts w:ascii="BatangChe" w:hAnsi="BatangChe"/>
          <w:sz w:val="18"/>
        </w:rPr>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814" w:left="1587" w:header="851" w:footer="992" w:gutter="0"/>
          <w:pgNumType w:fmt="numberInDash"/>
          <w:cols w:space="0" w:num="1"/>
          <w:rtlGutter w:val="0"/>
          <w:docGrid w:type="lines" w:linePitch="312" w:charSpace="0"/>
        </w:sectPr>
      </w:pPr>
    </w:p>
    <w:p>
      <w:pPr>
        <w:spacing w:line="600" w:lineRule="exact"/>
        <w:jc w:val="center"/>
        <w:rPr>
          <w:rFonts w:hint="eastAsia" w:ascii="BatangChe" w:hAnsi="BatangChe" w:eastAsia="方正小标宋简体"/>
          <w:bCs/>
          <w:spacing w:val="20"/>
          <w:sz w:val="44"/>
          <w:szCs w:val="44"/>
        </w:rPr>
      </w:pPr>
      <w:r>
        <w:rPr>
          <w:rFonts w:hint="eastAsia" w:ascii="BatangChe" w:hAnsi="BatangChe" w:eastAsia="方正小标宋简体"/>
          <w:sz w:val="44"/>
          <w:szCs w:val="44"/>
        </w:rPr>
        <w:t>杨</w:t>
      </w:r>
      <w:r>
        <w:rPr>
          <w:rFonts w:hint="eastAsia" w:ascii="BatangChe" w:hAnsi="BatangChe" w:eastAsia="方正小标宋简体"/>
          <w:sz w:val="44"/>
          <w:szCs w:val="44"/>
          <w:lang w:eastAsia="zh-CN"/>
        </w:rPr>
        <w:t>陵</w:t>
      </w:r>
      <w:r>
        <w:rPr>
          <w:rFonts w:hint="eastAsia" w:ascii="BatangChe" w:hAnsi="BatangChe" w:eastAsia="方正小标宋简体"/>
          <w:sz w:val="44"/>
          <w:szCs w:val="44"/>
        </w:rPr>
        <w:t>区企业安全生产评估报告表</w:t>
      </w:r>
      <w:r>
        <w:rPr>
          <w:rFonts w:hint="eastAsia" w:ascii="BatangChe" w:hAnsi="BatangChe" w:eastAsia="方正小标宋简体"/>
          <w:bCs/>
          <w:spacing w:val="20"/>
          <w:sz w:val="44"/>
          <w:szCs w:val="44"/>
        </w:rPr>
        <w:t>（表2）</w:t>
      </w:r>
    </w:p>
    <w:tbl>
      <w:tblPr>
        <w:tblStyle w:val="7"/>
        <w:tblW w:w="145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2978"/>
        <w:gridCol w:w="852"/>
        <w:gridCol w:w="7472"/>
        <w:gridCol w:w="993"/>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283" w:type="dxa"/>
            <w:noWrap w:val="0"/>
            <w:vAlign w:val="center"/>
          </w:tcPr>
          <w:p>
            <w:pPr>
              <w:spacing w:line="360" w:lineRule="exact"/>
              <w:jc w:val="center"/>
              <w:rPr>
                <w:rFonts w:hint="eastAsia" w:ascii="BatangChe" w:hAnsi="BatangChe" w:eastAsia="黑体"/>
                <w:bCs/>
                <w:sz w:val="24"/>
              </w:rPr>
            </w:pPr>
            <w:r>
              <w:rPr>
                <w:rFonts w:hint="eastAsia" w:ascii="BatangChe" w:hAnsi="黑体" w:eastAsia="黑体"/>
                <w:bCs/>
                <w:sz w:val="24"/>
              </w:rPr>
              <w:t>类别</w:t>
            </w:r>
          </w:p>
        </w:tc>
        <w:tc>
          <w:tcPr>
            <w:tcW w:w="2978" w:type="dxa"/>
            <w:noWrap w:val="0"/>
            <w:vAlign w:val="center"/>
          </w:tcPr>
          <w:p>
            <w:pPr>
              <w:spacing w:line="360" w:lineRule="exact"/>
              <w:jc w:val="center"/>
              <w:rPr>
                <w:rFonts w:hint="eastAsia" w:ascii="BatangChe" w:hAnsi="BatangChe" w:eastAsia="黑体"/>
                <w:bCs/>
                <w:sz w:val="24"/>
              </w:rPr>
            </w:pPr>
            <w:r>
              <w:rPr>
                <w:rFonts w:hint="eastAsia" w:ascii="BatangChe" w:hAnsi="黑体" w:eastAsia="黑体"/>
                <w:bCs/>
                <w:sz w:val="24"/>
              </w:rPr>
              <w:t>评</w:t>
            </w:r>
            <w:r>
              <w:rPr>
                <w:rFonts w:hint="eastAsia" w:ascii="BatangChe" w:hAnsi="BatangChe" w:eastAsia="黑体"/>
                <w:bCs/>
                <w:sz w:val="24"/>
              </w:rPr>
              <w:t>估</w:t>
            </w:r>
            <w:r>
              <w:rPr>
                <w:rFonts w:hint="eastAsia" w:ascii="BatangChe" w:hAnsi="黑体" w:eastAsia="黑体"/>
                <w:bCs/>
                <w:sz w:val="24"/>
              </w:rPr>
              <w:t>项</w:t>
            </w:r>
            <w:r>
              <w:rPr>
                <w:rFonts w:hint="eastAsia" w:ascii="BatangChe" w:hAnsi="BatangChe" w:eastAsia="黑体"/>
                <w:bCs/>
                <w:sz w:val="24"/>
              </w:rPr>
              <w:t>目和</w:t>
            </w:r>
            <w:r>
              <w:rPr>
                <w:rFonts w:hint="eastAsia" w:ascii="BatangChe" w:hAnsi="黑体" w:eastAsia="黑体"/>
                <w:bCs/>
                <w:sz w:val="24"/>
              </w:rPr>
              <w:t>内</w:t>
            </w:r>
            <w:r>
              <w:rPr>
                <w:rFonts w:hint="eastAsia" w:ascii="BatangChe" w:hAnsi="BatangChe" w:eastAsia="黑体"/>
                <w:bCs/>
                <w:sz w:val="24"/>
              </w:rPr>
              <w:t>容</w:t>
            </w:r>
          </w:p>
        </w:tc>
        <w:tc>
          <w:tcPr>
            <w:tcW w:w="852" w:type="dxa"/>
            <w:noWrap w:val="0"/>
            <w:vAlign w:val="center"/>
          </w:tcPr>
          <w:p>
            <w:pPr>
              <w:spacing w:line="360" w:lineRule="exact"/>
              <w:jc w:val="center"/>
              <w:rPr>
                <w:rFonts w:hint="eastAsia" w:ascii="BatangChe" w:hAnsi="BatangChe" w:eastAsia="黑体"/>
                <w:bCs/>
                <w:sz w:val="24"/>
              </w:rPr>
            </w:pPr>
            <w:r>
              <w:rPr>
                <w:rFonts w:hint="eastAsia" w:ascii="BatangChe" w:hAnsi="黑体" w:eastAsia="黑体"/>
                <w:bCs/>
                <w:sz w:val="24"/>
              </w:rPr>
              <w:t>评</w:t>
            </w:r>
            <w:r>
              <w:rPr>
                <w:rFonts w:hint="eastAsia" w:ascii="BatangChe" w:hAnsi="BatangChe" w:eastAsia="黑体"/>
                <w:bCs/>
                <w:sz w:val="24"/>
              </w:rPr>
              <w:t>估</w:t>
            </w:r>
          </w:p>
          <w:p>
            <w:pPr>
              <w:spacing w:line="360" w:lineRule="exact"/>
              <w:jc w:val="center"/>
              <w:rPr>
                <w:rFonts w:hint="eastAsia" w:ascii="BatangChe" w:hAnsi="BatangChe" w:eastAsia="黑体"/>
                <w:bCs/>
                <w:sz w:val="24"/>
              </w:rPr>
            </w:pPr>
            <w:r>
              <w:rPr>
                <w:rFonts w:hint="eastAsia" w:ascii="BatangChe" w:hAnsi="BatangChe" w:eastAsia="黑体"/>
                <w:bCs/>
                <w:sz w:val="24"/>
              </w:rPr>
              <w:t>分</w:t>
            </w:r>
            <w:r>
              <w:rPr>
                <w:rFonts w:hint="eastAsia" w:ascii="BatangChe" w:hAnsi="黑体" w:eastAsia="黑体"/>
                <w:bCs/>
                <w:sz w:val="24"/>
              </w:rPr>
              <w:t>值</w:t>
            </w:r>
          </w:p>
        </w:tc>
        <w:tc>
          <w:tcPr>
            <w:tcW w:w="7472" w:type="dxa"/>
            <w:noWrap w:val="0"/>
            <w:vAlign w:val="center"/>
          </w:tcPr>
          <w:p>
            <w:pPr>
              <w:spacing w:line="360" w:lineRule="exact"/>
              <w:jc w:val="center"/>
              <w:rPr>
                <w:rFonts w:hint="eastAsia" w:ascii="BatangChe" w:hAnsi="BatangChe" w:eastAsia="黑体"/>
                <w:bCs/>
                <w:sz w:val="24"/>
              </w:rPr>
            </w:pPr>
            <w:r>
              <w:rPr>
                <w:rFonts w:hint="eastAsia" w:ascii="BatangChe" w:hAnsi="BatangChe" w:eastAsia="黑体"/>
                <w:bCs/>
                <w:sz w:val="24"/>
              </w:rPr>
              <w:t>扣分</w:t>
            </w:r>
            <w:r>
              <w:rPr>
                <w:rFonts w:hint="eastAsia" w:ascii="BatangChe" w:hAnsi="黑体" w:eastAsia="黑体"/>
                <w:bCs/>
                <w:sz w:val="24"/>
              </w:rPr>
              <w:t>标</w:t>
            </w:r>
            <w:r>
              <w:rPr>
                <w:rFonts w:hint="eastAsia" w:ascii="BatangChe" w:hAnsi="BatangChe" w:eastAsia="黑体"/>
                <w:bCs/>
                <w:sz w:val="24"/>
              </w:rPr>
              <w:t>准</w:t>
            </w:r>
          </w:p>
        </w:tc>
        <w:tc>
          <w:tcPr>
            <w:tcW w:w="993" w:type="dxa"/>
            <w:noWrap w:val="0"/>
            <w:vAlign w:val="center"/>
          </w:tcPr>
          <w:p>
            <w:pPr>
              <w:spacing w:line="360" w:lineRule="exact"/>
              <w:jc w:val="center"/>
              <w:rPr>
                <w:rFonts w:hint="eastAsia" w:ascii="BatangChe" w:hAnsi="BatangChe" w:eastAsia="黑体"/>
                <w:bCs/>
                <w:sz w:val="24"/>
              </w:rPr>
            </w:pPr>
            <w:r>
              <w:rPr>
                <w:rFonts w:hint="eastAsia" w:ascii="BatangChe" w:hAnsi="BatangChe" w:eastAsia="黑体"/>
                <w:bCs/>
                <w:sz w:val="24"/>
              </w:rPr>
              <w:t>自</w:t>
            </w:r>
            <w:r>
              <w:rPr>
                <w:rFonts w:hint="eastAsia" w:ascii="BatangChe" w:hAnsi="黑体" w:eastAsia="黑体"/>
                <w:bCs/>
                <w:sz w:val="24"/>
              </w:rPr>
              <w:t>评</w:t>
            </w:r>
          </w:p>
          <w:p>
            <w:pPr>
              <w:spacing w:line="360" w:lineRule="exact"/>
              <w:jc w:val="center"/>
              <w:rPr>
                <w:rFonts w:hint="eastAsia" w:ascii="BatangChe" w:hAnsi="BatangChe" w:eastAsia="黑体"/>
                <w:bCs/>
                <w:sz w:val="24"/>
              </w:rPr>
            </w:pPr>
            <w:r>
              <w:rPr>
                <w:rFonts w:hint="eastAsia" w:ascii="BatangChe" w:hAnsi="BatangChe" w:eastAsia="黑体"/>
                <w:bCs/>
                <w:sz w:val="24"/>
              </w:rPr>
              <w:t>得分</w:t>
            </w:r>
          </w:p>
        </w:tc>
        <w:tc>
          <w:tcPr>
            <w:tcW w:w="1014" w:type="dxa"/>
            <w:noWrap w:val="0"/>
            <w:vAlign w:val="center"/>
          </w:tcPr>
          <w:p>
            <w:pPr>
              <w:spacing w:line="360" w:lineRule="exact"/>
              <w:jc w:val="center"/>
              <w:rPr>
                <w:rFonts w:hint="eastAsia" w:ascii="BatangChe" w:hAnsi="BatangChe" w:eastAsia="黑体"/>
                <w:bCs/>
                <w:sz w:val="24"/>
              </w:rPr>
            </w:pPr>
            <w:r>
              <w:rPr>
                <w:rFonts w:hint="eastAsia" w:ascii="BatangChe" w:hAnsi="BatangChe" w:eastAsia="黑体"/>
                <w:bCs/>
                <w:sz w:val="24"/>
              </w:rPr>
              <w:t>扣分</w:t>
            </w:r>
          </w:p>
          <w:p>
            <w:pPr>
              <w:spacing w:line="360" w:lineRule="exact"/>
              <w:jc w:val="center"/>
              <w:rPr>
                <w:rFonts w:hint="eastAsia" w:ascii="BatangChe" w:hAnsi="BatangChe" w:eastAsia="黑体"/>
                <w:bCs/>
                <w:sz w:val="24"/>
              </w:rPr>
            </w:pPr>
            <w:r>
              <w:rPr>
                <w:rFonts w:hint="eastAsia" w:ascii="BatangChe" w:hAnsi="BatangChe" w:eastAsia="黑体"/>
                <w:bCs/>
                <w:sz w:val="24"/>
              </w:rPr>
              <w:t>事</w:t>
            </w:r>
            <w:r>
              <w:rPr>
                <w:rFonts w:hint="eastAsia" w:ascii="BatangChe" w:hAnsi="黑体" w:eastAsia="黑体"/>
                <w:bCs/>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283" w:type="dxa"/>
            <w:vMerge w:val="restart"/>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（一）</w:t>
            </w:r>
          </w:p>
          <w:p>
            <w:pPr>
              <w:spacing w:line="360" w:lineRule="exact"/>
              <w:jc w:val="center"/>
              <w:rPr>
                <w:rFonts w:hint="eastAsia" w:ascii="BatangChe" w:hAnsi="BatangChe" w:eastAsia="仿宋_GB2312"/>
                <w:sz w:val="24"/>
              </w:rPr>
            </w:pPr>
            <w:r>
              <w:rPr>
                <w:rFonts w:hint="eastAsia" w:ascii="BatangChe" w:hAnsi="BatangChe" w:eastAsia="仿宋_GB2312"/>
                <w:sz w:val="24"/>
              </w:rPr>
              <w:t>安全生产管理机构</w:t>
            </w:r>
          </w:p>
          <w:p>
            <w:pPr>
              <w:spacing w:line="360" w:lineRule="exact"/>
              <w:jc w:val="center"/>
              <w:rPr>
                <w:rFonts w:hint="eastAsia" w:ascii="BatangChe" w:hAnsi="BatangChe" w:eastAsia="仿宋_GB2312"/>
                <w:sz w:val="24"/>
              </w:rPr>
            </w:pPr>
            <w:r>
              <w:rPr>
                <w:rFonts w:hint="eastAsia" w:ascii="BatangChe" w:hAnsi="BatangChe" w:eastAsia="仿宋_GB2312"/>
                <w:sz w:val="24"/>
              </w:rPr>
              <w:t>（10分）</w:t>
            </w: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建立安全生产委员会或者领导小组</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4</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未成立机构的扣4分；组织已成立，但未定期公布和调整的扣2分。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9"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企业应设置安全生产管理机构，配备专（兼）职安全生产管理人员</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6</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建筑施工、道路运输单位和危险物品的生产、经营、储存单位，未设置安全生产管理机构或者配备专职安全生产管理人员的扣6分；</w:t>
            </w:r>
          </w:p>
          <w:p>
            <w:pPr>
              <w:spacing w:line="360" w:lineRule="exact"/>
              <w:rPr>
                <w:rFonts w:hint="eastAsia" w:ascii="BatangChe" w:hAnsi="BatangChe" w:eastAsia="仿宋_GB2312"/>
                <w:sz w:val="24"/>
              </w:rPr>
            </w:pPr>
            <w:r>
              <w:rPr>
                <w:rFonts w:hint="eastAsia" w:ascii="BatangChe" w:hAnsi="BatangChe" w:eastAsia="仿宋_GB2312"/>
                <w:sz w:val="24"/>
              </w:rPr>
              <w:t>其他生产经营单位，从业人员超过一百人的，未设置安全生产管理机构或者配备专职安全生产管理人员；从业人员在一百人以下的，未配备专职或者兼职的安全生产管理人员的，扣6分。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283" w:type="dxa"/>
            <w:vMerge w:val="restart"/>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（二）</w:t>
            </w:r>
          </w:p>
          <w:p>
            <w:pPr>
              <w:spacing w:line="360" w:lineRule="exact"/>
              <w:jc w:val="center"/>
              <w:rPr>
                <w:rFonts w:hint="eastAsia" w:ascii="BatangChe" w:hAnsi="BatangChe" w:eastAsia="仿宋_GB2312"/>
                <w:sz w:val="24"/>
              </w:rPr>
            </w:pPr>
            <w:r>
              <w:rPr>
                <w:rFonts w:hint="eastAsia" w:ascii="BatangChe" w:hAnsi="BatangChe" w:eastAsia="仿宋_GB2312"/>
                <w:sz w:val="24"/>
              </w:rPr>
              <w:t>安全生产管理制度</w:t>
            </w:r>
          </w:p>
          <w:p>
            <w:pPr>
              <w:spacing w:line="360" w:lineRule="exact"/>
              <w:jc w:val="center"/>
              <w:rPr>
                <w:rFonts w:hint="eastAsia" w:ascii="BatangChe" w:hAnsi="BatangChe" w:eastAsia="仿宋_GB2312"/>
                <w:sz w:val="24"/>
              </w:rPr>
            </w:pPr>
            <w:r>
              <w:rPr>
                <w:rFonts w:hint="eastAsia" w:ascii="BatangChe" w:hAnsi="BatangChe" w:eastAsia="仿宋_GB2312"/>
                <w:sz w:val="24"/>
              </w:rPr>
              <w:t>（13分）</w:t>
            </w: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安全生产责任制度</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2</w:t>
            </w:r>
          </w:p>
        </w:tc>
        <w:tc>
          <w:tcPr>
            <w:tcW w:w="7472" w:type="dxa"/>
            <w:noWrap w:val="0"/>
            <w:vAlign w:val="center"/>
          </w:tcPr>
          <w:p>
            <w:pPr>
              <w:spacing w:line="360" w:lineRule="exact"/>
              <w:rPr>
                <w:rFonts w:hint="eastAsia" w:ascii="BatangChe" w:hAnsi="BatangChe" w:eastAsia="仿宋_GB2312"/>
                <w:spacing w:val="-10"/>
                <w:sz w:val="24"/>
              </w:rPr>
            </w:pPr>
            <w:r>
              <w:rPr>
                <w:rFonts w:hint="eastAsia" w:ascii="BatangChe" w:hAnsi="BatangChe" w:eastAsia="仿宋_GB2312"/>
                <w:spacing w:val="-10"/>
                <w:sz w:val="24"/>
              </w:rPr>
              <w:t>无制度的扣2分；制度内容不全扣1分；未按制度落实到位的扣1分。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安全生产会议制度</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1</w:t>
            </w:r>
          </w:p>
        </w:tc>
        <w:tc>
          <w:tcPr>
            <w:tcW w:w="7472" w:type="dxa"/>
            <w:noWrap w:val="0"/>
            <w:vAlign w:val="center"/>
          </w:tcPr>
          <w:p>
            <w:pPr>
              <w:spacing w:line="360" w:lineRule="exact"/>
              <w:rPr>
                <w:rFonts w:hint="eastAsia" w:ascii="BatangChe" w:hAnsi="BatangChe" w:eastAsia="仿宋_GB2312"/>
                <w:spacing w:val="-10"/>
                <w:sz w:val="24"/>
              </w:rPr>
            </w:pPr>
            <w:r>
              <w:rPr>
                <w:rFonts w:hint="eastAsia" w:ascii="BatangChe" w:hAnsi="BatangChe" w:eastAsia="仿宋_GB2312"/>
                <w:spacing w:val="-10"/>
                <w:sz w:val="24"/>
              </w:rPr>
              <w:t>无制度的扣1分；制度内容不全扣0.5分；未按制度落实到位的扣0.5分。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安全生产教育培训制度</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1</w:t>
            </w:r>
          </w:p>
        </w:tc>
        <w:tc>
          <w:tcPr>
            <w:tcW w:w="7472" w:type="dxa"/>
            <w:noWrap w:val="0"/>
            <w:vAlign w:val="center"/>
          </w:tcPr>
          <w:p>
            <w:pPr>
              <w:spacing w:line="360" w:lineRule="exact"/>
              <w:rPr>
                <w:rFonts w:hint="eastAsia" w:ascii="BatangChe" w:hAnsi="BatangChe" w:eastAsia="仿宋_GB2312"/>
                <w:spacing w:val="-10"/>
                <w:sz w:val="24"/>
              </w:rPr>
            </w:pPr>
            <w:r>
              <w:rPr>
                <w:rFonts w:hint="eastAsia" w:ascii="BatangChe" w:hAnsi="BatangChe" w:eastAsia="仿宋_GB2312"/>
                <w:spacing w:val="-10"/>
                <w:sz w:val="24"/>
              </w:rPr>
              <w:t>无制度的扣1分；制度内容不全扣0.5分；未按制度落实到位的扣0.5分。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安全生产投入保障制度</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1</w:t>
            </w:r>
          </w:p>
        </w:tc>
        <w:tc>
          <w:tcPr>
            <w:tcW w:w="7472" w:type="dxa"/>
            <w:noWrap w:val="0"/>
            <w:vAlign w:val="center"/>
          </w:tcPr>
          <w:p>
            <w:pPr>
              <w:spacing w:line="360" w:lineRule="exact"/>
              <w:rPr>
                <w:rFonts w:hint="eastAsia" w:ascii="BatangChe" w:hAnsi="BatangChe" w:eastAsia="仿宋_GB2312"/>
                <w:spacing w:val="-10"/>
                <w:sz w:val="24"/>
              </w:rPr>
            </w:pPr>
            <w:r>
              <w:rPr>
                <w:rFonts w:hint="eastAsia" w:ascii="BatangChe" w:hAnsi="BatangChe" w:eastAsia="仿宋_GB2312"/>
                <w:spacing w:val="-10"/>
                <w:sz w:val="24"/>
              </w:rPr>
              <w:t>无制度的扣1分；制度内容不全扣0.5分；未按制度落实到位的扣0.5分。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设备设施安全管理制度</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1</w:t>
            </w:r>
          </w:p>
        </w:tc>
        <w:tc>
          <w:tcPr>
            <w:tcW w:w="7472" w:type="dxa"/>
            <w:noWrap w:val="0"/>
            <w:vAlign w:val="center"/>
          </w:tcPr>
          <w:p>
            <w:pPr>
              <w:spacing w:line="360" w:lineRule="exact"/>
              <w:rPr>
                <w:rFonts w:hint="eastAsia" w:ascii="BatangChe" w:hAnsi="BatangChe" w:eastAsia="仿宋_GB2312"/>
                <w:spacing w:val="-10"/>
                <w:sz w:val="24"/>
              </w:rPr>
            </w:pPr>
            <w:r>
              <w:rPr>
                <w:rFonts w:hint="eastAsia" w:ascii="BatangChe" w:hAnsi="BatangChe" w:eastAsia="仿宋_GB2312"/>
                <w:spacing w:val="-10"/>
                <w:sz w:val="24"/>
              </w:rPr>
              <w:t>无制度的扣1分；制度内容不全扣0.5分；未按制度落实到位的扣0.5分。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职业危害防治制度</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1</w:t>
            </w:r>
          </w:p>
        </w:tc>
        <w:tc>
          <w:tcPr>
            <w:tcW w:w="7472" w:type="dxa"/>
            <w:noWrap w:val="0"/>
            <w:vAlign w:val="center"/>
          </w:tcPr>
          <w:p>
            <w:pPr>
              <w:spacing w:line="360" w:lineRule="exact"/>
              <w:rPr>
                <w:rFonts w:hint="eastAsia" w:ascii="BatangChe" w:hAnsi="BatangChe" w:eastAsia="仿宋_GB2312"/>
                <w:spacing w:val="-10"/>
                <w:sz w:val="24"/>
              </w:rPr>
            </w:pPr>
            <w:r>
              <w:rPr>
                <w:rFonts w:hint="eastAsia" w:ascii="BatangChe" w:hAnsi="BatangChe" w:eastAsia="仿宋_GB2312"/>
                <w:spacing w:val="-10"/>
                <w:sz w:val="24"/>
              </w:rPr>
              <w:t>无制度的扣1分；制度内容不全扣0.5分；未按制度落实到位的扣0.5分。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特殊作业安全管理制度</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1</w:t>
            </w:r>
          </w:p>
        </w:tc>
        <w:tc>
          <w:tcPr>
            <w:tcW w:w="7472" w:type="dxa"/>
            <w:noWrap w:val="0"/>
            <w:vAlign w:val="center"/>
          </w:tcPr>
          <w:p>
            <w:pPr>
              <w:spacing w:line="360" w:lineRule="exact"/>
              <w:rPr>
                <w:rFonts w:hint="eastAsia" w:ascii="BatangChe" w:hAnsi="BatangChe" w:eastAsia="仿宋_GB2312"/>
                <w:spacing w:val="-10"/>
                <w:sz w:val="24"/>
              </w:rPr>
            </w:pPr>
            <w:r>
              <w:rPr>
                <w:rFonts w:hint="eastAsia" w:ascii="BatangChe" w:hAnsi="BatangChe" w:eastAsia="仿宋_GB2312"/>
                <w:spacing w:val="-10"/>
                <w:sz w:val="24"/>
              </w:rPr>
              <w:t>无制度的扣1分；制度内容不全扣0.5分；未按制度落实到位的扣0.5分。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安全检查和隐患治理制度</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1</w:t>
            </w:r>
          </w:p>
        </w:tc>
        <w:tc>
          <w:tcPr>
            <w:tcW w:w="7472" w:type="dxa"/>
            <w:noWrap w:val="0"/>
            <w:vAlign w:val="center"/>
          </w:tcPr>
          <w:p>
            <w:pPr>
              <w:spacing w:line="360" w:lineRule="exact"/>
              <w:rPr>
                <w:rFonts w:hint="eastAsia" w:ascii="BatangChe" w:hAnsi="BatangChe" w:eastAsia="仿宋_GB2312"/>
                <w:spacing w:val="-10"/>
                <w:sz w:val="24"/>
              </w:rPr>
            </w:pPr>
            <w:r>
              <w:rPr>
                <w:rFonts w:hint="eastAsia" w:ascii="BatangChe" w:hAnsi="BatangChe" w:eastAsia="仿宋_GB2312"/>
                <w:spacing w:val="-10"/>
                <w:sz w:val="24"/>
              </w:rPr>
              <w:t>无制度的扣1分；制度内容不全扣0.5分；未按制度落实到位的扣0.5分。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重大危险源监控</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1</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无重大危险源不扣分；有重大危险源无制度扣1分，制度内容不全的扣0.5分；未按制度落实到位的扣0.5分。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事故应急救援和报告制度</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1</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无制度扣1分；制度内容不全扣0.5分；未按制度落实到位扣0.5分。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劳动者权益保护制度</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1</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无制度扣1分；制度内容不全扣0.5分；未按制度落实到位扣0.5分。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pacing w:val="-10"/>
                <w:sz w:val="24"/>
              </w:rPr>
            </w:pPr>
            <w:r>
              <w:rPr>
                <w:rFonts w:hint="eastAsia" w:ascii="BatangChe" w:hAnsi="BatangChe" w:eastAsia="仿宋_GB2312"/>
                <w:spacing w:val="-10"/>
                <w:sz w:val="24"/>
              </w:rPr>
              <w:t>单位特有的安全管理制度。</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1</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无制度扣1分；制度内容不全扣0.5分；未按制度落实到位扣0.5分。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83" w:type="dxa"/>
            <w:vMerge w:val="restart"/>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（三）</w:t>
            </w:r>
          </w:p>
          <w:p>
            <w:pPr>
              <w:spacing w:line="360" w:lineRule="exact"/>
              <w:jc w:val="center"/>
              <w:rPr>
                <w:rFonts w:hint="eastAsia" w:ascii="BatangChe" w:hAnsi="BatangChe" w:eastAsia="仿宋_GB2312"/>
                <w:sz w:val="24"/>
              </w:rPr>
            </w:pPr>
            <w:r>
              <w:rPr>
                <w:rFonts w:hint="eastAsia" w:ascii="BatangChe" w:hAnsi="BatangChe" w:eastAsia="仿宋_GB2312"/>
                <w:sz w:val="24"/>
              </w:rPr>
              <w:t>安全</w:t>
            </w:r>
          </w:p>
          <w:p>
            <w:pPr>
              <w:spacing w:line="360" w:lineRule="exact"/>
              <w:jc w:val="center"/>
              <w:rPr>
                <w:rFonts w:hint="eastAsia" w:ascii="BatangChe" w:hAnsi="BatangChe" w:eastAsia="仿宋_GB2312"/>
                <w:sz w:val="24"/>
              </w:rPr>
            </w:pPr>
            <w:r>
              <w:rPr>
                <w:rFonts w:hint="eastAsia" w:ascii="BatangChe" w:hAnsi="BatangChe" w:eastAsia="仿宋_GB2312"/>
                <w:sz w:val="24"/>
              </w:rPr>
              <w:t>生产</w:t>
            </w:r>
          </w:p>
          <w:p>
            <w:pPr>
              <w:spacing w:line="360" w:lineRule="exact"/>
              <w:jc w:val="center"/>
              <w:rPr>
                <w:rFonts w:hint="eastAsia" w:ascii="BatangChe" w:hAnsi="BatangChe" w:eastAsia="仿宋_GB2312"/>
                <w:sz w:val="24"/>
              </w:rPr>
            </w:pPr>
            <w:r>
              <w:rPr>
                <w:rFonts w:hint="eastAsia" w:ascii="BatangChe" w:hAnsi="BatangChe" w:eastAsia="仿宋_GB2312"/>
                <w:sz w:val="24"/>
              </w:rPr>
              <w:t>责任</w:t>
            </w:r>
          </w:p>
          <w:p>
            <w:pPr>
              <w:spacing w:line="360" w:lineRule="exact"/>
              <w:jc w:val="center"/>
              <w:rPr>
                <w:rFonts w:hint="eastAsia" w:ascii="BatangChe" w:hAnsi="BatangChe" w:eastAsia="仿宋_GB2312"/>
                <w:sz w:val="24"/>
              </w:rPr>
            </w:pPr>
            <w:r>
              <w:rPr>
                <w:rFonts w:hint="eastAsia" w:ascii="BatangChe" w:hAnsi="BatangChe" w:eastAsia="仿宋_GB2312"/>
                <w:sz w:val="24"/>
              </w:rPr>
              <w:t>（10分）</w:t>
            </w:r>
          </w:p>
        </w:tc>
        <w:tc>
          <w:tcPr>
            <w:tcW w:w="2978" w:type="dxa"/>
            <w:noWrap w:val="0"/>
            <w:vAlign w:val="center"/>
          </w:tcPr>
          <w:p>
            <w:pPr>
              <w:spacing w:line="360" w:lineRule="exact"/>
              <w:rPr>
                <w:rFonts w:hint="eastAsia" w:ascii="BatangChe" w:hAnsi="BatangChe" w:eastAsia="仿宋_GB2312"/>
                <w:spacing w:val="-6"/>
                <w:sz w:val="24"/>
              </w:rPr>
            </w:pPr>
            <w:r>
              <w:rPr>
                <w:rFonts w:hint="eastAsia" w:ascii="BatangChe" w:hAnsi="BatangChe" w:eastAsia="仿宋_GB2312"/>
                <w:spacing w:val="-6"/>
                <w:sz w:val="24"/>
              </w:rPr>
              <w:t>岗位安全生产目标责任</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3</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未明确岗位安全生产目标责任的扣3分，目标责任内容不齐全的扣1.5分，覆盖面不够的扣1.5分。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pacing w:val="-6"/>
                <w:sz w:val="24"/>
              </w:rPr>
            </w:pPr>
            <w:r>
              <w:rPr>
                <w:rFonts w:hint="eastAsia" w:ascii="BatangChe" w:hAnsi="BatangChe" w:eastAsia="仿宋_GB2312"/>
                <w:spacing w:val="-6"/>
                <w:sz w:val="24"/>
              </w:rPr>
              <w:t>逐级签订岗位安全生产目标责任书</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3</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未签订扣3分，签订覆盖面不够的扣1.5分。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pacing w:val="-10"/>
                <w:sz w:val="24"/>
              </w:rPr>
            </w:pPr>
            <w:r>
              <w:rPr>
                <w:rFonts w:hint="eastAsia" w:ascii="BatangChe" w:hAnsi="BatangChe" w:eastAsia="仿宋_GB2312"/>
                <w:spacing w:val="-10"/>
                <w:sz w:val="24"/>
              </w:rPr>
              <w:t>定期考核班组安全生产情况</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2</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未定期考核的扣2分。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定期奖惩安全管理人员</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2</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未实施奖惩的扣2分。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83" w:type="dxa"/>
            <w:vMerge w:val="restart"/>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（四）</w:t>
            </w:r>
          </w:p>
          <w:p>
            <w:pPr>
              <w:spacing w:line="360" w:lineRule="exact"/>
              <w:jc w:val="center"/>
              <w:rPr>
                <w:rFonts w:hint="eastAsia" w:ascii="BatangChe" w:hAnsi="BatangChe" w:eastAsia="仿宋_GB2312"/>
                <w:sz w:val="24"/>
              </w:rPr>
            </w:pPr>
            <w:r>
              <w:rPr>
                <w:rFonts w:hint="eastAsia" w:ascii="BatangChe" w:hAnsi="BatangChe" w:eastAsia="仿宋_GB2312"/>
                <w:sz w:val="24"/>
              </w:rPr>
              <w:t>隐患查治</w:t>
            </w:r>
          </w:p>
          <w:p>
            <w:pPr>
              <w:spacing w:line="360" w:lineRule="exact"/>
              <w:jc w:val="center"/>
              <w:rPr>
                <w:rFonts w:hint="eastAsia" w:ascii="BatangChe" w:hAnsi="BatangChe" w:eastAsia="仿宋_GB2312"/>
                <w:sz w:val="24"/>
              </w:rPr>
            </w:pPr>
            <w:r>
              <w:rPr>
                <w:rFonts w:hint="eastAsia" w:ascii="BatangChe" w:hAnsi="BatangChe" w:eastAsia="仿宋_GB2312"/>
                <w:sz w:val="24"/>
              </w:rPr>
              <w:t>（10分）</w:t>
            </w: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定期开展安全隐患检查</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3</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未定期开展检查活动的扣3分。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认真治理各类安全隐患</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3</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未按照整改措施、责任、资金、时限、预案“五到位”要求整改隐患的扣3分。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建立隐患分级评估、跟踪督办、治理销号台账</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4</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未建立台账的扣2分；台账内容不全面的扣1分；隐患未及时销号的扣1分。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1283" w:type="dxa"/>
            <w:vMerge w:val="restart"/>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（五）</w:t>
            </w:r>
          </w:p>
          <w:p>
            <w:pPr>
              <w:spacing w:line="360" w:lineRule="exact"/>
              <w:jc w:val="center"/>
              <w:rPr>
                <w:rFonts w:hint="eastAsia" w:ascii="BatangChe" w:hAnsi="BatangChe" w:eastAsia="仿宋_GB2312"/>
                <w:sz w:val="24"/>
              </w:rPr>
            </w:pPr>
            <w:r>
              <w:rPr>
                <w:rFonts w:hint="eastAsia" w:ascii="BatangChe" w:hAnsi="BatangChe" w:eastAsia="仿宋_GB2312"/>
                <w:sz w:val="24"/>
              </w:rPr>
              <w:t>危险源辨识和有害因素分析</w:t>
            </w:r>
          </w:p>
          <w:p>
            <w:pPr>
              <w:spacing w:line="360" w:lineRule="exact"/>
              <w:jc w:val="center"/>
              <w:rPr>
                <w:rFonts w:hint="eastAsia" w:ascii="BatangChe" w:hAnsi="BatangChe" w:eastAsia="仿宋_GB2312"/>
                <w:sz w:val="24"/>
              </w:rPr>
            </w:pPr>
            <w:r>
              <w:rPr>
                <w:rFonts w:hint="eastAsia" w:ascii="BatangChe" w:hAnsi="BatangChe" w:eastAsia="仿宋_GB2312"/>
                <w:sz w:val="24"/>
              </w:rPr>
              <w:t>（1</w:t>
            </w:r>
            <w:r>
              <w:rPr>
                <w:rFonts w:hint="eastAsia" w:ascii="BatangChe" w:hAnsi="BatangChe" w:eastAsia="仿宋_GB2312"/>
                <w:sz w:val="24"/>
                <w:lang w:val="en-US" w:eastAsia="zh-CN"/>
              </w:rPr>
              <w:t>2</w:t>
            </w:r>
            <w:r>
              <w:rPr>
                <w:rFonts w:hint="eastAsia" w:ascii="BatangChe" w:hAnsi="BatangChe" w:eastAsia="仿宋_GB2312"/>
                <w:sz w:val="24"/>
              </w:rPr>
              <w:t>分）</w:t>
            </w: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加强重大危险源、有毒有害等危险作业场所安全管理</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3</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未建立危险作业场所和重大危险源情况监管档案或档案资料</w:t>
            </w:r>
            <w:r>
              <w:rPr>
                <w:rFonts w:hint="eastAsia" w:ascii="BatangChe" w:hAnsi="BatangChe" w:eastAsia="仿宋_GB2312"/>
                <w:sz w:val="24"/>
                <w:lang w:eastAsia="zh-CN"/>
              </w:rPr>
              <w:t>不</w:t>
            </w:r>
            <w:r>
              <w:rPr>
                <w:rFonts w:hint="eastAsia" w:ascii="BatangChe" w:hAnsi="BatangChe" w:eastAsia="仿宋_GB2312"/>
                <w:sz w:val="24"/>
              </w:rPr>
              <w:t>齐全的扣1分；重大危险源、危险作业场所没有醒目警示标志的扣2分。</w:t>
            </w:r>
          </w:p>
        </w:tc>
        <w:tc>
          <w:tcPr>
            <w:tcW w:w="993" w:type="dxa"/>
            <w:noWrap w:val="0"/>
            <w:vAlign w:val="center"/>
          </w:tcPr>
          <w:p>
            <w:pPr>
              <w:spacing w:line="360" w:lineRule="exact"/>
              <w:jc w:val="center"/>
              <w:rPr>
                <w:rFonts w:hint="eastAsia" w:ascii="BatangChe" w:hAnsi="BatangChe" w:eastAsia="仿宋_GB2312"/>
                <w:b/>
                <w:bCs/>
                <w:sz w:val="24"/>
              </w:rPr>
            </w:pPr>
          </w:p>
        </w:tc>
        <w:tc>
          <w:tcPr>
            <w:tcW w:w="1014" w:type="dxa"/>
            <w:noWrap w:val="0"/>
            <w:vAlign w:val="center"/>
          </w:tcPr>
          <w:p>
            <w:pPr>
              <w:spacing w:line="360" w:lineRule="exact"/>
              <w:jc w:val="center"/>
              <w:rPr>
                <w:rFonts w:hint="eastAsia" w:ascii="BatangChe" w:hAnsi="BatangChe"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开展作业场所危险危害因素辨识</w:t>
            </w:r>
          </w:p>
        </w:tc>
        <w:tc>
          <w:tcPr>
            <w:tcW w:w="852" w:type="dxa"/>
            <w:noWrap w:val="0"/>
            <w:vAlign w:val="center"/>
          </w:tcPr>
          <w:p>
            <w:pPr>
              <w:spacing w:line="360" w:lineRule="exact"/>
              <w:jc w:val="center"/>
              <w:rPr>
                <w:rFonts w:hint="eastAsia" w:ascii="BatangChe" w:hAnsi="BatangChe" w:eastAsia="仿宋_GB2312"/>
                <w:sz w:val="24"/>
                <w:lang w:eastAsia="zh-CN"/>
              </w:rPr>
            </w:pPr>
            <w:r>
              <w:rPr>
                <w:rFonts w:hint="eastAsia" w:ascii="BatangChe" w:hAnsi="BatangChe" w:eastAsia="仿宋_GB2312"/>
                <w:sz w:val="24"/>
                <w:lang w:val="en-US" w:eastAsia="zh-CN"/>
              </w:rPr>
              <w:t>2</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未定期开展作业场所危险危害因素辨识的扣1分；未对作业场所危险危害因素进行告知公示的扣1分。</w:t>
            </w:r>
          </w:p>
        </w:tc>
        <w:tc>
          <w:tcPr>
            <w:tcW w:w="993" w:type="dxa"/>
            <w:noWrap w:val="0"/>
            <w:vAlign w:val="center"/>
          </w:tcPr>
          <w:p>
            <w:pPr>
              <w:spacing w:line="360" w:lineRule="exact"/>
              <w:jc w:val="center"/>
              <w:rPr>
                <w:rFonts w:hint="eastAsia" w:ascii="BatangChe" w:hAnsi="BatangChe" w:eastAsia="仿宋_GB2312"/>
                <w:b/>
                <w:bCs/>
                <w:sz w:val="24"/>
              </w:rPr>
            </w:pPr>
          </w:p>
        </w:tc>
        <w:tc>
          <w:tcPr>
            <w:tcW w:w="1014" w:type="dxa"/>
            <w:noWrap w:val="0"/>
            <w:vAlign w:val="center"/>
          </w:tcPr>
          <w:p>
            <w:pPr>
              <w:spacing w:line="360" w:lineRule="exact"/>
              <w:jc w:val="center"/>
              <w:rPr>
                <w:rFonts w:hint="eastAsia" w:ascii="BatangChe" w:hAnsi="BatangChe"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消防通道通畅，物品堆放整齐</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3</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生产环境卫生差、布置不合理、通道不畅的扣1.5分；生产现场、库房等物品堆放混乱、超高、不安全的扣1.5分。</w:t>
            </w:r>
          </w:p>
        </w:tc>
        <w:tc>
          <w:tcPr>
            <w:tcW w:w="993" w:type="dxa"/>
            <w:noWrap w:val="0"/>
            <w:vAlign w:val="center"/>
          </w:tcPr>
          <w:p>
            <w:pPr>
              <w:spacing w:line="360" w:lineRule="exact"/>
              <w:jc w:val="center"/>
              <w:rPr>
                <w:rFonts w:hint="eastAsia" w:ascii="BatangChe" w:hAnsi="BatangChe" w:eastAsia="仿宋_GB2312"/>
                <w:b/>
                <w:bCs/>
                <w:sz w:val="24"/>
              </w:rPr>
            </w:pPr>
          </w:p>
        </w:tc>
        <w:tc>
          <w:tcPr>
            <w:tcW w:w="1014" w:type="dxa"/>
            <w:noWrap w:val="0"/>
            <w:vAlign w:val="center"/>
          </w:tcPr>
          <w:p>
            <w:pPr>
              <w:spacing w:line="360" w:lineRule="exact"/>
              <w:jc w:val="center"/>
              <w:rPr>
                <w:rFonts w:hint="eastAsia" w:ascii="BatangChe" w:hAnsi="BatangChe"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重要岗位、重要设备设施、危险区域按照规定设置安全警示标志、标线、标牌</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3</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不符合管理要求的扣3分。</w:t>
            </w:r>
          </w:p>
        </w:tc>
        <w:tc>
          <w:tcPr>
            <w:tcW w:w="993" w:type="dxa"/>
            <w:noWrap w:val="0"/>
            <w:vAlign w:val="center"/>
          </w:tcPr>
          <w:p>
            <w:pPr>
              <w:spacing w:line="360" w:lineRule="exact"/>
              <w:jc w:val="center"/>
              <w:rPr>
                <w:rFonts w:hint="eastAsia" w:ascii="BatangChe" w:hAnsi="BatangChe" w:eastAsia="仿宋_GB2312"/>
                <w:b/>
                <w:bCs/>
                <w:sz w:val="24"/>
              </w:rPr>
            </w:pPr>
          </w:p>
        </w:tc>
        <w:tc>
          <w:tcPr>
            <w:tcW w:w="1014" w:type="dxa"/>
            <w:noWrap w:val="0"/>
            <w:vAlign w:val="center"/>
          </w:tcPr>
          <w:p>
            <w:pPr>
              <w:spacing w:line="360" w:lineRule="exact"/>
              <w:jc w:val="center"/>
              <w:rPr>
                <w:rFonts w:hint="eastAsia" w:ascii="BatangChe" w:hAnsi="BatangChe"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职业危害申报</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1</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未进行职业危害申报的扣1分。</w:t>
            </w:r>
          </w:p>
        </w:tc>
        <w:tc>
          <w:tcPr>
            <w:tcW w:w="993" w:type="dxa"/>
            <w:noWrap w:val="0"/>
            <w:vAlign w:val="center"/>
          </w:tcPr>
          <w:p>
            <w:pPr>
              <w:spacing w:line="360" w:lineRule="exact"/>
              <w:jc w:val="center"/>
              <w:rPr>
                <w:rFonts w:hint="eastAsia" w:ascii="BatangChe" w:hAnsi="BatangChe" w:eastAsia="仿宋_GB2312"/>
                <w:b/>
                <w:bCs/>
                <w:sz w:val="24"/>
              </w:rPr>
            </w:pPr>
          </w:p>
        </w:tc>
        <w:tc>
          <w:tcPr>
            <w:tcW w:w="1014" w:type="dxa"/>
            <w:noWrap w:val="0"/>
            <w:vAlign w:val="center"/>
          </w:tcPr>
          <w:p>
            <w:pPr>
              <w:spacing w:line="360" w:lineRule="exact"/>
              <w:jc w:val="center"/>
              <w:rPr>
                <w:rFonts w:hint="eastAsia" w:ascii="BatangChe" w:hAnsi="BatangChe"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283" w:type="dxa"/>
            <w:vMerge w:val="restart"/>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（六）</w:t>
            </w:r>
          </w:p>
          <w:p>
            <w:pPr>
              <w:spacing w:line="360" w:lineRule="exact"/>
              <w:jc w:val="center"/>
              <w:rPr>
                <w:rFonts w:hint="eastAsia" w:ascii="BatangChe" w:hAnsi="BatangChe" w:eastAsia="仿宋_GB2312"/>
                <w:sz w:val="24"/>
              </w:rPr>
            </w:pPr>
            <w:r>
              <w:rPr>
                <w:rFonts w:hint="eastAsia" w:ascii="BatangChe" w:hAnsi="BatangChe" w:eastAsia="仿宋_GB2312"/>
                <w:sz w:val="24"/>
              </w:rPr>
              <w:t>精细化</w:t>
            </w:r>
          </w:p>
          <w:p>
            <w:pPr>
              <w:spacing w:line="360" w:lineRule="exact"/>
              <w:jc w:val="center"/>
              <w:rPr>
                <w:rFonts w:hint="eastAsia" w:ascii="BatangChe" w:hAnsi="BatangChe" w:eastAsia="仿宋_GB2312"/>
                <w:sz w:val="24"/>
              </w:rPr>
            </w:pPr>
            <w:r>
              <w:rPr>
                <w:rFonts w:hint="eastAsia" w:ascii="BatangChe" w:hAnsi="BatangChe" w:eastAsia="仿宋_GB2312"/>
                <w:sz w:val="24"/>
              </w:rPr>
              <w:t>管理</w:t>
            </w:r>
          </w:p>
          <w:p>
            <w:pPr>
              <w:spacing w:line="360" w:lineRule="exact"/>
              <w:jc w:val="center"/>
              <w:rPr>
                <w:rFonts w:hint="eastAsia" w:ascii="BatangChe" w:hAnsi="BatangChe" w:eastAsia="仿宋_GB2312"/>
                <w:sz w:val="24"/>
              </w:rPr>
            </w:pPr>
            <w:r>
              <w:rPr>
                <w:rFonts w:hint="eastAsia" w:ascii="BatangChe" w:hAnsi="BatangChe" w:eastAsia="仿宋_GB2312"/>
                <w:sz w:val="24"/>
              </w:rPr>
              <w:t>（10分）</w:t>
            </w: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安全生产标准化达标</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5</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未开展安全生产标准化达标活动的扣3分。</w:t>
            </w:r>
          </w:p>
        </w:tc>
        <w:tc>
          <w:tcPr>
            <w:tcW w:w="993" w:type="dxa"/>
            <w:noWrap w:val="0"/>
            <w:vAlign w:val="center"/>
          </w:tcPr>
          <w:p>
            <w:pPr>
              <w:spacing w:line="360" w:lineRule="exact"/>
              <w:jc w:val="center"/>
              <w:rPr>
                <w:rFonts w:hint="eastAsia" w:ascii="BatangChe" w:hAnsi="BatangChe" w:eastAsia="仿宋_GB2312"/>
                <w:b/>
                <w:bCs/>
                <w:sz w:val="24"/>
              </w:rPr>
            </w:pPr>
          </w:p>
        </w:tc>
        <w:tc>
          <w:tcPr>
            <w:tcW w:w="1014" w:type="dxa"/>
            <w:noWrap w:val="0"/>
            <w:vAlign w:val="center"/>
          </w:tcPr>
          <w:p>
            <w:pPr>
              <w:spacing w:line="360" w:lineRule="exact"/>
              <w:jc w:val="center"/>
              <w:rPr>
                <w:rFonts w:hint="eastAsia" w:ascii="BatangChe" w:hAnsi="BatangChe"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制定科学规范的岗位安全操作规程</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3</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未建立的扣2分；已建立但执行不到位的扣1分。</w:t>
            </w:r>
          </w:p>
        </w:tc>
        <w:tc>
          <w:tcPr>
            <w:tcW w:w="993" w:type="dxa"/>
            <w:noWrap w:val="0"/>
            <w:vAlign w:val="center"/>
          </w:tcPr>
          <w:p>
            <w:pPr>
              <w:spacing w:line="360" w:lineRule="exact"/>
              <w:jc w:val="center"/>
              <w:rPr>
                <w:rFonts w:hint="eastAsia" w:ascii="BatangChe" w:hAnsi="BatangChe" w:eastAsia="仿宋_GB2312"/>
                <w:b/>
                <w:bCs/>
                <w:sz w:val="24"/>
              </w:rPr>
            </w:pPr>
          </w:p>
        </w:tc>
        <w:tc>
          <w:tcPr>
            <w:tcW w:w="1014" w:type="dxa"/>
            <w:noWrap w:val="0"/>
            <w:vAlign w:val="center"/>
          </w:tcPr>
          <w:p>
            <w:pPr>
              <w:spacing w:line="360" w:lineRule="exact"/>
              <w:jc w:val="center"/>
              <w:rPr>
                <w:rFonts w:hint="eastAsia" w:ascii="BatangChe" w:hAnsi="BatangChe"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现场安全生产管理到位，及时制止违章违纪行为</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2</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现场“三违”现象未及时查处的扣1分；无违章违纪行为查处记录的扣1分。</w:t>
            </w:r>
          </w:p>
        </w:tc>
        <w:tc>
          <w:tcPr>
            <w:tcW w:w="993" w:type="dxa"/>
            <w:noWrap w:val="0"/>
            <w:vAlign w:val="center"/>
          </w:tcPr>
          <w:p>
            <w:pPr>
              <w:spacing w:line="360" w:lineRule="exact"/>
              <w:jc w:val="center"/>
              <w:rPr>
                <w:rFonts w:hint="eastAsia" w:ascii="BatangChe" w:hAnsi="BatangChe" w:eastAsia="仿宋_GB2312"/>
                <w:b/>
                <w:bCs/>
                <w:sz w:val="24"/>
              </w:rPr>
            </w:pPr>
          </w:p>
        </w:tc>
        <w:tc>
          <w:tcPr>
            <w:tcW w:w="1014" w:type="dxa"/>
            <w:noWrap w:val="0"/>
            <w:vAlign w:val="center"/>
          </w:tcPr>
          <w:p>
            <w:pPr>
              <w:spacing w:line="360" w:lineRule="exact"/>
              <w:jc w:val="center"/>
              <w:rPr>
                <w:rFonts w:hint="eastAsia" w:ascii="BatangChe" w:hAnsi="BatangChe"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1283" w:type="dxa"/>
            <w:noWrap w:val="0"/>
            <w:vAlign w:val="center"/>
          </w:tcPr>
          <w:p>
            <w:pPr>
              <w:spacing w:line="280" w:lineRule="exact"/>
              <w:jc w:val="center"/>
              <w:rPr>
                <w:rFonts w:hint="eastAsia" w:ascii="BatangChe" w:hAnsi="BatangChe" w:eastAsia="仿宋_GB2312"/>
                <w:sz w:val="24"/>
              </w:rPr>
            </w:pPr>
            <w:r>
              <w:rPr>
                <w:rFonts w:hint="eastAsia" w:ascii="BatangChe" w:hAnsi="BatangChe" w:eastAsia="仿宋_GB2312"/>
                <w:sz w:val="24"/>
              </w:rPr>
              <w:t>（七）</w:t>
            </w:r>
          </w:p>
          <w:p>
            <w:pPr>
              <w:spacing w:line="280" w:lineRule="exact"/>
              <w:jc w:val="center"/>
              <w:rPr>
                <w:rFonts w:hint="eastAsia" w:ascii="BatangChe" w:hAnsi="BatangChe" w:eastAsia="仿宋_GB2312"/>
                <w:sz w:val="24"/>
              </w:rPr>
            </w:pPr>
            <w:r>
              <w:rPr>
                <w:rFonts w:hint="eastAsia" w:ascii="BatangChe" w:hAnsi="BatangChe" w:eastAsia="仿宋_GB2312"/>
                <w:sz w:val="24"/>
              </w:rPr>
              <w:t>安全费用提取</w:t>
            </w:r>
          </w:p>
          <w:p>
            <w:pPr>
              <w:spacing w:line="280" w:lineRule="exact"/>
              <w:jc w:val="center"/>
              <w:rPr>
                <w:rFonts w:hint="eastAsia" w:ascii="BatangChe" w:hAnsi="BatangChe" w:eastAsia="仿宋_GB2312"/>
                <w:sz w:val="24"/>
              </w:rPr>
            </w:pPr>
            <w:r>
              <w:rPr>
                <w:rFonts w:hint="eastAsia" w:ascii="BatangChe" w:hAnsi="BatangChe" w:eastAsia="仿宋_GB2312"/>
                <w:sz w:val="24"/>
              </w:rPr>
              <w:t>（4分）</w:t>
            </w:r>
          </w:p>
        </w:tc>
        <w:tc>
          <w:tcPr>
            <w:tcW w:w="2978"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按规定提取安全生产费用</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4</w:t>
            </w:r>
          </w:p>
        </w:tc>
        <w:tc>
          <w:tcPr>
            <w:tcW w:w="7472" w:type="dxa"/>
            <w:noWrap w:val="0"/>
            <w:vAlign w:val="center"/>
          </w:tcPr>
          <w:p>
            <w:pPr>
              <w:spacing w:line="360" w:lineRule="exact"/>
              <w:rPr>
                <w:rFonts w:hint="eastAsia" w:ascii="BatangChe" w:hAnsi="BatangChe" w:eastAsia="仿宋_GB2312"/>
                <w:sz w:val="24"/>
              </w:rPr>
            </w:pPr>
            <w:r>
              <w:rPr>
                <w:rFonts w:hint="eastAsia" w:ascii="BatangChe" w:hAnsi="BatangChe" w:eastAsia="仿宋_GB2312"/>
                <w:sz w:val="24"/>
              </w:rPr>
              <w:t>建筑施工、危化品、交通运输、烟花爆竹、机械制造等企业未按照《企业安全生产费用提取和使用管理办法》（财企〔2012〕16号），提取安全生产费用的，扣4分。</w:t>
            </w:r>
          </w:p>
        </w:tc>
        <w:tc>
          <w:tcPr>
            <w:tcW w:w="993" w:type="dxa"/>
            <w:noWrap w:val="0"/>
            <w:vAlign w:val="center"/>
          </w:tcPr>
          <w:p>
            <w:pPr>
              <w:spacing w:line="360" w:lineRule="exact"/>
              <w:jc w:val="center"/>
              <w:rPr>
                <w:rFonts w:hint="eastAsia" w:ascii="BatangChe" w:hAnsi="BatangChe" w:eastAsia="仿宋_GB2312"/>
                <w:b/>
                <w:bCs/>
                <w:sz w:val="24"/>
              </w:rPr>
            </w:pPr>
          </w:p>
        </w:tc>
        <w:tc>
          <w:tcPr>
            <w:tcW w:w="1014" w:type="dxa"/>
            <w:noWrap w:val="0"/>
            <w:vAlign w:val="center"/>
          </w:tcPr>
          <w:p>
            <w:pPr>
              <w:spacing w:line="360" w:lineRule="exact"/>
              <w:jc w:val="center"/>
              <w:rPr>
                <w:rFonts w:hint="eastAsia" w:ascii="BatangChe" w:hAnsi="BatangChe"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83" w:type="dxa"/>
            <w:vMerge w:val="restart"/>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（八）</w:t>
            </w:r>
          </w:p>
          <w:p>
            <w:pPr>
              <w:spacing w:line="360" w:lineRule="exact"/>
              <w:jc w:val="center"/>
              <w:rPr>
                <w:rFonts w:hint="eastAsia" w:ascii="BatangChe" w:hAnsi="BatangChe" w:eastAsia="仿宋_GB2312"/>
                <w:sz w:val="24"/>
              </w:rPr>
            </w:pPr>
            <w:r>
              <w:rPr>
                <w:rFonts w:hint="eastAsia" w:ascii="BatangChe" w:hAnsi="BatangChe" w:eastAsia="仿宋_GB2312"/>
                <w:sz w:val="24"/>
              </w:rPr>
              <w:t>应急</w:t>
            </w:r>
          </w:p>
          <w:p>
            <w:pPr>
              <w:spacing w:line="360" w:lineRule="exact"/>
              <w:jc w:val="center"/>
              <w:rPr>
                <w:rFonts w:hint="eastAsia" w:ascii="BatangChe" w:hAnsi="BatangChe" w:eastAsia="仿宋_GB2312"/>
                <w:sz w:val="24"/>
              </w:rPr>
            </w:pPr>
            <w:r>
              <w:rPr>
                <w:rFonts w:hint="eastAsia" w:ascii="BatangChe" w:hAnsi="BatangChe" w:eastAsia="仿宋_GB2312"/>
                <w:sz w:val="24"/>
              </w:rPr>
              <w:t>救援</w:t>
            </w:r>
          </w:p>
          <w:p>
            <w:pPr>
              <w:spacing w:line="360" w:lineRule="exact"/>
              <w:jc w:val="center"/>
              <w:rPr>
                <w:rFonts w:hint="eastAsia" w:ascii="BatangChe" w:hAnsi="BatangChe" w:eastAsia="仿宋_GB2312"/>
                <w:sz w:val="24"/>
              </w:rPr>
            </w:pPr>
            <w:r>
              <w:rPr>
                <w:rFonts w:hint="eastAsia" w:ascii="BatangChe" w:hAnsi="BatangChe" w:eastAsia="仿宋_GB2312"/>
                <w:sz w:val="24"/>
              </w:rPr>
              <w:t>（10分）</w:t>
            </w:r>
          </w:p>
        </w:tc>
        <w:tc>
          <w:tcPr>
            <w:tcW w:w="2978"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建立安全生产应急救援管理机制</w:t>
            </w:r>
          </w:p>
        </w:tc>
        <w:tc>
          <w:tcPr>
            <w:tcW w:w="852" w:type="dxa"/>
            <w:noWrap w:val="0"/>
            <w:vAlign w:val="center"/>
          </w:tcPr>
          <w:p>
            <w:pPr>
              <w:spacing w:line="320" w:lineRule="exact"/>
              <w:jc w:val="center"/>
              <w:rPr>
                <w:rFonts w:hint="eastAsia" w:ascii="BatangChe" w:hAnsi="BatangChe" w:eastAsia="仿宋_GB2312"/>
                <w:sz w:val="24"/>
              </w:rPr>
            </w:pPr>
            <w:r>
              <w:rPr>
                <w:rFonts w:hint="eastAsia" w:ascii="BatangChe" w:hAnsi="BatangChe" w:eastAsia="仿宋_GB2312"/>
                <w:sz w:val="24"/>
              </w:rPr>
              <w:t>5</w:t>
            </w:r>
          </w:p>
        </w:tc>
        <w:tc>
          <w:tcPr>
            <w:tcW w:w="7472"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大中型企业未做到应急救援机构、职责、编制、人员、经费“五落实”的扣3分，未建立“一队多用、一专多能、多灾种综合救援”队伍的扣2分；中小微企业未落实专兼职救援机构和队伍的扣5分。</w:t>
            </w:r>
          </w:p>
        </w:tc>
        <w:tc>
          <w:tcPr>
            <w:tcW w:w="993" w:type="dxa"/>
            <w:noWrap w:val="0"/>
            <w:vAlign w:val="center"/>
          </w:tcPr>
          <w:p>
            <w:pPr>
              <w:spacing w:line="360" w:lineRule="exact"/>
              <w:jc w:val="center"/>
              <w:rPr>
                <w:rFonts w:hint="eastAsia" w:ascii="BatangChe" w:hAnsi="BatangChe" w:eastAsia="仿宋_GB2312"/>
                <w:b/>
                <w:bCs/>
                <w:sz w:val="24"/>
              </w:rPr>
            </w:pPr>
          </w:p>
        </w:tc>
        <w:tc>
          <w:tcPr>
            <w:tcW w:w="1014" w:type="dxa"/>
            <w:noWrap w:val="0"/>
            <w:vAlign w:val="center"/>
          </w:tcPr>
          <w:p>
            <w:pPr>
              <w:spacing w:line="360" w:lineRule="exact"/>
              <w:jc w:val="center"/>
              <w:rPr>
                <w:rFonts w:hint="eastAsia" w:ascii="BatangChe" w:hAnsi="BatangChe"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制定科学规范的应急救援预案并及时进行修订完善</w:t>
            </w:r>
          </w:p>
        </w:tc>
        <w:tc>
          <w:tcPr>
            <w:tcW w:w="852" w:type="dxa"/>
            <w:noWrap w:val="0"/>
            <w:vAlign w:val="center"/>
          </w:tcPr>
          <w:p>
            <w:pPr>
              <w:spacing w:line="320" w:lineRule="exact"/>
              <w:jc w:val="center"/>
              <w:rPr>
                <w:rFonts w:hint="eastAsia" w:ascii="BatangChe" w:hAnsi="BatangChe" w:eastAsia="仿宋_GB2312"/>
                <w:sz w:val="24"/>
              </w:rPr>
            </w:pPr>
            <w:r>
              <w:rPr>
                <w:rFonts w:hint="eastAsia" w:ascii="BatangChe" w:hAnsi="BatangChe" w:eastAsia="仿宋_GB2312"/>
                <w:sz w:val="24"/>
              </w:rPr>
              <w:t>2</w:t>
            </w:r>
          </w:p>
        </w:tc>
        <w:tc>
          <w:tcPr>
            <w:tcW w:w="7472"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未制订预案的扣2分；未及时修订完善的扣1分；预案内容不完整的扣1分。</w:t>
            </w:r>
          </w:p>
        </w:tc>
        <w:tc>
          <w:tcPr>
            <w:tcW w:w="993" w:type="dxa"/>
            <w:noWrap w:val="0"/>
            <w:vAlign w:val="center"/>
          </w:tcPr>
          <w:p>
            <w:pPr>
              <w:spacing w:line="360" w:lineRule="exact"/>
              <w:jc w:val="center"/>
              <w:rPr>
                <w:rFonts w:hint="eastAsia" w:ascii="BatangChe" w:hAnsi="BatangChe" w:eastAsia="仿宋_GB2312"/>
                <w:b/>
                <w:bCs/>
                <w:sz w:val="24"/>
              </w:rPr>
            </w:pPr>
          </w:p>
        </w:tc>
        <w:tc>
          <w:tcPr>
            <w:tcW w:w="1014" w:type="dxa"/>
            <w:noWrap w:val="0"/>
            <w:vAlign w:val="center"/>
          </w:tcPr>
          <w:p>
            <w:pPr>
              <w:spacing w:line="360" w:lineRule="exact"/>
              <w:jc w:val="center"/>
              <w:rPr>
                <w:rFonts w:hint="eastAsia" w:ascii="BatangChe" w:hAnsi="BatangChe"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定期开展事故应急预案演练，对演练进行总结评估</w:t>
            </w:r>
          </w:p>
        </w:tc>
        <w:tc>
          <w:tcPr>
            <w:tcW w:w="852" w:type="dxa"/>
            <w:noWrap w:val="0"/>
            <w:vAlign w:val="center"/>
          </w:tcPr>
          <w:p>
            <w:pPr>
              <w:spacing w:line="320" w:lineRule="exact"/>
              <w:jc w:val="center"/>
              <w:rPr>
                <w:rFonts w:hint="eastAsia" w:ascii="BatangChe" w:hAnsi="BatangChe" w:eastAsia="仿宋_GB2312"/>
                <w:sz w:val="24"/>
              </w:rPr>
            </w:pPr>
            <w:r>
              <w:rPr>
                <w:rFonts w:hint="eastAsia" w:ascii="BatangChe" w:hAnsi="BatangChe" w:eastAsia="仿宋_GB2312"/>
                <w:sz w:val="24"/>
              </w:rPr>
              <w:t>3</w:t>
            </w:r>
          </w:p>
        </w:tc>
        <w:tc>
          <w:tcPr>
            <w:tcW w:w="7472"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评估前一周年内未组织演练的扣1分；有演练无评估总结的扣1分。</w:t>
            </w:r>
          </w:p>
        </w:tc>
        <w:tc>
          <w:tcPr>
            <w:tcW w:w="993" w:type="dxa"/>
            <w:noWrap w:val="0"/>
            <w:vAlign w:val="center"/>
          </w:tcPr>
          <w:p>
            <w:pPr>
              <w:spacing w:line="360" w:lineRule="exact"/>
              <w:jc w:val="center"/>
              <w:rPr>
                <w:rFonts w:hint="eastAsia" w:ascii="BatangChe" w:hAnsi="BatangChe" w:eastAsia="仿宋_GB2312"/>
                <w:b/>
                <w:bCs/>
                <w:sz w:val="24"/>
              </w:rPr>
            </w:pPr>
          </w:p>
        </w:tc>
        <w:tc>
          <w:tcPr>
            <w:tcW w:w="1014" w:type="dxa"/>
            <w:noWrap w:val="0"/>
            <w:vAlign w:val="center"/>
          </w:tcPr>
          <w:p>
            <w:pPr>
              <w:spacing w:line="360" w:lineRule="exact"/>
              <w:jc w:val="center"/>
              <w:rPr>
                <w:rFonts w:hint="eastAsia" w:ascii="BatangChe" w:hAnsi="BatangChe"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83" w:type="dxa"/>
            <w:vMerge w:val="restart"/>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（九）</w:t>
            </w:r>
          </w:p>
          <w:p>
            <w:pPr>
              <w:spacing w:line="360" w:lineRule="exact"/>
              <w:jc w:val="center"/>
              <w:rPr>
                <w:rFonts w:hint="eastAsia" w:ascii="BatangChe" w:hAnsi="BatangChe" w:eastAsia="仿宋_GB2312"/>
                <w:sz w:val="24"/>
              </w:rPr>
            </w:pPr>
            <w:r>
              <w:rPr>
                <w:rFonts w:hint="eastAsia" w:ascii="BatangChe" w:hAnsi="BatangChe" w:eastAsia="仿宋_GB2312"/>
                <w:sz w:val="24"/>
              </w:rPr>
              <w:t>安全教育培训</w:t>
            </w:r>
          </w:p>
          <w:p>
            <w:pPr>
              <w:spacing w:line="360" w:lineRule="exact"/>
              <w:jc w:val="center"/>
              <w:rPr>
                <w:rFonts w:hint="eastAsia" w:ascii="BatangChe" w:hAnsi="BatangChe" w:eastAsia="仿宋_GB2312"/>
                <w:sz w:val="24"/>
              </w:rPr>
            </w:pPr>
            <w:r>
              <w:rPr>
                <w:rFonts w:hint="eastAsia" w:ascii="BatangChe" w:hAnsi="BatangChe" w:eastAsia="仿宋_GB2312"/>
                <w:sz w:val="24"/>
              </w:rPr>
              <w:t>（15分）</w:t>
            </w:r>
          </w:p>
        </w:tc>
        <w:tc>
          <w:tcPr>
            <w:tcW w:w="2978"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企业主要负责人、分管负责人和安全管理人员经培训合格取得安全培训证书</w:t>
            </w:r>
          </w:p>
        </w:tc>
        <w:tc>
          <w:tcPr>
            <w:tcW w:w="852" w:type="dxa"/>
            <w:noWrap w:val="0"/>
            <w:vAlign w:val="center"/>
          </w:tcPr>
          <w:p>
            <w:pPr>
              <w:spacing w:line="320" w:lineRule="exact"/>
              <w:jc w:val="center"/>
              <w:rPr>
                <w:rFonts w:hint="eastAsia" w:ascii="BatangChe" w:hAnsi="BatangChe" w:eastAsia="仿宋_GB2312"/>
                <w:sz w:val="24"/>
              </w:rPr>
            </w:pPr>
            <w:r>
              <w:rPr>
                <w:rFonts w:hint="eastAsia" w:ascii="BatangChe" w:hAnsi="BatangChe" w:eastAsia="仿宋_GB2312"/>
                <w:sz w:val="24"/>
              </w:rPr>
              <w:t>3</w:t>
            </w:r>
          </w:p>
        </w:tc>
        <w:tc>
          <w:tcPr>
            <w:tcW w:w="7472"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负责人和安全管理人员未经专门的安全培训机构培训取得安全培训证书的扣3分。</w:t>
            </w:r>
          </w:p>
        </w:tc>
        <w:tc>
          <w:tcPr>
            <w:tcW w:w="993" w:type="dxa"/>
            <w:noWrap w:val="0"/>
            <w:vAlign w:val="center"/>
          </w:tcPr>
          <w:p>
            <w:pPr>
              <w:spacing w:line="360" w:lineRule="exact"/>
              <w:jc w:val="center"/>
              <w:rPr>
                <w:rFonts w:hint="eastAsia" w:ascii="BatangChe" w:hAnsi="BatangChe" w:eastAsia="仿宋_GB2312"/>
                <w:b/>
                <w:bCs/>
                <w:sz w:val="24"/>
              </w:rPr>
            </w:pPr>
          </w:p>
        </w:tc>
        <w:tc>
          <w:tcPr>
            <w:tcW w:w="1014" w:type="dxa"/>
            <w:noWrap w:val="0"/>
            <w:vAlign w:val="center"/>
          </w:tcPr>
          <w:p>
            <w:pPr>
              <w:spacing w:line="360" w:lineRule="exact"/>
              <w:jc w:val="center"/>
              <w:rPr>
                <w:rFonts w:hint="eastAsia" w:ascii="BatangChe" w:hAnsi="BatangChe"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对新员工进行厂级、车间、班组三级安全教育</w:t>
            </w:r>
          </w:p>
        </w:tc>
        <w:tc>
          <w:tcPr>
            <w:tcW w:w="852" w:type="dxa"/>
            <w:noWrap w:val="0"/>
            <w:vAlign w:val="center"/>
          </w:tcPr>
          <w:p>
            <w:pPr>
              <w:spacing w:line="320" w:lineRule="exact"/>
              <w:jc w:val="center"/>
              <w:rPr>
                <w:rFonts w:hint="eastAsia" w:ascii="BatangChe" w:hAnsi="BatangChe" w:eastAsia="仿宋_GB2312"/>
                <w:sz w:val="24"/>
              </w:rPr>
            </w:pPr>
            <w:r>
              <w:rPr>
                <w:rFonts w:hint="eastAsia" w:ascii="BatangChe" w:hAnsi="BatangChe" w:eastAsia="仿宋_GB2312"/>
                <w:sz w:val="24"/>
              </w:rPr>
              <w:t>3</w:t>
            </w:r>
          </w:p>
        </w:tc>
        <w:tc>
          <w:tcPr>
            <w:tcW w:w="7472"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未进行“三级”安全教育上岗作业的扣2分；“三级”安全教育记录不全的扣1分。</w:t>
            </w:r>
          </w:p>
        </w:tc>
        <w:tc>
          <w:tcPr>
            <w:tcW w:w="993" w:type="dxa"/>
            <w:noWrap w:val="0"/>
            <w:vAlign w:val="center"/>
          </w:tcPr>
          <w:p>
            <w:pPr>
              <w:spacing w:line="360" w:lineRule="exact"/>
              <w:jc w:val="center"/>
              <w:rPr>
                <w:rFonts w:hint="eastAsia" w:ascii="BatangChe" w:hAnsi="BatangChe" w:eastAsia="仿宋_GB2312"/>
                <w:b/>
                <w:bCs/>
                <w:sz w:val="24"/>
              </w:rPr>
            </w:pPr>
          </w:p>
        </w:tc>
        <w:tc>
          <w:tcPr>
            <w:tcW w:w="1014" w:type="dxa"/>
            <w:noWrap w:val="0"/>
            <w:vAlign w:val="center"/>
          </w:tcPr>
          <w:p>
            <w:pPr>
              <w:spacing w:line="360" w:lineRule="exact"/>
              <w:jc w:val="center"/>
              <w:rPr>
                <w:rFonts w:hint="eastAsia" w:ascii="BatangChe" w:hAnsi="BatangChe"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开展新工艺、新技术、新材料、新设备、新产品进安全培训</w:t>
            </w:r>
          </w:p>
        </w:tc>
        <w:tc>
          <w:tcPr>
            <w:tcW w:w="852" w:type="dxa"/>
            <w:noWrap w:val="0"/>
            <w:vAlign w:val="center"/>
          </w:tcPr>
          <w:p>
            <w:pPr>
              <w:spacing w:line="320" w:lineRule="exact"/>
              <w:jc w:val="center"/>
              <w:rPr>
                <w:rFonts w:hint="eastAsia" w:ascii="BatangChe" w:hAnsi="BatangChe" w:eastAsia="仿宋_GB2312"/>
                <w:sz w:val="24"/>
              </w:rPr>
            </w:pPr>
            <w:r>
              <w:rPr>
                <w:rFonts w:hint="eastAsia" w:ascii="BatangChe" w:hAnsi="BatangChe" w:eastAsia="仿宋_GB2312"/>
                <w:sz w:val="24"/>
              </w:rPr>
              <w:t>2</w:t>
            </w:r>
          </w:p>
        </w:tc>
        <w:tc>
          <w:tcPr>
            <w:tcW w:w="7472"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未对从业人员进行“五新”专门安全教育培训的扣1分；“五新”专门安全教育培训记录不全的扣1分。</w:t>
            </w:r>
          </w:p>
        </w:tc>
        <w:tc>
          <w:tcPr>
            <w:tcW w:w="993" w:type="dxa"/>
            <w:noWrap w:val="0"/>
            <w:vAlign w:val="center"/>
          </w:tcPr>
          <w:p>
            <w:pPr>
              <w:spacing w:line="360" w:lineRule="exact"/>
              <w:jc w:val="center"/>
              <w:rPr>
                <w:rFonts w:hint="eastAsia" w:ascii="BatangChe" w:hAnsi="BatangChe" w:eastAsia="仿宋_GB2312"/>
                <w:b/>
                <w:bCs/>
                <w:sz w:val="24"/>
              </w:rPr>
            </w:pPr>
          </w:p>
        </w:tc>
        <w:tc>
          <w:tcPr>
            <w:tcW w:w="1014" w:type="dxa"/>
            <w:noWrap w:val="0"/>
            <w:vAlign w:val="center"/>
          </w:tcPr>
          <w:p>
            <w:pPr>
              <w:spacing w:line="360" w:lineRule="exact"/>
              <w:jc w:val="center"/>
              <w:rPr>
                <w:rFonts w:hint="eastAsia" w:ascii="BatangChe" w:hAnsi="BatangChe"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调整工作岗位或离岗半年以上重新上岗的人员进行岗位安全操作教育培训</w:t>
            </w:r>
          </w:p>
        </w:tc>
        <w:tc>
          <w:tcPr>
            <w:tcW w:w="852" w:type="dxa"/>
            <w:noWrap w:val="0"/>
            <w:vAlign w:val="center"/>
          </w:tcPr>
          <w:p>
            <w:pPr>
              <w:spacing w:line="320" w:lineRule="exact"/>
              <w:jc w:val="center"/>
              <w:rPr>
                <w:rFonts w:hint="eastAsia" w:ascii="BatangChe" w:hAnsi="BatangChe" w:eastAsia="仿宋_GB2312"/>
                <w:sz w:val="24"/>
              </w:rPr>
            </w:pPr>
            <w:r>
              <w:rPr>
                <w:rFonts w:hint="eastAsia" w:ascii="BatangChe" w:hAnsi="BatangChe" w:eastAsia="仿宋_GB2312"/>
                <w:sz w:val="24"/>
              </w:rPr>
              <w:t>2</w:t>
            </w:r>
          </w:p>
        </w:tc>
        <w:tc>
          <w:tcPr>
            <w:tcW w:w="7472"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未对调整工作岗位或离岗半年以上重新上岗的从业人员进行岗位安全操作教育培训的扣1分；教育培训记录不全的扣1分。</w:t>
            </w:r>
          </w:p>
        </w:tc>
        <w:tc>
          <w:tcPr>
            <w:tcW w:w="993" w:type="dxa"/>
            <w:noWrap w:val="0"/>
            <w:vAlign w:val="center"/>
          </w:tcPr>
          <w:p>
            <w:pPr>
              <w:spacing w:line="360" w:lineRule="exact"/>
              <w:jc w:val="center"/>
              <w:rPr>
                <w:rFonts w:hint="eastAsia" w:ascii="BatangChe" w:hAnsi="BatangChe" w:eastAsia="仿宋_GB2312"/>
                <w:b/>
                <w:bCs/>
                <w:sz w:val="24"/>
              </w:rPr>
            </w:pPr>
          </w:p>
        </w:tc>
        <w:tc>
          <w:tcPr>
            <w:tcW w:w="1014" w:type="dxa"/>
            <w:noWrap w:val="0"/>
            <w:vAlign w:val="center"/>
          </w:tcPr>
          <w:p>
            <w:pPr>
              <w:spacing w:line="360" w:lineRule="exact"/>
              <w:jc w:val="center"/>
              <w:rPr>
                <w:rFonts w:hint="eastAsia" w:ascii="BatangChe" w:hAnsi="BatangChe"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每年开展全员（包括农民工）安全技术教育培训</w:t>
            </w:r>
          </w:p>
        </w:tc>
        <w:tc>
          <w:tcPr>
            <w:tcW w:w="852" w:type="dxa"/>
            <w:noWrap w:val="0"/>
            <w:vAlign w:val="center"/>
          </w:tcPr>
          <w:p>
            <w:pPr>
              <w:spacing w:line="320" w:lineRule="exact"/>
              <w:jc w:val="center"/>
              <w:rPr>
                <w:rFonts w:hint="eastAsia" w:ascii="BatangChe" w:hAnsi="BatangChe" w:eastAsia="仿宋_GB2312"/>
                <w:sz w:val="24"/>
              </w:rPr>
            </w:pPr>
            <w:r>
              <w:rPr>
                <w:rFonts w:hint="eastAsia" w:ascii="BatangChe" w:hAnsi="BatangChe" w:eastAsia="仿宋_GB2312"/>
                <w:sz w:val="24"/>
              </w:rPr>
              <w:t>2</w:t>
            </w:r>
          </w:p>
        </w:tc>
        <w:tc>
          <w:tcPr>
            <w:tcW w:w="7472"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每年未组织开展全员（包括农民工）安全教育培训的扣2分。</w:t>
            </w:r>
          </w:p>
        </w:tc>
        <w:tc>
          <w:tcPr>
            <w:tcW w:w="993" w:type="dxa"/>
            <w:noWrap w:val="0"/>
            <w:vAlign w:val="center"/>
          </w:tcPr>
          <w:p>
            <w:pPr>
              <w:spacing w:line="360" w:lineRule="exact"/>
              <w:jc w:val="center"/>
              <w:rPr>
                <w:rFonts w:hint="eastAsia" w:ascii="BatangChe" w:hAnsi="BatangChe" w:eastAsia="仿宋_GB2312"/>
                <w:b/>
                <w:bCs/>
                <w:sz w:val="24"/>
              </w:rPr>
            </w:pPr>
          </w:p>
        </w:tc>
        <w:tc>
          <w:tcPr>
            <w:tcW w:w="1014" w:type="dxa"/>
            <w:noWrap w:val="0"/>
            <w:vAlign w:val="center"/>
          </w:tcPr>
          <w:p>
            <w:pPr>
              <w:spacing w:line="360" w:lineRule="exact"/>
              <w:jc w:val="center"/>
              <w:rPr>
                <w:rFonts w:hint="eastAsia" w:ascii="BatangChe" w:hAnsi="BatangChe"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83" w:type="dxa"/>
            <w:vMerge w:val="continue"/>
            <w:noWrap w:val="0"/>
            <w:vAlign w:val="center"/>
          </w:tcPr>
          <w:p>
            <w:pPr>
              <w:spacing w:line="360" w:lineRule="exact"/>
              <w:jc w:val="center"/>
              <w:rPr>
                <w:rFonts w:hint="eastAsia" w:ascii="BatangChe" w:hAnsi="BatangChe" w:eastAsia="仿宋_GB2312"/>
                <w:sz w:val="24"/>
              </w:rPr>
            </w:pPr>
          </w:p>
        </w:tc>
        <w:tc>
          <w:tcPr>
            <w:tcW w:w="2978"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特种作业人员持证上岗</w:t>
            </w:r>
          </w:p>
        </w:tc>
        <w:tc>
          <w:tcPr>
            <w:tcW w:w="852" w:type="dxa"/>
            <w:noWrap w:val="0"/>
            <w:vAlign w:val="center"/>
          </w:tcPr>
          <w:p>
            <w:pPr>
              <w:spacing w:line="320" w:lineRule="exact"/>
              <w:jc w:val="center"/>
              <w:rPr>
                <w:rFonts w:hint="eastAsia" w:ascii="BatangChe" w:hAnsi="BatangChe" w:eastAsia="仿宋_GB2312"/>
                <w:sz w:val="24"/>
              </w:rPr>
            </w:pPr>
            <w:r>
              <w:rPr>
                <w:rFonts w:hint="eastAsia" w:ascii="BatangChe" w:hAnsi="BatangChe" w:eastAsia="仿宋_GB2312"/>
                <w:sz w:val="24"/>
              </w:rPr>
              <w:t>3</w:t>
            </w:r>
          </w:p>
        </w:tc>
        <w:tc>
          <w:tcPr>
            <w:tcW w:w="7472"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未持证上岗的每人扣1分；未按期复审（换证）的每人扣0.5分。</w:t>
            </w:r>
          </w:p>
        </w:tc>
        <w:tc>
          <w:tcPr>
            <w:tcW w:w="993" w:type="dxa"/>
            <w:noWrap w:val="0"/>
            <w:vAlign w:val="center"/>
          </w:tcPr>
          <w:p>
            <w:pPr>
              <w:spacing w:line="360" w:lineRule="exact"/>
              <w:jc w:val="center"/>
              <w:rPr>
                <w:rFonts w:hint="eastAsia" w:ascii="BatangChe" w:hAnsi="BatangChe" w:eastAsia="仿宋_GB2312"/>
                <w:b/>
                <w:bCs/>
                <w:sz w:val="24"/>
              </w:rPr>
            </w:pPr>
          </w:p>
        </w:tc>
        <w:tc>
          <w:tcPr>
            <w:tcW w:w="1014" w:type="dxa"/>
            <w:noWrap w:val="0"/>
            <w:vAlign w:val="center"/>
          </w:tcPr>
          <w:p>
            <w:pPr>
              <w:spacing w:line="360" w:lineRule="exact"/>
              <w:jc w:val="center"/>
              <w:rPr>
                <w:rFonts w:hint="eastAsia" w:ascii="BatangChe" w:hAnsi="BatangChe"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9" w:hRule="atLeast"/>
          <w:jc w:val="center"/>
        </w:trPr>
        <w:tc>
          <w:tcPr>
            <w:tcW w:w="1283"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（十）</w:t>
            </w:r>
          </w:p>
          <w:p>
            <w:pPr>
              <w:spacing w:line="360" w:lineRule="exact"/>
              <w:jc w:val="center"/>
              <w:rPr>
                <w:rFonts w:hint="eastAsia" w:ascii="BatangChe" w:hAnsi="BatangChe" w:eastAsia="仿宋_GB2312"/>
                <w:sz w:val="24"/>
              </w:rPr>
            </w:pPr>
            <w:r>
              <w:rPr>
                <w:rFonts w:hint="eastAsia" w:ascii="BatangChe" w:hAnsi="BatangChe" w:eastAsia="仿宋_GB2312"/>
                <w:sz w:val="24"/>
              </w:rPr>
              <w:t>安全</w:t>
            </w:r>
          </w:p>
          <w:p>
            <w:pPr>
              <w:spacing w:line="360" w:lineRule="exact"/>
              <w:jc w:val="center"/>
              <w:rPr>
                <w:rFonts w:hint="eastAsia" w:ascii="BatangChe" w:hAnsi="BatangChe" w:eastAsia="仿宋_GB2312"/>
                <w:sz w:val="24"/>
              </w:rPr>
            </w:pPr>
            <w:r>
              <w:rPr>
                <w:rFonts w:hint="eastAsia" w:ascii="BatangChe" w:hAnsi="BatangChe" w:eastAsia="仿宋_GB2312"/>
                <w:sz w:val="24"/>
              </w:rPr>
              <w:t>文化</w:t>
            </w:r>
          </w:p>
          <w:p>
            <w:pPr>
              <w:spacing w:line="360" w:lineRule="exact"/>
              <w:jc w:val="center"/>
              <w:rPr>
                <w:rFonts w:hint="eastAsia" w:ascii="BatangChe" w:hAnsi="BatangChe" w:eastAsia="仿宋_GB2312"/>
                <w:sz w:val="24"/>
              </w:rPr>
            </w:pPr>
            <w:r>
              <w:rPr>
                <w:rFonts w:hint="eastAsia" w:ascii="BatangChe" w:hAnsi="BatangChe" w:eastAsia="仿宋_GB2312"/>
                <w:sz w:val="24"/>
              </w:rPr>
              <w:t>（6分）</w:t>
            </w:r>
          </w:p>
        </w:tc>
        <w:tc>
          <w:tcPr>
            <w:tcW w:w="2978"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以安全生产宣传专栏、安全生产微信平台等方式，定期开展安全生产法律法规、安全知识、应急常识、安全道德教育，营造浓厚的安全生产氛围。</w:t>
            </w:r>
          </w:p>
        </w:tc>
        <w:tc>
          <w:tcPr>
            <w:tcW w:w="852" w:type="dxa"/>
            <w:noWrap w:val="0"/>
            <w:vAlign w:val="center"/>
          </w:tcPr>
          <w:p>
            <w:pPr>
              <w:spacing w:line="320" w:lineRule="exact"/>
              <w:jc w:val="center"/>
              <w:rPr>
                <w:rFonts w:hint="eastAsia" w:ascii="BatangChe" w:hAnsi="BatangChe" w:eastAsia="仿宋_GB2312"/>
                <w:sz w:val="24"/>
              </w:rPr>
            </w:pPr>
            <w:r>
              <w:rPr>
                <w:rFonts w:hint="eastAsia" w:ascii="BatangChe" w:hAnsi="BatangChe" w:eastAsia="仿宋_GB2312"/>
                <w:sz w:val="24"/>
              </w:rPr>
              <w:t>6</w:t>
            </w:r>
          </w:p>
        </w:tc>
        <w:tc>
          <w:tcPr>
            <w:tcW w:w="7472" w:type="dxa"/>
            <w:noWrap w:val="0"/>
            <w:vAlign w:val="center"/>
          </w:tcPr>
          <w:p>
            <w:pPr>
              <w:spacing w:line="320" w:lineRule="exact"/>
              <w:rPr>
                <w:rFonts w:hint="eastAsia" w:ascii="BatangChe" w:hAnsi="BatangChe" w:eastAsia="仿宋_GB2312"/>
                <w:sz w:val="24"/>
              </w:rPr>
            </w:pPr>
            <w:r>
              <w:rPr>
                <w:rFonts w:hint="eastAsia" w:ascii="BatangChe" w:hAnsi="BatangChe" w:eastAsia="仿宋_GB2312"/>
                <w:sz w:val="24"/>
              </w:rPr>
              <w:t>未开展的扣5分。开展活动频次偏少的、覆盖面不够的扣2分；员工安全意识差，每年发生2起以上工伤事故的扣3分。</w:t>
            </w: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4261" w:type="dxa"/>
            <w:gridSpan w:val="2"/>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评估合计得分</w:t>
            </w:r>
          </w:p>
        </w:tc>
        <w:tc>
          <w:tcPr>
            <w:tcW w:w="852"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100</w:t>
            </w:r>
          </w:p>
        </w:tc>
        <w:tc>
          <w:tcPr>
            <w:tcW w:w="7472" w:type="dxa"/>
            <w:noWrap w:val="0"/>
            <w:vAlign w:val="center"/>
          </w:tcPr>
          <w:p>
            <w:pPr>
              <w:spacing w:line="360" w:lineRule="exact"/>
              <w:jc w:val="center"/>
              <w:rPr>
                <w:rFonts w:hint="eastAsia" w:ascii="BatangChe" w:hAnsi="BatangChe" w:eastAsia="仿宋_GB2312"/>
                <w:sz w:val="24"/>
              </w:rPr>
            </w:pPr>
          </w:p>
        </w:tc>
        <w:tc>
          <w:tcPr>
            <w:tcW w:w="993" w:type="dxa"/>
            <w:noWrap w:val="0"/>
            <w:vAlign w:val="center"/>
          </w:tcPr>
          <w:p>
            <w:pPr>
              <w:spacing w:line="360" w:lineRule="exact"/>
              <w:jc w:val="center"/>
              <w:rPr>
                <w:rFonts w:hint="eastAsia" w:ascii="BatangChe" w:hAnsi="BatangChe" w:eastAsia="仿宋_GB2312"/>
                <w:sz w:val="24"/>
              </w:rPr>
            </w:pPr>
          </w:p>
        </w:tc>
        <w:tc>
          <w:tcPr>
            <w:tcW w:w="1014" w:type="dxa"/>
            <w:noWrap w:val="0"/>
            <w:vAlign w:val="center"/>
          </w:tcPr>
          <w:p>
            <w:pPr>
              <w:spacing w:line="360" w:lineRule="exact"/>
              <w:jc w:val="center"/>
              <w:rPr>
                <w:rFonts w:hint="eastAsia" w:ascii="BatangChe" w:hAnsi="BatangCh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6" w:hRule="atLeast"/>
          <w:jc w:val="center"/>
        </w:trPr>
        <w:tc>
          <w:tcPr>
            <w:tcW w:w="1283" w:type="dxa"/>
            <w:noWrap w:val="0"/>
            <w:vAlign w:val="center"/>
          </w:tcPr>
          <w:p>
            <w:pPr>
              <w:spacing w:line="360" w:lineRule="exact"/>
              <w:jc w:val="center"/>
              <w:rPr>
                <w:rFonts w:hint="eastAsia" w:ascii="BatangChe" w:hAnsi="BatangChe" w:eastAsia="仿宋_GB2312"/>
                <w:sz w:val="24"/>
              </w:rPr>
            </w:pPr>
            <w:r>
              <w:rPr>
                <w:rFonts w:hint="eastAsia" w:ascii="BatangChe" w:hAnsi="BatangChe" w:eastAsia="仿宋_GB2312"/>
                <w:sz w:val="24"/>
              </w:rPr>
              <w:t>说明</w:t>
            </w:r>
          </w:p>
        </w:tc>
        <w:tc>
          <w:tcPr>
            <w:tcW w:w="13309" w:type="dxa"/>
            <w:gridSpan w:val="5"/>
            <w:noWrap w:val="0"/>
            <w:vAlign w:val="center"/>
          </w:tcPr>
          <w:p>
            <w:pPr>
              <w:spacing w:line="360" w:lineRule="exact"/>
              <w:ind w:firstLine="480" w:firstLineChars="200"/>
              <w:rPr>
                <w:rFonts w:hint="eastAsia" w:ascii="BatangChe" w:hAnsi="BatangChe" w:eastAsia="仿宋_GB2312"/>
                <w:sz w:val="24"/>
              </w:rPr>
            </w:pPr>
            <w:r>
              <w:rPr>
                <w:rFonts w:hint="eastAsia" w:ascii="BatangChe" w:hAnsi="BatangChe" w:eastAsia="仿宋_GB2312"/>
                <w:sz w:val="24"/>
              </w:rPr>
              <w:t>1.企业未涉及到的评估内容，该项得分按照评估标准的最高分取值。</w:t>
            </w:r>
          </w:p>
          <w:p>
            <w:pPr>
              <w:spacing w:line="360" w:lineRule="exact"/>
              <w:ind w:firstLine="480" w:firstLineChars="200"/>
              <w:rPr>
                <w:rFonts w:hint="eastAsia" w:ascii="BatangChe" w:hAnsi="BatangChe" w:eastAsia="仿宋_GB2312"/>
                <w:sz w:val="24"/>
              </w:rPr>
            </w:pPr>
            <w:r>
              <w:rPr>
                <w:rFonts w:hint="eastAsia" w:ascii="BatangChe" w:hAnsi="BatangChe" w:eastAsia="仿宋_GB2312"/>
                <w:sz w:val="24"/>
              </w:rPr>
              <w:t>2.评估总分为100分。得分大于等于90分的为A级；得分大于等于80小于90分的为B级；得分大于等于60小于80分的为C级；得分小于60分的为D级。</w:t>
            </w:r>
          </w:p>
          <w:p>
            <w:pPr>
              <w:spacing w:line="360" w:lineRule="exact"/>
              <w:ind w:firstLine="480" w:firstLineChars="200"/>
              <w:rPr>
                <w:rFonts w:hint="eastAsia" w:ascii="BatangChe" w:hAnsi="BatangChe" w:eastAsia="仿宋_GB2312"/>
                <w:sz w:val="24"/>
              </w:rPr>
            </w:pPr>
            <w:r>
              <w:rPr>
                <w:rFonts w:hint="eastAsia" w:ascii="BatangChe" w:hAnsi="BatangChe" w:eastAsia="仿宋_GB2312"/>
                <w:sz w:val="24"/>
              </w:rPr>
              <w:t>3.本报告一式三份，一份企业存档备查，另两份于3月</w:t>
            </w:r>
            <w:r>
              <w:rPr>
                <w:rFonts w:hint="eastAsia" w:ascii="BatangChe" w:hAnsi="BatangChe" w:eastAsia="仿宋_GB2312"/>
                <w:sz w:val="24"/>
                <w:lang w:val="en-US" w:eastAsia="zh-CN"/>
              </w:rPr>
              <w:t>20日</w:t>
            </w:r>
            <w:r>
              <w:rPr>
                <w:rFonts w:hint="eastAsia" w:ascii="BatangChe" w:hAnsi="BatangChe" w:eastAsia="仿宋_GB2312"/>
                <w:sz w:val="24"/>
              </w:rPr>
              <w:t>前分别报行业主管部门和同级安监部门备案。</w:t>
            </w:r>
          </w:p>
        </w:tc>
      </w:tr>
    </w:tbl>
    <w:p>
      <w:pPr>
        <w:pStyle w:val="3"/>
        <w:suppressAutoHyphens/>
        <w:spacing w:line="620" w:lineRule="exact"/>
        <w:ind w:firstLine="2380" w:firstLineChars="850"/>
        <w:jc w:val="both"/>
        <w:rPr>
          <w:rFonts w:ascii="BatangChe" w:hAnsi="BatangChe"/>
          <w:sz w:val="28"/>
          <w:szCs w:val="28"/>
        </w:rPr>
      </w:pPr>
      <w:r>
        <w:rPr>
          <w:rFonts w:hint="eastAsia" w:ascii="BatangChe" w:hAnsi="BatangChe"/>
          <w:sz w:val="28"/>
          <w:szCs w:val="28"/>
        </w:rPr>
        <w:t>企</w:t>
      </w:r>
      <w:r>
        <w:rPr>
          <w:rFonts w:hint="eastAsia" w:ascii="BatangChe" w:hAnsi="黑体"/>
          <w:sz w:val="28"/>
          <w:szCs w:val="28"/>
        </w:rPr>
        <w:t>业</w:t>
      </w:r>
      <w:r>
        <w:rPr>
          <w:rFonts w:hint="eastAsia" w:ascii="BatangChe" w:hAnsi="BatangChe"/>
          <w:sz w:val="28"/>
          <w:szCs w:val="28"/>
        </w:rPr>
        <w:t>主要</w:t>
      </w:r>
      <w:r>
        <w:rPr>
          <w:rFonts w:hint="eastAsia" w:ascii="BatangChe" w:hAnsi="黑体"/>
          <w:sz w:val="28"/>
          <w:szCs w:val="28"/>
        </w:rPr>
        <w:t>负责</w:t>
      </w:r>
      <w:r>
        <w:rPr>
          <w:rFonts w:hint="eastAsia" w:ascii="BatangChe" w:hAnsi="BatangChe"/>
          <w:sz w:val="28"/>
          <w:szCs w:val="28"/>
        </w:rPr>
        <w:t>人</w:t>
      </w:r>
      <w:r>
        <w:rPr>
          <w:rFonts w:hint="eastAsia" w:ascii="BatangChe" w:hAnsi="黑体"/>
          <w:sz w:val="28"/>
          <w:szCs w:val="28"/>
        </w:rPr>
        <w:t>签</w:t>
      </w:r>
      <w:r>
        <w:rPr>
          <w:rFonts w:hint="eastAsia" w:ascii="BatangChe" w:hAnsi="BatangChe"/>
          <w:sz w:val="28"/>
          <w:szCs w:val="28"/>
        </w:rPr>
        <w:t xml:space="preserve">字：                    </w:t>
      </w:r>
      <w:r>
        <w:rPr>
          <w:rFonts w:hint="eastAsia" w:ascii="BatangChe" w:hAnsi="黑体"/>
          <w:sz w:val="28"/>
          <w:szCs w:val="28"/>
        </w:rPr>
        <w:t>专</w:t>
      </w:r>
      <w:r>
        <w:rPr>
          <w:rFonts w:hint="eastAsia" w:ascii="BatangChe" w:hAnsi="BatangChe"/>
          <w:sz w:val="28"/>
          <w:szCs w:val="28"/>
        </w:rPr>
        <w:t>家或技</w:t>
      </w:r>
      <w:r>
        <w:rPr>
          <w:rFonts w:hint="eastAsia" w:ascii="BatangChe" w:hAnsi="黑体"/>
          <w:sz w:val="28"/>
          <w:szCs w:val="28"/>
        </w:rPr>
        <w:t>术</w:t>
      </w:r>
      <w:r>
        <w:rPr>
          <w:rFonts w:hint="eastAsia" w:ascii="BatangChe" w:hAnsi="BatangChe"/>
          <w:sz w:val="28"/>
          <w:szCs w:val="28"/>
        </w:rPr>
        <w:t>人</w:t>
      </w:r>
      <w:r>
        <w:rPr>
          <w:rFonts w:hint="eastAsia" w:ascii="BatangChe" w:hAnsi="黑体"/>
          <w:sz w:val="28"/>
          <w:szCs w:val="28"/>
        </w:rPr>
        <w:t>员签</w:t>
      </w:r>
      <w:r>
        <w:rPr>
          <w:rFonts w:hint="eastAsia" w:ascii="BatangChe" w:hAnsi="BatangChe"/>
          <w:sz w:val="28"/>
          <w:szCs w:val="28"/>
        </w:rPr>
        <w:t>字：</w:t>
      </w:r>
      <w:r>
        <w:rPr>
          <w:rFonts w:ascii="BatangChe" w:hAnsi="BatangChe"/>
          <w:sz w:val="28"/>
          <w:szCs w:val="28"/>
        </w:rPr>
        <w:t xml:space="preserve"> </w:t>
      </w:r>
    </w:p>
    <w:p/>
    <w:p>
      <w:pPr>
        <w:pStyle w:val="3"/>
        <w:suppressAutoHyphens/>
        <w:spacing w:line="620" w:lineRule="exact"/>
        <w:jc w:val="both"/>
        <w:rPr>
          <w:rFonts w:hint="eastAsia" w:ascii="BatangChe" w:hAnsi="BatangChe"/>
          <w:sz w:val="32"/>
          <w:szCs w:val="32"/>
        </w:rPr>
      </w:pPr>
    </w:p>
    <w:p>
      <w:pPr>
        <w:pStyle w:val="3"/>
        <w:suppressAutoHyphens/>
        <w:spacing w:line="620" w:lineRule="exact"/>
        <w:jc w:val="both"/>
        <w:rPr>
          <w:rFonts w:hint="eastAsia" w:ascii="BatangChe" w:hAnsi="BatangChe"/>
          <w:sz w:val="32"/>
          <w:szCs w:val="32"/>
        </w:rPr>
      </w:pPr>
    </w:p>
    <w:p>
      <w:pPr>
        <w:pStyle w:val="3"/>
        <w:suppressAutoHyphens/>
        <w:spacing w:line="620" w:lineRule="exact"/>
        <w:jc w:val="both"/>
        <w:rPr>
          <w:rFonts w:hint="eastAsia" w:ascii="BatangChe" w:hAnsi="BatangChe"/>
          <w:sz w:val="32"/>
          <w:szCs w:val="32"/>
        </w:rPr>
      </w:pPr>
    </w:p>
    <w:p>
      <w:pPr>
        <w:pStyle w:val="3"/>
        <w:suppressAutoHyphens/>
        <w:spacing w:line="620" w:lineRule="exact"/>
        <w:jc w:val="both"/>
        <w:rPr>
          <w:rFonts w:hint="eastAsia" w:ascii="BatangChe" w:hAnsi="BatangChe"/>
          <w:sz w:val="32"/>
          <w:szCs w:val="32"/>
        </w:rPr>
        <w:sectPr>
          <w:headerReference r:id="rId9" w:type="default"/>
          <w:footerReference r:id="rId10" w:type="default"/>
          <w:pgSz w:w="16781" w:h="11849" w:orient="landscape"/>
          <w:pgMar w:top="1440" w:right="1797" w:bottom="1440" w:left="1797" w:header="851" w:footer="992" w:gutter="0"/>
          <w:pgNumType w:fmt="numberInDash"/>
          <w:cols w:space="0" w:num="1"/>
          <w:rtlGutter w:val="0"/>
          <w:docGrid w:type="lines" w:linePitch="320" w:charSpace="0"/>
        </w:sectPr>
      </w:pPr>
    </w:p>
    <w:p>
      <w:pPr>
        <w:pStyle w:val="3"/>
        <w:suppressAutoHyphens/>
        <w:spacing w:line="620" w:lineRule="exact"/>
        <w:jc w:val="both"/>
        <w:rPr>
          <w:rFonts w:hint="eastAsia" w:ascii="BatangChe" w:hAnsi="BatangChe"/>
          <w:sz w:val="32"/>
          <w:szCs w:val="32"/>
        </w:rPr>
      </w:pPr>
    </w:p>
    <w:p>
      <w:pPr>
        <w:pStyle w:val="3"/>
        <w:suppressAutoHyphens/>
        <w:spacing w:line="620" w:lineRule="exact"/>
        <w:jc w:val="both"/>
        <w:rPr>
          <w:rFonts w:hint="eastAsia" w:ascii="BatangChe" w:hAnsi="BatangChe"/>
          <w:sz w:val="32"/>
          <w:szCs w:val="32"/>
        </w:rPr>
      </w:pPr>
    </w:p>
    <w:p>
      <w:pPr>
        <w:pStyle w:val="3"/>
        <w:suppressAutoHyphens/>
        <w:spacing w:line="620" w:lineRule="exact"/>
        <w:jc w:val="both"/>
        <w:rPr>
          <w:rFonts w:hint="eastAsia" w:ascii="BatangChe" w:hAnsi="BatangChe"/>
          <w:sz w:val="32"/>
          <w:szCs w:val="32"/>
        </w:rPr>
      </w:pPr>
    </w:p>
    <w:p>
      <w:pPr>
        <w:pStyle w:val="3"/>
        <w:suppressAutoHyphens/>
        <w:spacing w:line="620" w:lineRule="exact"/>
        <w:jc w:val="both"/>
        <w:rPr>
          <w:rFonts w:hint="eastAsia" w:ascii="BatangChe" w:hAnsi="BatangChe"/>
          <w:sz w:val="32"/>
          <w:szCs w:val="32"/>
        </w:rPr>
      </w:pPr>
    </w:p>
    <w:p>
      <w:pPr>
        <w:pStyle w:val="3"/>
        <w:suppressAutoHyphens/>
        <w:spacing w:line="620" w:lineRule="exact"/>
        <w:jc w:val="both"/>
        <w:rPr>
          <w:rFonts w:hint="eastAsia" w:ascii="BatangChe" w:hAnsi="BatangChe"/>
          <w:sz w:val="32"/>
          <w:szCs w:val="32"/>
        </w:rPr>
      </w:pPr>
    </w:p>
    <w:p>
      <w:pPr>
        <w:pStyle w:val="3"/>
        <w:suppressAutoHyphens/>
        <w:spacing w:line="620" w:lineRule="exact"/>
        <w:jc w:val="both"/>
        <w:rPr>
          <w:rFonts w:hint="eastAsia" w:ascii="BatangChe" w:hAnsi="BatangChe"/>
          <w:sz w:val="32"/>
          <w:szCs w:val="32"/>
        </w:rPr>
      </w:pPr>
    </w:p>
    <w:p>
      <w:pPr>
        <w:pStyle w:val="3"/>
        <w:suppressAutoHyphens/>
        <w:spacing w:line="620" w:lineRule="exact"/>
        <w:jc w:val="both"/>
        <w:rPr>
          <w:rFonts w:hint="eastAsia" w:ascii="BatangChe" w:hAnsi="BatangChe"/>
          <w:sz w:val="32"/>
          <w:szCs w:val="32"/>
        </w:rPr>
      </w:pPr>
    </w:p>
    <w:p>
      <w:pPr>
        <w:pStyle w:val="3"/>
        <w:suppressAutoHyphens/>
        <w:spacing w:line="620" w:lineRule="exact"/>
        <w:jc w:val="both"/>
        <w:rPr>
          <w:rFonts w:hint="eastAsia" w:ascii="BatangChe" w:hAnsi="BatangChe"/>
          <w:sz w:val="32"/>
          <w:szCs w:val="32"/>
        </w:rPr>
      </w:pPr>
    </w:p>
    <w:p>
      <w:pPr>
        <w:pStyle w:val="3"/>
        <w:suppressAutoHyphens/>
        <w:spacing w:line="620" w:lineRule="exact"/>
        <w:jc w:val="both"/>
        <w:rPr>
          <w:rFonts w:hint="eastAsia" w:ascii="BatangChe" w:hAnsi="BatangChe"/>
          <w:sz w:val="32"/>
          <w:szCs w:val="32"/>
        </w:rPr>
      </w:pPr>
    </w:p>
    <w:p>
      <w:pPr>
        <w:pStyle w:val="3"/>
        <w:suppressAutoHyphens/>
        <w:spacing w:line="620" w:lineRule="exact"/>
        <w:jc w:val="both"/>
        <w:rPr>
          <w:rFonts w:hint="eastAsia" w:ascii="BatangChe" w:hAnsi="BatangChe"/>
          <w:sz w:val="32"/>
          <w:szCs w:val="32"/>
        </w:rPr>
      </w:pPr>
    </w:p>
    <w:p>
      <w:pPr>
        <w:pStyle w:val="3"/>
        <w:suppressAutoHyphens/>
        <w:spacing w:line="620" w:lineRule="exact"/>
        <w:jc w:val="both"/>
        <w:rPr>
          <w:rFonts w:hint="eastAsia" w:ascii="BatangChe" w:hAnsi="BatangChe"/>
          <w:sz w:val="32"/>
          <w:szCs w:val="32"/>
        </w:rPr>
      </w:pPr>
    </w:p>
    <w:p>
      <w:pPr>
        <w:pStyle w:val="3"/>
        <w:suppressAutoHyphens/>
        <w:spacing w:line="620" w:lineRule="exact"/>
        <w:jc w:val="both"/>
        <w:rPr>
          <w:rFonts w:hint="eastAsia" w:ascii="BatangChe" w:hAnsi="BatangChe"/>
          <w:sz w:val="32"/>
          <w:szCs w:val="32"/>
        </w:rPr>
      </w:pPr>
    </w:p>
    <w:p>
      <w:pPr>
        <w:pStyle w:val="3"/>
        <w:suppressAutoHyphens/>
        <w:spacing w:line="620" w:lineRule="exact"/>
        <w:jc w:val="both"/>
        <w:rPr>
          <w:rFonts w:hint="eastAsia" w:ascii="BatangChe" w:hAnsi="BatangChe"/>
          <w:sz w:val="32"/>
          <w:szCs w:val="32"/>
        </w:rPr>
      </w:pPr>
    </w:p>
    <w:p>
      <w:pPr>
        <w:pStyle w:val="3"/>
        <w:suppressAutoHyphens/>
        <w:spacing w:line="620" w:lineRule="exact"/>
        <w:jc w:val="both"/>
        <w:rPr>
          <w:rFonts w:hint="eastAsia" w:ascii="BatangChe" w:hAnsi="BatangChe"/>
          <w:sz w:val="32"/>
          <w:szCs w:val="32"/>
        </w:rPr>
      </w:pPr>
    </w:p>
    <w:p>
      <w:pPr>
        <w:pStyle w:val="3"/>
        <w:suppressAutoHyphens/>
        <w:spacing w:line="620" w:lineRule="exact"/>
        <w:jc w:val="both"/>
        <w:rPr>
          <w:rFonts w:hint="eastAsia" w:ascii="BatangChe" w:hAnsi="BatangChe"/>
          <w:sz w:val="32"/>
          <w:szCs w:val="32"/>
        </w:rPr>
      </w:pPr>
    </w:p>
    <w:p>
      <w:pPr>
        <w:snapToGrid w:val="0"/>
        <w:spacing w:line="600" w:lineRule="exact"/>
        <w:rPr>
          <w:rFonts w:hint="eastAsia" w:ascii="BatangChe" w:hAnsi="BatangChe" w:eastAsia="仿宋_GB2312"/>
          <w:sz w:val="32"/>
          <w:szCs w:val="32"/>
        </w:rPr>
      </w:pPr>
    </w:p>
    <w:p>
      <w:pPr>
        <w:snapToGrid w:val="0"/>
        <w:spacing w:line="600" w:lineRule="exact"/>
        <w:rPr>
          <w:rFonts w:hint="eastAsia" w:ascii="BatangChe" w:hAnsi="BatangChe" w:eastAsia="仿宋_GB2312"/>
          <w:sz w:val="32"/>
          <w:szCs w:val="32"/>
        </w:rPr>
      </w:pPr>
    </w:p>
    <w:p>
      <w:pPr>
        <w:snapToGrid w:val="0"/>
        <w:spacing w:line="600" w:lineRule="exact"/>
        <w:rPr>
          <w:rFonts w:hint="eastAsia" w:ascii="BatangChe" w:hAnsi="BatangChe" w:eastAsia="仿宋_GB2312"/>
          <w:sz w:val="32"/>
          <w:szCs w:val="32"/>
        </w:rPr>
      </w:pPr>
    </w:p>
    <w:p>
      <w:pPr>
        <w:snapToGrid w:val="0"/>
        <w:spacing w:line="600" w:lineRule="exact"/>
        <w:rPr>
          <w:rFonts w:hint="eastAsia" w:ascii="BatangChe" w:hAnsi="BatangChe" w:eastAsia="仿宋_GB2312"/>
          <w:sz w:val="32"/>
          <w:szCs w:val="32"/>
        </w:rPr>
      </w:pPr>
    </w:p>
    <w:p>
      <w:pPr>
        <w:snapToGrid w:val="0"/>
        <w:spacing w:line="600" w:lineRule="exact"/>
        <w:rPr>
          <w:rFonts w:hint="eastAsia" w:ascii="仿宋_GB2312" w:hAnsi="BatangChe" w:eastAsia="仿宋_GB2312"/>
          <w:sz w:val="28"/>
          <w:szCs w:val="28"/>
        </w:rPr>
      </w:pPr>
      <w:r>
        <w:rPr>
          <w:rFonts w:hint="eastAsia" w:ascii="BatangChe" w:hAnsi="BatangChe" w:eastAsia="黑体"/>
          <w:sz w:val="32"/>
          <w:szCs w:val="32"/>
        </w:rPr>
        <mc:AlternateContent>
          <mc:Choice Requires="wps">
            <w:drawing>
              <wp:anchor distT="0" distB="0" distL="114300" distR="114300" simplePos="0" relativeHeight="251707392" behindDoc="0" locked="0" layoutInCell="1" allowOverlap="1">
                <wp:simplePos x="0" y="0"/>
                <wp:positionH relativeFrom="column">
                  <wp:posOffset>-17780</wp:posOffset>
                </wp:positionH>
                <wp:positionV relativeFrom="paragraph">
                  <wp:posOffset>37465</wp:posOffset>
                </wp:positionV>
                <wp:extent cx="5615940" cy="0"/>
                <wp:effectExtent l="0" t="0" r="0" b="0"/>
                <wp:wrapNone/>
                <wp:docPr id="21" name="Line 49"/>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9" o:spid="_x0000_s1026" o:spt="20" style="position:absolute;left:0pt;margin-left:-1.4pt;margin-top:2.95pt;height:0pt;width:442.2pt;z-index:251707392;mso-width-relative:page;mso-height-relative:page;" filled="f" stroked="t" coordsize="21600,21600" o:gfxdata="UEsDBAoAAAAAAIdO4kAAAAAAAAAAAAAAAAAEAAAAZHJzL1BLAwQUAAAACACHTuJAFJcEYNQAAAAG&#10;AQAADwAAAGRycy9kb3ducmV2LnhtbE3OP0/DMBAF8B2p38E6JJaqtRNElYY4HQrZWCigrtf4SCLi&#10;cxq7f+DT47KU8emd3v2K1dn24kij7xxrSOYKBHHtTMeNhve3apaB8AHZYO+YNHyTh1U5uSkwN+7E&#10;r3TchEbEEfY5amhDGHIpfd2SRT93A3HsPt1oMcQ4NtKMeIrjtpepUgtpseP4ocWB1i3VX5uD1eCr&#10;D9pXP9N6qrb3jaN0//TyjFrf3SbqEUSgc7gew4Uf6VBG084d2HjRa5ilUR40PCxBxDrLkgWI3V+W&#10;ZSH/88tfUEsDBBQAAAAIAIdO4kBVwGbSwwEAAI0DAAAOAAAAZHJzL2Uyb0RvYy54bWytU01v2zAM&#10;vQ/YfxB0XxwHTbEYcXpo1l2KLcDWH8DowxagL4hqnPz7UUqadttlGOqDTInU4+Mjtb47OssOKqEJ&#10;vuftbM6Z8iJI44eeP/18+PSZM8zgJdjgVc9PCvnd5uOH9RQ7tQhjsFIlRiAeuyn2fMw5dk2DYlQO&#10;cBai8uTUITnItE1DIxNMhO5ss5jPb5spJBlTEAqRTrdnJ99UfK2VyN+1RpWZ7Tlxy3VNdd2Xtdms&#10;oRsSxNGICw34DxYOjKekV6gtZGDPyfwF5YxIAYPOMxFcE7Q2QtUaqJp2/kc1P0aIqtZC4mC8yoTv&#10;Byu+HXaJGdnzRcuZB0c9ejResZtV0WaK2FHIvd+lyw7jLpVCjzq58qcS2LHqebrqqY6ZCTpc3rbL&#10;1Q3JLl58zevFmDB/VcGxYvTcUtKqIBweMVMyCn0JKXmsZ1PPV8vFkuCAJkVbyGS6SNzRD/UuBmvk&#10;g7G23MA07O9tYgcova9fKYlwfwsrSbaA4zmuus5TMSqQX7xk+RRJFE/jywsFpyRnVtG0F4sAoctg&#10;7L9EUmrriUFR9axjsfZBnqgHzzGZYSQl2sqyeKjnle9lPstQvd1XpNdXt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JcEYNQAAAAGAQAADwAAAAAAAAABACAAAAAiAAAAZHJzL2Rvd25yZXYueG1s&#10;UEsBAhQAFAAAAAgAh07iQFXAZtLDAQAAjQMAAA4AAAAAAAAAAQAgAAAAIwEAAGRycy9lMm9Eb2Mu&#10;eG1sUEsFBgAAAAAGAAYAWQEAAFgFAAAAAA==&#10;">
                <v:fill on="f" focussize="0,0"/>
                <v:stroke color="#000000" joinstyle="round"/>
                <v:imagedata o:title=""/>
                <o:lock v:ext="edit" aspectratio="f"/>
              </v:line>
            </w:pict>
          </mc:Fallback>
        </mc:AlternateContent>
      </w:r>
      <w:r>
        <w:rPr>
          <w:rFonts w:hint="eastAsia" w:ascii="BatangChe" w:hAnsi="BatangChe" w:eastAsia="仿宋_GB2312"/>
          <w:sz w:val="32"/>
          <w:szCs w:val="32"/>
        </w:rPr>
        <w:t xml:space="preserve"> </w:t>
      </w:r>
      <w:r>
        <w:rPr>
          <w:rFonts w:hint="eastAsia" w:ascii="仿宋_GB2312" w:hAnsi="BatangChe" w:eastAsia="仿宋_GB2312"/>
          <w:sz w:val="28"/>
          <w:szCs w:val="28"/>
        </w:rPr>
        <w:t>抄送：示范区安委</w:t>
      </w:r>
      <w:r>
        <w:rPr>
          <w:rFonts w:hint="eastAsia" w:ascii="仿宋_GB2312" w:hAnsi="BatangChe" w:eastAsia="仿宋_GB2312"/>
          <w:sz w:val="28"/>
          <w:szCs w:val="28"/>
          <w:lang w:eastAsia="zh-CN"/>
        </w:rPr>
        <w:t>会</w:t>
      </w:r>
      <w:r>
        <w:rPr>
          <w:rFonts w:hint="eastAsia" w:ascii="仿宋_GB2312" w:hAnsi="BatangChe" w:eastAsia="仿宋_GB2312"/>
          <w:sz w:val="28"/>
          <w:szCs w:val="28"/>
        </w:rPr>
        <w:t>。</w:t>
      </w:r>
    </w:p>
    <w:p>
      <w:pPr>
        <w:snapToGrid w:val="0"/>
        <w:spacing w:line="600" w:lineRule="exact"/>
        <w:rPr>
          <w:rFonts w:hint="eastAsia" w:ascii="仿宋_GB2312" w:hAnsi="仿宋_GB2312" w:eastAsia="仿宋_GB2312" w:cs="仿宋_GB2312"/>
          <w:color w:val="auto"/>
          <w:sz w:val="32"/>
          <w:szCs w:val="32"/>
        </w:rPr>
      </w:pPr>
      <w:r>
        <w:rPr>
          <w:rFonts w:hint="eastAsia" w:ascii="仿宋_GB2312" w:hAnsi="BatangChe" w:eastAsia="仿宋_GB2312"/>
          <w:sz w:val="28"/>
          <w:szCs w:val="28"/>
        </w:rPr>
        <mc:AlternateContent>
          <mc:Choice Requires="wps">
            <w:drawing>
              <wp:anchor distT="0" distB="0" distL="114300" distR="114300" simplePos="0" relativeHeight="251708416" behindDoc="0" locked="0" layoutInCell="1" allowOverlap="1">
                <wp:simplePos x="0" y="0"/>
                <wp:positionH relativeFrom="column">
                  <wp:posOffset>1270</wp:posOffset>
                </wp:positionH>
                <wp:positionV relativeFrom="paragraph">
                  <wp:posOffset>433705</wp:posOffset>
                </wp:positionV>
                <wp:extent cx="5615940" cy="0"/>
                <wp:effectExtent l="0" t="0" r="0" b="0"/>
                <wp:wrapNone/>
                <wp:docPr id="22" name="Line 5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1" o:spid="_x0000_s1026" o:spt="20" style="position:absolute;left:0pt;margin-left:0.1pt;margin-top:34.15pt;height:0pt;width:442.2pt;z-index:251708416;mso-width-relative:page;mso-height-relative:page;" filled="f" stroked="t" coordsize="21600,21600" o:gfxdata="UEsDBAoAAAAAAIdO4kAAAAAAAAAAAAAAAAAEAAAAZHJzL1BLAwQUAAAACACHTuJAVqdxvdMAAAAG&#10;AQAADwAAAGRycy9kb3ducmV2LnhtbE2OO0/DMBSFdyT+g3WRWCpqN0VRFOJ0aMnGQilivY1vk6jx&#10;dRq7D/j1dcUA43nonK9YXGwvTjT6zrGG2VSBIK6d6bjRsPmonjIQPiAb7B2Thm/ysCjv7wrMjTvz&#10;O53WoRFxhH2OGtoQhlxKX7dk0U/dQByznRsthijHRpoRz3Hc9jJRKpUWO44PLQ60bKner49Wg68+&#10;6VD9TOqJ+po3jpLD6u0VtX58mKkXEIEu4a8MN/yIDmVk2rojGy96DUnsaUizOYiYZtlzCmL7a8iy&#10;kP/xyytQSwMEFAAAAAgAh07iQELOS+LCAQAAjQMAAA4AAABkcnMvZTJvRG9jLnhtbK1TTW/bMAy9&#10;D9h/EHRfnBhzsRpxemjaXYotwLYfwOjDFqAviGqc/PtRSpp222UY5oNMidTj4yO1vjs6yw4qoQl+&#10;4KvFkjPlRZDGjwP/8f3xwyfOMIOXYINXAz8p5Heb9+/Wc+xVG6ZgpUqMQDz2cxz4lHPsmwbFpBzg&#10;IkTlyalDcpBpm8ZGJpgJ3dmmXS5vmjkkGVMQCpFOt2cn31R8rZXIX7VGlZkdOHHLdU113Ze12ayh&#10;HxPEyYgLDfgHFg6Mp6RXqC1kYM/J/AHljEgBg84LEVwTtDZC1RqomtXyt2q+TRBVrYXEwXiVCf8f&#10;rPhy2CVm5MDbljMPjnr0ZLxi3apoM0fsKeTe79Jlh3GXSqFHnVz5UwnsWPU8XfVUx8wEHXY3q+72&#10;I8kuXnzN68WYMH9WwbFiDNxS0qogHJ4wUzIKfQkpeaxn88Bvu7YjOKBJ0RYymS4Sd/RjvYvBGvlo&#10;rC03MI37e5vYAUrv61dKItxfwkqSLeB0jquu81RMCuSDlyyfIoniaXx5oeCU5MwqmvZiESD0GYz9&#10;m0hKbT0xKKqedSzWPsgT9eA5JjNOpEQVvsZQzyvfy3yWoXq7r0ivr2j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ancb3TAAAABgEAAA8AAAAAAAAAAQAgAAAAIgAAAGRycy9kb3ducmV2LnhtbFBL&#10;AQIUABQAAAAIAIdO4kBCzkviwgEAAI0DAAAOAAAAAAAAAAEAIAAAACIBAABkcnMvZTJvRG9jLnht&#10;bFBLBQYAAAAABgAGAFkBAABWBQAAAAA=&#10;">
                <v:fill on="f" focussize="0,0"/>
                <v:stroke color="#000000" joinstyle="round"/>
                <v:imagedata o:title=""/>
                <o:lock v:ext="edit" aspectratio="f"/>
              </v:line>
            </w:pict>
          </mc:Fallback>
        </mc:AlternateContent>
      </w:r>
      <w:r>
        <w:rPr>
          <w:rFonts w:hint="eastAsia" w:ascii="仿宋_GB2312" w:hAnsi="BatangChe" w:eastAsia="仿宋_GB2312"/>
          <w:sz w:val="28"/>
          <w:szCs w:val="28"/>
        </w:rPr>
        <w:t xml:space="preserve"> 杨陵区安全生产委员会           </w:t>
      </w:r>
      <w:r>
        <w:rPr>
          <w:rFonts w:hint="eastAsia" w:ascii="仿宋_GB2312" w:hAnsi="BatangChe" w:eastAsia="仿宋_GB2312"/>
          <w:sz w:val="28"/>
          <w:szCs w:val="28"/>
          <w:lang w:val="en-US" w:eastAsia="zh-CN"/>
        </w:rPr>
        <w:t xml:space="preserve">        </w:t>
      </w:r>
      <w:r>
        <w:rPr>
          <w:rFonts w:hint="eastAsia" w:ascii="仿宋_GB2312" w:hAnsi="BatangChe" w:eastAsia="仿宋_GB2312"/>
          <w:sz w:val="28"/>
          <w:szCs w:val="28"/>
        </w:rPr>
        <w:t>201</w:t>
      </w:r>
      <w:r>
        <w:rPr>
          <w:rFonts w:hint="eastAsia" w:ascii="仿宋_GB2312" w:hAnsi="BatangChe" w:eastAsia="仿宋_GB2312"/>
          <w:sz w:val="28"/>
          <w:szCs w:val="28"/>
          <w:lang w:val="en-US" w:eastAsia="zh-CN"/>
        </w:rPr>
        <w:t>9</w:t>
      </w:r>
      <w:r>
        <w:rPr>
          <w:rFonts w:hint="eastAsia" w:ascii="仿宋_GB2312" w:hAnsi="BatangChe" w:eastAsia="仿宋_GB2312"/>
          <w:sz w:val="28"/>
          <w:szCs w:val="28"/>
        </w:rPr>
        <w:t>年</w:t>
      </w:r>
      <w:r>
        <w:rPr>
          <w:rFonts w:hint="eastAsia" w:ascii="仿宋_GB2312" w:hAnsi="BatangChe" w:eastAsia="仿宋_GB2312"/>
          <w:sz w:val="28"/>
          <w:szCs w:val="28"/>
          <w:lang w:val="en-US" w:eastAsia="zh-CN"/>
        </w:rPr>
        <w:t>1</w:t>
      </w:r>
      <w:r>
        <w:rPr>
          <w:rFonts w:hint="eastAsia" w:ascii="仿宋_GB2312" w:hAnsi="BatangChe" w:eastAsia="仿宋_GB2312"/>
          <w:sz w:val="28"/>
          <w:szCs w:val="28"/>
        </w:rPr>
        <w:t>月</w:t>
      </w:r>
      <w:r>
        <w:rPr>
          <w:rFonts w:hint="eastAsia" w:ascii="仿宋_GB2312" w:hAnsi="BatangChe" w:eastAsia="仿宋_GB2312"/>
          <w:sz w:val="28"/>
          <w:szCs w:val="28"/>
          <w:lang w:val="en-US" w:eastAsia="zh-CN"/>
        </w:rPr>
        <w:t>23</w:t>
      </w:r>
      <w:r>
        <w:rPr>
          <w:rFonts w:hint="eastAsia" w:ascii="仿宋_GB2312" w:hAnsi="BatangChe" w:eastAsia="仿宋_GB2312"/>
          <w:sz w:val="28"/>
          <w:szCs w:val="28"/>
        </w:rPr>
        <w:t>日印发</w:t>
      </w:r>
      <w:r>
        <w:rPr>
          <w:rFonts w:hint="eastAsia" w:ascii="仿宋_GB2312" w:hAnsi="BatangChe" w:eastAsia="仿宋_GB2312"/>
          <w:sz w:val="28"/>
          <w:szCs w:val="28"/>
        </w:rPr>
        <mc:AlternateContent>
          <mc:Choice Requires="wps">
            <w:drawing>
              <wp:anchor distT="0" distB="0" distL="114300" distR="114300" simplePos="0" relativeHeight="251706368" behindDoc="0" locked="0" layoutInCell="1" allowOverlap="1">
                <wp:simplePos x="0" y="0"/>
                <wp:positionH relativeFrom="column">
                  <wp:posOffset>-8890</wp:posOffset>
                </wp:positionH>
                <wp:positionV relativeFrom="paragraph">
                  <wp:posOffset>40005</wp:posOffset>
                </wp:positionV>
                <wp:extent cx="5615940" cy="0"/>
                <wp:effectExtent l="0" t="0" r="0" b="0"/>
                <wp:wrapNone/>
                <wp:docPr id="23" name="Line 4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7" o:spid="_x0000_s1026" o:spt="20" style="position:absolute;left:0pt;margin-left:-0.7pt;margin-top:3.15pt;height:0pt;width:442.2pt;z-index:251706368;mso-width-relative:page;mso-height-relative:page;" filled="f" stroked="t" coordsize="21600,21600" o:gfxdata="UEsDBAoAAAAAAIdO4kAAAAAAAAAAAAAAAAAEAAAAZHJzL1BLAwQUAAAACACHTuJAcu9Mk9QAAAAG&#10;AQAADwAAAGRycy9kb3ducmV2LnhtbE2PvU7DQBCEeyTe4bRINFFydowiy/icAnBHQwDRbnwb24pv&#10;z/FdfuDpWWigHM1o5ptyfXGDOtEUes8G0kUCirjxtufWwNtrPc9BhYhscfBMBj4pwLq6viqxsP7M&#10;L3TaxFZJCYcCDXQxjoXWoenIYVj4kVi8nZ8cRpFTq+2EZyl3g14myUo77FkWOhzpoaNmvzk6A6F+&#10;p0P9NWtmyUfWeloeHp+f0JjbmzS5BxXpEv/C8IMv6FAJ09Yf2QY1GJind5I0sMpAiZ3nmVzb/mpd&#10;lfo/fvUNUEsDBBQAAAAIAIdO4kC3874+xAEAAI0DAAAOAAAAZHJzL2Uyb0RvYy54bWytU8tuGzEM&#10;vBfIPwi612u7cdosvM4hbnoJWgNpPoDWY1eAXhAVr/33pWTHadNLEGQPWkqkhsMhtbzZO8t2KqEJ&#10;vuOzyZQz5UWQxvcdf/x99/kbZ5jBS7DBq44fFPKb1cWn5RhbNQ9DsFIlRiAe2zF2fMg5tk2DYlAO&#10;cBKi8uTUITnItE19IxOMhO5sM59Or5oxJBlTEAqRTtdHJ19VfK2VyL+0RpWZ7Thxy3VNdd2WtVkt&#10;oe0TxMGIEw14BwsHxlPSM9QaMrCnZP6DckakgEHniQiuCVoboWoNVM1s+qqahwGiqrWQOBjPMuHH&#10;wYqfu01iRnZ8/oUzD456dG+8YpdfizZjxJZCbv0mnXYYN6kUutfJlT+VwPZVz8NZT7XPTNDh4mq2&#10;uL4k2cWzr3m5GBPmHyo4VoyOW0paFYTdPWZKRqHPISWP9Wzs+PViviA4oEnRFjKZLhJ39H29i8Ea&#10;eWesLTcw9dtbm9gOSu/rV0oi3H/CSpI14HCMq67jVAwK5HcvWT5EEsXT+PJCwSnJmVU07cUiQGgz&#10;GPuWSEptPTEoqh51LNY2yAP14Ckm0w+kxKyyLB7qeeV7ms8yVH/vK9LLK1r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LvTJPUAAAABgEAAA8AAAAAAAAAAQAgAAAAIgAAAGRycy9kb3ducmV2Lnht&#10;bFBLAQIUABQAAAAIAIdO4kC3874+xAEAAI0DAAAOAAAAAAAAAAEAIAAAACMBAABkcnMvZTJvRG9j&#10;LnhtbFBLBQYAAAAABgAGAFkBAABZBQAAAAA=&#10;">
                <v:fill on="f" focussize="0,0"/>
                <v:stroke color="#000000" joinstyle="round"/>
                <v:imagedata o:title=""/>
                <o:lock v:ext="edit" aspectratio="f"/>
              </v:line>
            </w:pict>
          </mc:Fallback>
        </mc:AlternateContent>
      </w:r>
    </w:p>
    <w:sectPr>
      <w:pgSz w:w="11849" w:h="16781"/>
      <w:pgMar w:top="1797" w:right="1440" w:bottom="1797" w:left="1440" w:header="851" w:footer="992" w:gutter="0"/>
      <w:pgNumType w:fmt="numberInDash"/>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r>
      <w:rPr>
        <w:sz w:val="18"/>
      </w:rPr>
      <mc:AlternateContent>
        <mc:Choice Requires="wps">
          <w:drawing>
            <wp:anchor distT="0" distB="0" distL="114300" distR="114300" simplePos="0" relativeHeight="25186816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0"/>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Style w:val="10"/>
                              <w:rFonts w:hint="eastAsia" w:asciiTheme="minorEastAsia" w:hAnsiTheme="minorEastAsia" w:eastAsiaTheme="minorEastAsia" w:cstheme="minorEastAsia"/>
                              <w:sz w:val="24"/>
                              <w:szCs w:val="24"/>
                            </w:rPr>
                            <w:instrText xml:space="preserve">PAGE  </w:instrText>
                          </w:r>
                          <w:r>
                            <w:rPr>
                              <w:rFonts w:hint="eastAsia" w:asciiTheme="minorEastAsia" w:hAnsiTheme="minorEastAsia" w:eastAsiaTheme="minorEastAsia" w:cstheme="minorEastAsia"/>
                              <w:sz w:val="24"/>
                              <w:szCs w:val="24"/>
                            </w:rPr>
                            <w:fldChar w:fldCharType="separate"/>
                          </w:r>
                          <w:r>
                            <w:rPr>
                              <w:rStyle w:val="10"/>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868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Style w:val="10"/>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Style w:val="10"/>
                        <w:rFonts w:hint="eastAsia" w:asciiTheme="minorEastAsia" w:hAnsiTheme="minorEastAsia" w:eastAsiaTheme="minorEastAsia" w:cstheme="minorEastAsia"/>
                        <w:sz w:val="24"/>
                        <w:szCs w:val="24"/>
                      </w:rPr>
                      <w:instrText xml:space="preserve">PAGE  </w:instrText>
                    </w:r>
                    <w:r>
                      <w:rPr>
                        <w:rFonts w:hint="eastAsia" w:asciiTheme="minorEastAsia" w:hAnsiTheme="minorEastAsia" w:eastAsiaTheme="minorEastAsia" w:cstheme="minorEastAsia"/>
                        <w:sz w:val="24"/>
                        <w:szCs w:val="24"/>
                      </w:rPr>
                      <w:fldChar w:fldCharType="separate"/>
                    </w:r>
                    <w:r>
                      <w:rPr>
                        <w:rStyle w:val="10"/>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separate"/>
    </w:r>
    <w:r>
      <w:rPr>
        <w:rStyle w:val="10"/>
      </w:rPr>
      <w:t>1</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67136"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- 12 -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867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- 12 -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661922"/>
    <w:rsid w:val="041C0935"/>
    <w:rsid w:val="04295CA5"/>
    <w:rsid w:val="05367AC3"/>
    <w:rsid w:val="05762CE5"/>
    <w:rsid w:val="061E3713"/>
    <w:rsid w:val="071C1D70"/>
    <w:rsid w:val="09583640"/>
    <w:rsid w:val="0B936ED0"/>
    <w:rsid w:val="0CAC6727"/>
    <w:rsid w:val="11C03EDD"/>
    <w:rsid w:val="11D5406B"/>
    <w:rsid w:val="189C5E5A"/>
    <w:rsid w:val="18DC5517"/>
    <w:rsid w:val="1D2569CC"/>
    <w:rsid w:val="1FB70075"/>
    <w:rsid w:val="1FF57F2F"/>
    <w:rsid w:val="20D77B73"/>
    <w:rsid w:val="25CD40AC"/>
    <w:rsid w:val="26474BFE"/>
    <w:rsid w:val="26B15996"/>
    <w:rsid w:val="27392FEC"/>
    <w:rsid w:val="28145236"/>
    <w:rsid w:val="29426283"/>
    <w:rsid w:val="2AF71134"/>
    <w:rsid w:val="2D1B2B51"/>
    <w:rsid w:val="317B3F80"/>
    <w:rsid w:val="33EE3BE7"/>
    <w:rsid w:val="34200C6F"/>
    <w:rsid w:val="34AB03F7"/>
    <w:rsid w:val="369407E1"/>
    <w:rsid w:val="3A934B3D"/>
    <w:rsid w:val="3B846AF6"/>
    <w:rsid w:val="3DC411DD"/>
    <w:rsid w:val="3FA039EB"/>
    <w:rsid w:val="43770F76"/>
    <w:rsid w:val="449B378F"/>
    <w:rsid w:val="45A32F5A"/>
    <w:rsid w:val="4E5D716D"/>
    <w:rsid w:val="50513E19"/>
    <w:rsid w:val="51782884"/>
    <w:rsid w:val="54CB6CCF"/>
    <w:rsid w:val="58E71EBE"/>
    <w:rsid w:val="594C3127"/>
    <w:rsid w:val="5A3F57C9"/>
    <w:rsid w:val="5BAE3466"/>
    <w:rsid w:val="5D5B2C44"/>
    <w:rsid w:val="5D7E0BCE"/>
    <w:rsid w:val="5F1A015D"/>
    <w:rsid w:val="60C05BD2"/>
    <w:rsid w:val="62367CCA"/>
    <w:rsid w:val="62B629BA"/>
    <w:rsid w:val="63E84F6E"/>
    <w:rsid w:val="6400571E"/>
    <w:rsid w:val="64940642"/>
    <w:rsid w:val="66AF0F70"/>
    <w:rsid w:val="66DB0A19"/>
    <w:rsid w:val="70A87C83"/>
    <w:rsid w:val="72D11D47"/>
    <w:rsid w:val="7FB537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center"/>
    </w:pPr>
    <w:rPr>
      <w:rFonts w:eastAsia="黑体"/>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15</TotalTime>
  <ScaleCrop>false</ScaleCrop>
  <LinksUpToDate>false</LinksUpToDate>
  <CharactersWithSpaces>0</CharactersWithSpaces>
  <Application>WPS Office_11.1.0.8408_F1E327BC-269C-435d-A152-05C5408002CA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lenovo</cp:lastModifiedBy>
  <cp:lastPrinted>2019-01-25T04:03:00Z</cp:lastPrinted>
  <dcterms:modified xsi:type="dcterms:W3CDTF">2019-01-28T02:12:28Z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